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561976</wp:posOffset>
                </wp:positionH>
                <wp:positionV relativeFrom="paragraph">
                  <wp:posOffset>220980</wp:posOffset>
                </wp:positionV>
                <wp:extent cx="5683250"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325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3A53" w:rsidRDefault="00D43A53" w:rsidP="00EB61FF">
                            <w:pPr>
                              <w:spacing w:line="240" w:lineRule="auto"/>
                              <w:jc w:val="right"/>
                              <w:rPr>
                                <w:b/>
                                <w:color w:val="C00000"/>
                                <w:sz w:val="72"/>
                              </w:rPr>
                            </w:pPr>
                          </w:p>
                          <w:p w:rsidR="00D43A53" w:rsidRDefault="00D43A53" w:rsidP="00EB61FF">
                            <w:pPr>
                              <w:spacing w:line="240" w:lineRule="auto"/>
                              <w:jc w:val="right"/>
                              <w:rPr>
                                <w:b/>
                                <w:color w:val="C00000"/>
                                <w:sz w:val="72"/>
                              </w:rPr>
                            </w:pPr>
                          </w:p>
                          <w:p w:rsidR="00D43A53" w:rsidRPr="00305D10" w:rsidRDefault="00D43A53" w:rsidP="00EB61FF">
                            <w:pPr>
                              <w:spacing w:line="240" w:lineRule="auto"/>
                              <w:jc w:val="right"/>
                              <w:rPr>
                                <w:b/>
                                <w:color w:val="C00000"/>
                                <w:sz w:val="72"/>
                              </w:rPr>
                            </w:pPr>
                            <w:r w:rsidRPr="00305D10">
                              <w:rPr>
                                <w:b/>
                                <w:color w:val="C00000"/>
                                <w:sz w:val="72"/>
                              </w:rPr>
                              <w:t>CHCECE005</w:t>
                            </w:r>
                          </w:p>
                          <w:p w:rsidR="00D43A53" w:rsidRDefault="00D43A53" w:rsidP="00EB61FF">
                            <w:pPr>
                              <w:spacing w:line="240" w:lineRule="auto"/>
                              <w:jc w:val="right"/>
                              <w:rPr>
                                <w:b/>
                                <w:color w:val="C00000"/>
                                <w:sz w:val="44"/>
                              </w:rPr>
                            </w:pPr>
                            <w:r>
                              <w:rPr>
                                <w:b/>
                                <w:color w:val="C00000"/>
                                <w:sz w:val="72"/>
                              </w:rPr>
                              <w:t>Provide care for babies and toddlers</w:t>
                            </w:r>
                          </w:p>
                          <w:p w:rsidR="00D43A53" w:rsidRPr="009120AB" w:rsidRDefault="00D43A53" w:rsidP="00D46DB0">
                            <w:pPr>
                              <w:spacing w:line="240" w:lineRule="auto"/>
                              <w:jc w:val="right"/>
                              <w:rPr>
                                <w:b/>
                                <w:color w:val="C61002"/>
                                <w:sz w:val="48"/>
                                <w:szCs w:val="86"/>
                              </w:rPr>
                            </w:pPr>
                            <w:r w:rsidRPr="009120AB">
                              <w:rPr>
                                <w:b/>
                                <w:color w:val="C00000"/>
                                <w:sz w:val="32"/>
                              </w:rPr>
                              <w:t>Learner Guide</w:t>
                            </w:r>
                          </w:p>
                          <w:p w:rsidR="00D43A53" w:rsidRPr="00D82F1A" w:rsidRDefault="00D43A5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4.25pt;margin-top:17.4pt;width:447.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FFvtwIAALs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" filled="f" stroked="f">
                <v:textbox>
                  <w:txbxContent>
                    <w:p w:rsidR="00D43A53" w:rsidRDefault="00D43A53" w:rsidP="00EB61FF">
                      <w:pPr>
                        <w:spacing w:line="240" w:lineRule="auto"/>
                        <w:jc w:val="right"/>
                        <w:rPr>
                          <w:b/>
                          <w:color w:val="C00000"/>
                          <w:sz w:val="72"/>
                        </w:rPr>
                      </w:pPr>
                    </w:p>
                    <w:p w:rsidR="00D43A53" w:rsidRDefault="00D43A53" w:rsidP="00EB61FF">
                      <w:pPr>
                        <w:spacing w:line="240" w:lineRule="auto"/>
                        <w:jc w:val="right"/>
                        <w:rPr>
                          <w:b/>
                          <w:color w:val="C00000"/>
                          <w:sz w:val="72"/>
                        </w:rPr>
                      </w:pPr>
                    </w:p>
                    <w:p w:rsidR="00D43A53" w:rsidRPr="00305D10" w:rsidRDefault="00D43A53" w:rsidP="00EB61FF">
                      <w:pPr>
                        <w:spacing w:line="240" w:lineRule="auto"/>
                        <w:jc w:val="right"/>
                        <w:rPr>
                          <w:b/>
                          <w:color w:val="C00000"/>
                          <w:sz w:val="72"/>
                        </w:rPr>
                      </w:pPr>
                      <w:r w:rsidRPr="00305D10">
                        <w:rPr>
                          <w:b/>
                          <w:color w:val="C00000"/>
                          <w:sz w:val="72"/>
                        </w:rPr>
                        <w:t>CHCECE005</w:t>
                      </w:r>
                    </w:p>
                    <w:p w:rsidR="00D43A53" w:rsidRDefault="00D43A53" w:rsidP="00EB61FF">
                      <w:pPr>
                        <w:spacing w:line="240" w:lineRule="auto"/>
                        <w:jc w:val="right"/>
                        <w:rPr>
                          <w:b/>
                          <w:color w:val="C00000"/>
                          <w:sz w:val="44"/>
                        </w:rPr>
                      </w:pPr>
                      <w:r>
                        <w:rPr>
                          <w:b/>
                          <w:color w:val="C00000"/>
                          <w:sz w:val="72"/>
                        </w:rPr>
                        <w:t>Provide care for babies and toddlers</w:t>
                      </w:r>
                    </w:p>
                    <w:p w:rsidR="00D43A53" w:rsidRPr="009120AB" w:rsidRDefault="00D43A53" w:rsidP="00D46DB0">
                      <w:pPr>
                        <w:spacing w:line="240" w:lineRule="auto"/>
                        <w:jc w:val="right"/>
                        <w:rPr>
                          <w:b/>
                          <w:color w:val="C61002"/>
                          <w:sz w:val="48"/>
                          <w:szCs w:val="86"/>
                        </w:rPr>
                      </w:pPr>
                      <w:r w:rsidRPr="009120AB">
                        <w:rPr>
                          <w:b/>
                          <w:color w:val="C00000"/>
                          <w:sz w:val="32"/>
                        </w:rPr>
                        <w:t>Learner Guide</w:t>
                      </w:r>
                    </w:p>
                    <w:p w:rsidR="00D43A53" w:rsidRPr="00D82F1A" w:rsidRDefault="00D43A5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05D10" w:rsidP="00A62486">
      <w:r>
        <w:rPr>
          <w:noProof/>
        </w:rPr>
        <w:drawing>
          <wp:anchor distT="0" distB="0" distL="114300" distR="114300" simplePos="0" relativeHeight="251729920" behindDoc="1" locked="0" layoutInCell="1" allowOverlap="1" wp14:anchorId="31DAD6D6" wp14:editId="3370A0E4">
            <wp:simplePos x="0" y="0"/>
            <wp:positionH relativeFrom="column">
              <wp:posOffset>209550</wp:posOffset>
            </wp:positionH>
            <wp:positionV relativeFrom="paragraph">
              <wp:posOffset>3890010</wp:posOffset>
            </wp:positionV>
            <wp:extent cx="3200400" cy="3200400"/>
            <wp:effectExtent l="0" t="0" r="0" b="0"/>
            <wp:wrapTight wrapText="bothSides">
              <wp:wrapPolygon edited="0">
                <wp:start x="0" y="0"/>
                <wp:lineTo x="0" y="21471"/>
                <wp:lineTo x="21471" y="21471"/>
                <wp:lineTo x="21471" y="0"/>
                <wp:lineTo x="0" y="0"/>
              </wp:wrapPolygon>
            </wp:wrapTight>
            <wp:docPr id="1" name="Picture 1" descr="ID# 16294 - Swaddled Baby Gir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6294 - Swaddled Baby Girl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87516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875166" w:rsidRDefault="00480D2A">
      <w:pPr>
        <w:pStyle w:val="TOC1"/>
        <w:tabs>
          <w:tab w:val="right" w:leader="dot" w:pos="9322"/>
        </w:tabs>
        <w:rPr>
          <w:rFonts w:asciiTheme="minorHAnsi" w:eastAsiaTheme="minorEastAsia" w:hAnsiTheme="minorHAnsi" w:cstheme="minorBidi"/>
          <w:b w:val="0"/>
          <w:noProof/>
        </w:rPr>
      </w:pPr>
      <w:hyperlink w:anchor="_Toc497920234" w:history="1">
        <w:r w:rsidR="00875166" w:rsidRPr="002109C3">
          <w:rPr>
            <w:rStyle w:val="Hyperlink"/>
            <w:noProof/>
          </w:rPr>
          <w:t>Unit of Competency</w:t>
        </w:r>
        <w:r w:rsidR="00875166">
          <w:rPr>
            <w:noProof/>
            <w:webHidden/>
          </w:rPr>
          <w:tab/>
        </w:r>
        <w:r w:rsidR="00875166">
          <w:rPr>
            <w:noProof/>
            <w:webHidden/>
          </w:rPr>
          <w:fldChar w:fldCharType="begin"/>
        </w:r>
        <w:r w:rsidR="00875166">
          <w:rPr>
            <w:noProof/>
            <w:webHidden/>
          </w:rPr>
          <w:instrText xml:space="preserve"> PAGEREF _Toc497920234 \h </w:instrText>
        </w:r>
        <w:r w:rsidR="00875166">
          <w:rPr>
            <w:noProof/>
            <w:webHidden/>
          </w:rPr>
        </w:r>
        <w:r w:rsidR="00875166">
          <w:rPr>
            <w:noProof/>
            <w:webHidden/>
          </w:rPr>
          <w:fldChar w:fldCharType="separate"/>
        </w:r>
        <w:r w:rsidR="00875166">
          <w:rPr>
            <w:noProof/>
            <w:webHidden/>
          </w:rPr>
          <w:t>5</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35" w:history="1">
        <w:r w:rsidR="00875166" w:rsidRPr="002109C3">
          <w:rPr>
            <w:rStyle w:val="Hyperlink"/>
            <w:noProof/>
          </w:rPr>
          <w:t>Application</w:t>
        </w:r>
        <w:r w:rsidR="00875166">
          <w:rPr>
            <w:noProof/>
            <w:webHidden/>
          </w:rPr>
          <w:tab/>
        </w:r>
        <w:r w:rsidR="00875166">
          <w:rPr>
            <w:noProof/>
            <w:webHidden/>
          </w:rPr>
          <w:fldChar w:fldCharType="begin"/>
        </w:r>
        <w:r w:rsidR="00875166">
          <w:rPr>
            <w:noProof/>
            <w:webHidden/>
          </w:rPr>
          <w:instrText xml:space="preserve"> PAGEREF _Toc497920235 \h </w:instrText>
        </w:r>
        <w:r w:rsidR="00875166">
          <w:rPr>
            <w:noProof/>
            <w:webHidden/>
          </w:rPr>
        </w:r>
        <w:r w:rsidR="00875166">
          <w:rPr>
            <w:noProof/>
            <w:webHidden/>
          </w:rPr>
          <w:fldChar w:fldCharType="separate"/>
        </w:r>
        <w:r w:rsidR="00875166">
          <w:rPr>
            <w:noProof/>
            <w:webHidden/>
          </w:rPr>
          <w:t>5</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36" w:history="1">
        <w:r w:rsidR="00875166" w:rsidRPr="002109C3">
          <w:rPr>
            <w:rStyle w:val="Hyperlink"/>
            <w:noProof/>
          </w:rPr>
          <w:t>Unit Mapping Information</w:t>
        </w:r>
        <w:r w:rsidR="00875166">
          <w:rPr>
            <w:noProof/>
            <w:webHidden/>
          </w:rPr>
          <w:tab/>
        </w:r>
        <w:r w:rsidR="00875166">
          <w:rPr>
            <w:noProof/>
            <w:webHidden/>
          </w:rPr>
          <w:fldChar w:fldCharType="begin"/>
        </w:r>
        <w:r w:rsidR="00875166">
          <w:rPr>
            <w:noProof/>
            <w:webHidden/>
          </w:rPr>
          <w:instrText xml:space="preserve"> PAGEREF _Toc497920236 \h </w:instrText>
        </w:r>
        <w:r w:rsidR="00875166">
          <w:rPr>
            <w:noProof/>
            <w:webHidden/>
          </w:rPr>
        </w:r>
        <w:r w:rsidR="00875166">
          <w:rPr>
            <w:noProof/>
            <w:webHidden/>
          </w:rPr>
          <w:fldChar w:fldCharType="separate"/>
        </w:r>
        <w:r w:rsidR="00875166">
          <w:rPr>
            <w:noProof/>
            <w:webHidden/>
          </w:rPr>
          <w:t>5</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37" w:history="1">
        <w:r w:rsidR="00875166" w:rsidRPr="002109C3">
          <w:rPr>
            <w:rStyle w:val="Hyperlink"/>
            <w:noProof/>
          </w:rPr>
          <w:t>Performance Criteria</w:t>
        </w:r>
        <w:r w:rsidR="00875166">
          <w:rPr>
            <w:noProof/>
            <w:webHidden/>
          </w:rPr>
          <w:tab/>
        </w:r>
        <w:r w:rsidR="00875166">
          <w:rPr>
            <w:noProof/>
            <w:webHidden/>
          </w:rPr>
          <w:fldChar w:fldCharType="begin"/>
        </w:r>
        <w:r w:rsidR="00875166">
          <w:rPr>
            <w:noProof/>
            <w:webHidden/>
          </w:rPr>
          <w:instrText xml:space="preserve"> PAGEREF _Toc497920237 \h </w:instrText>
        </w:r>
        <w:r w:rsidR="00875166">
          <w:rPr>
            <w:noProof/>
            <w:webHidden/>
          </w:rPr>
        </w:r>
        <w:r w:rsidR="00875166">
          <w:rPr>
            <w:noProof/>
            <w:webHidden/>
          </w:rPr>
          <w:fldChar w:fldCharType="separate"/>
        </w:r>
        <w:r w:rsidR="00875166">
          <w:rPr>
            <w:noProof/>
            <w:webHidden/>
          </w:rPr>
          <w:t>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38" w:history="1">
        <w:r w:rsidR="00875166" w:rsidRPr="002109C3">
          <w:rPr>
            <w:rStyle w:val="Hyperlink"/>
            <w:noProof/>
          </w:rPr>
          <w:t>Foundation Skills</w:t>
        </w:r>
        <w:r w:rsidR="00875166">
          <w:rPr>
            <w:noProof/>
            <w:webHidden/>
          </w:rPr>
          <w:tab/>
        </w:r>
        <w:r w:rsidR="00875166">
          <w:rPr>
            <w:noProof/>
            <w:webHidden/>
          </w:rPr>
          <w:fldChar w:fldCharType="begin"/>
        </w:r>
        <w:r w:rsidR="00875166">
          <w:rPr>
            <w:noProof/>
            <w:webHidden/>
          </w:rPr>
          <w:instrText xml:space="preserve"> PAGEREF _Toc497920238 \h </w:instrText>
        </w:r>
        <w:r w:rsidR="00875166">
          <w:rPr>
            <w:noProof/>
            <w:webHidden/>
          </w:rPr>
        </w:r>
        <w:r w:rsidR="00875166">
          <w:rPr>
            <w:noProof/>
            <w:webHidden/>
          </w:rPr>
          <w:fldChar w:fldCharType="separate"/>
        </w:r>
        <w:r w:rsidR="00875166">
          <w:rPr>
            <w:noProof/>
            <w:webHidden/>
          </w:rPr>
          <w:t>8</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39" w:history="1">
        <w:r w:rsidR="00875166" w:rsidRPr="002109C3">
          <w:rPr>
            <w:rStyle w:val="Hyperlink"/>
            <w:noProof/>
          </w:rPr>
          <w:t>Assessment Requirements</w:t>
        </w:r>
        <w:r w:rsidR="00875166">
          <w:rPr>
            <w:noProof/>
            <w:webHidden/>
          </w:rPr>
          <w:tab/>
        </w:r>
        <w:r w:rsidR="00875166">
          <w:rPr>
            <w:noProof/>
            <w:webHidden/>
          </w:rPr>
          <w:fldChar w:fldCharType="begin"/>
        </w:r>
        <w:r w:rsidR="00875166">
          <w:rPr>
            <w:noProof/>
            <w:webHidden/>
          </w:rPr>
          <w:instrText xml:space="preserve"> PAGEREF _Toc497920239 \h </w:instrText>
        </w:r>
        <w:r w:rsidR="00875166">
          <w:rPr>
            <w:noProof/>
            <w:webHidden/>
          </w:rPr>
        </w:r>
        <w:r w:rsidR="00875166">
          <w:rPr>
            <w:noProof/>
            <w:webHidden/>
          </w:rPr>
          <w:fldChar w:fldCharType="separate"/>
        </w:r>
        <w:r w:rsidR="00875166">
          <w:rPr>
            <w:noProof/>
            <w:webHidden/>
          </w:rPr>
          <w:t>9</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240" w:history="1">
        <w:r w:rsidR="00875166" w:rsidRPr="002109C3">
          <w:rPr>
            <w:rStyle w:val="Hyperlink"/>
            <w:noProof/>
          </w:rPr>
          <w:t>National Quality Framework for Early Childhood Education and Care (NQF)</w:t>
        </w:r>
        <w:r w:rsidR="00875166">
          <w:rPr>
            <w:noProof/>
            <w:webHidden/>
          </w:rPr>
          <w:tab/>
        </w:r>
        <w:r w:rsidR="00875166">
          <w:rPr>
            <w:noProof/>
            <w:webHidden/>
          </w:rPr>
          <w:fldChar w:fldCharType="begin"/>
        </w:r>
        <w:r w:rsidR="00875166">
          <w:rPr>
            <w:noProof/>
            <w:webHidden/>
          </w:rPr>
          <w:instrText xml:space="preserve"> PAGEREF _Toc497920240 \h </w:instrText>
        </w:r>
        <w:r w:rsidR="00875166">
          <w:rPr>
            <w:noProof/>
            <w:webHidden/>
          </w:rPr>
        </w:r>
        <w:r w:rsidR="00875166">
          <w:rPr>
            <w:noProof/>
            <w:webHidden/>
          </w:rPr>
          <w:fldChar w:fldCharType="separate"/>
        </w:r>
        <w:r w:rsidR="00875166">
          <w:rPr>
            <w:noProof/>
            <w:webHidden/>
          </w:rPr>
          <w:t>12</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1" w:history="1">
        <w:r w:rsidR="00875166" w:rsidRPr="002109C3">
          <w:rPr>
            <w:rStyle w:val="Hyperlink"/>
            <w:noProof/>
          </w:rPr>
          <w:t>National Quality Standard</w:t>
        </w:r>
        <w:r w:rsidR="00875166">
          <w:rPr>
            <w:noProof/>
            <w:webHidden/>
          </w:rPr>
          <w:tab/>
        </w:r>
        <w:r w:rsidR="00875166">
          <w:rPr>
            <w:noProof/>
            <w:webHidden/>
          </w:rPr>
          <w:fldChar w:fldCharType="begin"/>
        </w:r>
        <w:r w:rsidR="00875166">
          <w:rPr>
            <w:noProof/>
            <w:webHidden/>
          </w:rPr>
          <w:instrText xml:space="preserve"> PAGEREF _Toc497920241 \h </w:instrText>
        </w:r>
        <w:r w:rsidR="00875166">
          <w:rPr>
            <w:noProof/>
            <w:webHidden/>
          </w:rPr>
        </w:r>
        <w:r w:rsidR="00875166">
          <w:rPr>
            <w:noProof/>
            <w:webHidden/>
          </w:rPr>
          <w:fldChar w:fldCharType="separate"/>
        </w:r>
        <w:r w:rsidR="00875166">
          <w:rPr>
            <w:noProof/>
            <w:webHidden/>
          </w:rPr>
          <w:t>13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2" w:history="1">
        <w:r w:rsidR="00875166" w:rsidRPr="002109C3">
          <w:rPr>
            <w:rStyle w:val="Hyperlink"/>
            <w:noProof/>
          </w:rPr>
          <w:t>National laws and regulations</w:t>
        </w:r>
        <w:r w:rsidR="00875166">
          <w:rPr>
            <w:noProof/>
            <w:webHidden/>
          </w:rPr>
          <w:tab/>
        </w:r>
        <w:r w:rsidR="00875166">
          <w:rPr>
            <w:noProof/>
            <w:webHidden/>
          </w:rPr>
          <w:fldChar w:fldCharType="begin"/>
        </w:r>
        <w:r w:rsidR="00875166">
          <w:rPr>
            <w:noProof/>
            <w:webHidden/>
          </w:rPr>
          <w:instrText xml:space="preserve"> PAGEREF _Toc497920242 \h </w:instrText>
        </w:r>
        <w:r w:rsidR="00875166">
          <w:rPr>
            <w:noProof/>
            <w:webHidden/>
          </w:rPr>
        </w:r>
        <w:r w:rsidR="00875166">
          <w:rPr>
            <w:noProof/>
            <w:webHidden/>
          </w:rPr>
          <w:fldChar w:fldCharType="separate"/>
        </w:r>
        <w:r w:rsidR="00875166">
          <w:rPr>
            <w:noProof/>
            <w:webHidden/>
          </w:rPr>
          <w:t>14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3" w:history="1">
        <w:r w:rsidR="00875166" w:rsidRPr="002109C3">
          <w:rPr>
            <w:rStyle w:val="Hyperlink"/>
            <w:noProof/>
            <w:lang w:val="en-AU"/>
          </w:rPr>
          <w:t>Guide to the Education and Care Services National Law and the Education and Care Services National Regulations 2011</w:t>
        </w:r>
        <w:r w:rsidR="00875166">
          <w:rPr>
            <w:noProof/>
            <w:webHidden/>
          </w:rPr>
          <w:tab/>
        </w:r>
        <w:r w:rsidR="00875166">
          <w:rPr>
            <w:noProof/>
            <w:webHidden/>
          </w:rPr>
          <w:fldChar w:fldCharType="begin"/>
        </w:r>
        <w:r w:rsidR="00875166">
          <w:rPr>
            <w:noProof/>
            <w:webHidden/>
          </w:rPr>
          <w:instrText xml:space="preserve"> PAGEREF _Toc497920243 \h </w:instrText>
        </w:r>
        <w:r w:rsidR="00875166">
          <w:rPr>
            <w:noProof/>
            <w:webHidden/>
          </w:rPr>
        </w:r>
        <w:r w:rsidR="00875166">
          <w:rPr>
            <w:noProof/>
            <w:webHidden/>
          </w:rPr>
          <w:fldChar w:fldCharType="separate"/>
        </w:r>
        <w:r w:rsidR="00875166">
          <w:rPr>
            <w:noProof/>
            <w:webHidden/>
          </w:rPr>
          <w:t>15</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244" w:history="1">
        <w:r w:rsidR="00875166" w:rsidRPr="002109C3">
          <w:rPr>
            <w:rStyle w:val="Hyperlink"/>
            <w:noProof/>
          </w:rPr>
          <w:t>1. Promote safe sleep</w:t>
        </w:r>
        <w:r w:rsidR="00875166">
          <w:rPr>
            <w:noProof/>
            <w:webHidden/>
          </w:rPr>
          <w:tab/>
        </w:r>
        <w:r w:rsidR="00875166">
          <w:rPr>
            <w:noProof/>
            <w:webHidden/>
          </w:rPr>
          <w:fldChar w:fldCharType="begin"/>
        </w:r>
        <w:r w:rsidR="00875166">
          <w:rPr>
            <w:noProof/>
            <w:webHidden/>
          </w:rPr>
          <w:instrText xml:space="preserve"> PAGEREF _Toc497920244 \h </w:instrText>
        </w:r>
        <w:r w:rsidR="00875166">
          <w:rPr>
            <w:noProof/>
            <w:webHidden/>
          </w:rPr>
        </w:r>
        <w:r w:rsidR="00875166">
          <w:rPr>
            <w:noProof/>
            <w:webHidden/>
          </w:rPr>
          <w:fldChar w:fldCharType="separate"/>
        </w:r>
        <w:r w:rsidR="00875166">
          <w:rPr>
            <w:noProof/>
            <w:webHidden/>
          </w:rPr>
          <w:t>20</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45" w:history="1">
        <w:r w:rsidR="00875166" w:rsidRPr="002109C3">
          <w:rPr>
            <w:rStyle w:val="Hyperlink"/>
            <w:noProof/>
          </w:rPr>
          <w:t>1.1 – Reach agreement with families on how sleep and rest will occur</w:t>
        </w:r>
        <w:r w:rsidR="00875166">
          <w:rPr>
            <w:noProof/>
            <w:webHidden/>
          </w:rPr>
          <w:tab/>
        </w:r>
        <w:r w:rsidR="00875166">
          <w:rPr>
            <w:noProof/>
            <w:webHidden/>
          </w:rPr>
          <w:fldChar w:fldCharType="begin"/>
        </w:r>
        <w:r w:rsidR="00875166">
          <w:rPr>
            <w:noProof/>
            <w:webHidden/>
          </w:rPr>
          <w:instrText xml:space="preserve"> PAGEREF _Toc497920245 \h </w:instrText>
        </w:r>
        <w:r w:rsidR="00875166">
          <w:rPr>
            <w:noProof/>
            <w:webHidden/>
          </w:rPr>
        </w:r>
        <w:r w:rsidR="00875166">
          <w:rPr>
            <w:noProof/>
            <w:webHidden/>
          </w:rPr>
          <w:fldChar w:fldCharType="separate"/>
        </w:r>
        <w:r w:rsidR="00875166">
          <w:rPr>
            <w:noProof/>
            <w:webHidden/>
          </w:rPr>
          <w:t>21</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6" w:history="1">
        <w:r w:rsidR="00875166" w:rsidRPr="002109C3">
          <w:rPr>
            <w:rStyle w:val="Hyperlink"/>
            <w:noProof/>
          </w:rPr>
          <w:t>Reaching agreements with families</w:t>
        </w:r>
        <w:r w:rsidR="00875166">
          <w:rPr>
            <w:noProof/>
            <w:webHidden/>
          </w:rPr>
          <w:tab/>
        </w:r>
        <w:r w:rsidR="00875166">
          <w:rPr>
            <w:noProof/>
            <w:webHidden/>
          </w:rPr>
          <w:fldChar w:fldCharType="begin"/>
        </w:r>
        <w:r w:rsidR="00875166">
          <w:rPr>
            <w:noProof/>
            <w:webHidden/>
          </w:rPr>
          <w:instrText xml:space="preserve"> PAGEREF _Toc497920246 \h </w:instrText>
        </w:r>
        <w:r w:rsidR="00875166">
          <w:rPr>
            <w:noProof/>
            <w:webHidden/>
          </w:rPr>
        </w:r>
        <w:r w:rsidR="00875166">
          <w:rPr>
            <w:noProof/>
            <w:webHidden/>
          </w:rPr>
          <w:fldChar w:fldCharType="separate"/>
        </w:r>
        <w:r w:rsidR="00875166">
          <w:rPr>
            <w:noProof/>
            <w:webHidden/>
          </w:rPr>
          <w:t>21</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7" w:history="1">
        <w:r w:rsidR="00875166" w:rsidRPr="002109C3">
          <w:rPr>
            <w:rStyle w:val="Hyperlink"/>
            <w:noProof/>
          </w:rPr>
          <w:t>Sleep and rest</w:t>
        </w:r>
        <w:r w:rsidR="00875166">
          <w:rPr>
            <w:noProof/>
            <w:webHidden/>
          </w:rPr>
          <w:tab/>
        </w:r>
        <w:r w:rsidR="00875166">
          <w:rPr>
            <w:noProof/>
            <w:webHidden/>
          </w:rPr>
          <w:fldChar w:fldCharType="begin"/>
        </w:r>
        <w:r w:rsidR="00875166">
          <w:rPr>
            <w:noProof/>
            <w:webHidden/>
          </w:rPr>
          <w:instrText xml:space="preserve"> PAGEREF _Toc497920247 \h </w:instrText>
        </w:r>
        <w:r w:rsidR="00875166">
          <w:rPr>
            <w:noProof/>
            <w:webHidden/>
          </w:rPr>
        </w:r>
        <w:r w:rsidR="00875166">
          <w:rPr>
            <w:noProof/>
            <w:webHidden/>
          </w:rPr>
          <w:fldChar w:fldCharType="separate"/>
        </w:r>
        <w:r w:rsidR="00875166">
          <w:rPr>
            <w:noProof/>
            <w:webHidden/>
          </w:rPr>
          <w:t>21</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48" w:history="1">
        <w:r w:rsidR="00875166" w:rsidRPr="002109C3">
          <w:rPr>
            <w:rStyle w:val="Hyperlink"/>
            <w:noProof/>
          </w:rPr>
          <w:t>Activity 1A</w:t>
        </w:r>
        <w:r w:rsidR="00875166">
          <w:rPr>
            <w:noProof/>
            <w:webHidden/>
          </w:rPr>
          <w:tab/>
        </w:r>
        <w:r w:rsidR="00875166">
          <w:rPr>
            <w:noProof/>
            <w:webHidden/>
          </w:rPr>
          <w:fldChar w:fldCharType="begin"/>
        </w:r>
        <w:r w:rsidR="00875166">
          <w:rPr>
            <w:noProof/>
            <w:webHidden/>
          </w:rPr>
          <w:instrText xml:space="preserve"> PAGEREF _Toc497920248 \h </w:instrText>
        </w:r>
        <w:r w:rsidR="00875166">
          <w:rPr>
            <w:noProof/>
            <w:webHidden/>
          </w:rPr>
        </w:r>
        <w:r w:rsidR="00875166">
          <w:rPr>
            <w:noProof/>
            <w:webHidden/>
          </w:rPr>
          <w:fldChar w:fldCharType="separate"/>
        </w:r>
        <w:r w:rsidR="00875166">
          <w:rPr>
            <w:noProof/>
            <w:webHidden/>
          </w:rPr>
          <w:t>23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49" w:history="1">
        <w:r w:rsidR="00875166" w:rsidRPr="002109C3">
          <w:rPr>
            <w:rStyle w:val="Hyperlink"/>
            <w:noProof/>
          </w:rPr>
          <w:t>1.2 – Check that cots, bedding and equipment meet approved standards</w:t>
        </w:r>
        <w:r w:rsidR="00875166">
          <w:rPr>
            <w:noProof/>
            <w:webHidden/>
          </w:rPr>
          <w:tab/>
        </w:r>
        <w:r w:rsidR="00875166">
          <w:rPr>
            <w:noProof/>
            <w:webHidden/>
          </w:rPr>
          <w:fldChar w:fldCharType="begin"/>
        </w:r>
        <w:r w:rsidR="00875166">
          <w:rPr>
            <w:noProof/>
            <w:webHidden/>
          </w:rPr>
          <w:instrText xml:space="preserve"> PAGEREF _Toc497920249 \h </w:instrText>
        </w:r>
        <w:r w:rsidR="00875166">
          <w:rPr>
            <w:noProof/>
            <w:webHidden/>
          </w:rPr>
        </w:r>
        <w:r w:rsidR="00875166">
          <w:rPr>
            <w:noProof/>
            <w:webHidden/>
          </w:rPr>
          <w:fldChar w:fldCharType="separate"/>
        </w:r>
        <w:r w:rsidR="00875166">
          <w:rPr>
            <w:noProof/>
            <w:webHidden/>
          </w:rPr>
          <w:t>24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0" w:history="1">
        <w:r w:rsidR="00875166" w:rsidRPr="002109C3">
          <w:rPr>
            <w:rStyle w:val="Hyperlink"/>
            <w:noProof/>
          </w:rPr>
          <w:t>Approved standards</w:t>
        </w:r>
        <w:r w:rsidR="00875166">
          <w:rPr>
            <w:noProof/>
            <w:webHidden/>
          </w:rPr>
          <w:tab/>
        </w:r>
        <w:r w:rsidR="00875166">
          <w:rPr>
            <w:noProof/>
            <w:webHidden/>
          </w:rPr>
          <w:fldChar w:fldCharType="begin"/>
        </w:r>
        <w:r w:rsidR="00875166">
          <w:rPr>
            <w:noProof/>
            <w:webHidden/>
          </w:rPr>
          <w:instrText xml:space="preserve"> PAGEREF _Toc497920250 \h </w:instrText>
        </w:r>
        <w:r w:rsidR="00875166">
          <w:rPr>
            <w:noProof/>
            <w:webHidden/>
          </w:rPr>
        </w:r>
        <w:r w:rsidR="00875166">
          <w:rPr>
            <w:noProof/>
            <w:webHidden/>
          </w:rPr>
          <w:fldChar w:fldCharType="separate"/>
        </w:r>
        <w:r w:rsidR="00875166">
          <w:rPr>
            <w:noProof/>
            <w:webHidden/>
          </w:rPr>
          <w:t>24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1" w:history="1">
        <w:r w:rsidR="00875166" w:rsidRPr="002109C3">
          <w:rPr>
            <w:rStyle w:val="Hyperlink"/>
            <w:noProof/>
          </w:rPr>
          <w:t>Checking equipment</w:t>
        </w:r>
        <w:r w:rsidR="00875166">
          <w:rPr>
            <w:noProof/>
            <w:webHidden/>
          </w:rPr>
          <w:tab/>
        </w:r>
        <w:r w:rsidR="00875166">
          <w:rPr>
            <w:noProof/>
            <w:webHidden/>
          </w:rPr>
          <w:fldChar w:fldCharType="begin"/>
        </w:r>
        <w:r w:rsidR="00875166">
          <w:rPr>
            <w:noProof/>
            <w:webHidden/>
          </w:rPr>
          <w:instrText xml:space="preserve"> PAGEREF _Toc497920251 \h </w:instrText>
        </w:r>
        <w:r w:rsidR="00875166">
          <w:rPr>
            <w:noProof/>
            <w:webHidden/>
          </w:rPr>
        </w:r>
        <w:r w:rsidR="00875166">
          <w:rPr>
            <w:noProof/>
            <w:webHidden/>
          </w:rPr>
          <w:fldChar w:fldCharType="separate"/>
        </w:r>
        <w:r w:rsidR="00875166">
          <w:rPr>
            <w:noProof/>
            <w:webHidden/>
          </w:rPr>
          <w:t>24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2" w:history="1">
        <w:r w:rsidR="00875166" w:rsidRPr="002109C3">
          <w:rPr>
            <w:rStyle w:val="Hyperlink"/>
            <w:noProof/>
          </w:rPr>
          <w:t>Activity 1B</w:t>
        </w:r>
        <w:r w:rsidR="00875166">
          <w:rPr>
            <w:noProof/>
            <w:webHidden/>
          </w:rPr>
          <w:tab/>
        </w:r>
        <w:r w:rsidR="00875166">
          <w:rPr>
            <w:noProof/>
            <w:webHidden/>
          </w:rPr>
          <w:fldChar w:fldCharType="begin"/>
        </w:r>
        <w:r w:rsidR="00875166">
          <w:rPr>
            <w:noProof/>
            <w:webHidden/>
          </w:rPr>
          <w:instrText xml:space="preserve"> PAGEREF _Toc497920252 \h </w:instrText>
        </w:r>
        <w:r w:rsidR="00875166">
          <w:rPr>
            <w:noProof/>
            <w:webHidden/>
          </w:rPr>
        </w:r>
        <w:r w:rsidR="00875166">
          <w:rPr>
            <w:noProof/>
            <w:webHidden/>
          </w:rPr>
          <w:fldChar w:fldCharType="separate"/>
        </w:r>
        <w:r w:rsidR="00875166">
          <w:rPr>
            <w:noProof/>
            <w:webHidden/>
          </w:rPr>
          <w:t>26</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53" w:history="1">
        <w:r w:rsidR="00875166" w:rsidRPr="002109C3">
          <w:rPr>
            <w:rStyle w:val="Hyperlink"/>
            <w:noProof/>
          </w:rPr>
          <w:t>1.3 – Implement safe sleep practices and explore and implement quality sleeping environments</w:t>
        </w:r>
        <w:r w:rsidR="00875166">
          <w:rPr>
            <w:noProof/>
            <w:webHidden/>
          </w:rPr>
          <w:tab/>
        </w:r>
        <w:r w:rsidR="00875166">
          <w:rPr>
            <w:noProof/>
            <w:webHidden/>
          </w:rPr>
          <w:fldChar w:fldCharType="begin"/>
        </w:r>
        <w:r w:rsidR="00875166">
          <w:rPr>
            <w:noProof/>
            <w:webHidden/>
          </w:rPr>
          <w:instrText xml:space="preserve"> PAGEREF _Toc497920253 \h </w:instrText>
        </w:r>
        <w:r w:rsidR="00875166">
          <w:rPr>
            <w:noProof/>
            <w:webHidden/>
          </w:rPr>
        </w:r>
        <w:r w:rsidR="00875166">
          <w:rPr>
            <w:noProof/>
            <w:webHidden/>
          </w:rPr>
          <w:fldChar w:fldCharType="separate"/>
        </w:r>
        <w:r w:rsidR="00875166">
          <w:rPr>
            <w:noProof/>
            <w:webHidden/>
          </w:rPr>
          <w:t>27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4" w:history="1">
        <w:r w:rsidR="00875166" w:rsidRPr="002109C3">
          <w:rPr>
            <w:rStyle w:val="Hyperlink"/>
            <w:noProof/>
          </w:rPr>
          <w:t>Safe sleep practices</w:t>
        </w:r>
        <w:r w:rsidR="00875166">
          <w:rPr>
            <w:noProof/>
            <w:webHidden/>
          </w:rPr>
          <w:tab/>
        </w:r>
        <w:r w:rsidR="00875166">
          <w:rPr>
            <w:noProof/>
            <w:webHidden/>
          </w:rPr>
          <w:fldChar w:fldCharType="begin"/>
        </w:r>
        <w:r w:rsidR="00875166">
          <w:rPr>
            <w:noProof/>
            <w:webHidden/>
          </w:rPr>
          <w:instrText xml:space="preserve"> PAGEREF _Toc497920254 \h </w:instrText>
        </w:r>
        <w:r w:rsidR="00875166">
          <w:rPr>
            <w:noProof/>
            <w:webHidden/>
          </w:rPr>
        </w:r>
        <w:r w:rsidR="00875166">
          <w:rPr>
            <w:noProof/>
            <w:webHidden/>
          </w:rPr>
          <w:fldChar w:fldCharType="separate"/>
        </w:r>
        <w:r w:rsidR="00875166">
          <w:rPr>
            <w:noProof/>
            <w:webHidden/>
          </w:rPr>
          <w:t>27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5" w:history="1">
        <w:r w:rsidR="00875166" w:rsidRPr="002109C3">
          <w:rPr>
            <w:rStyle w:val="Hyperlink"/>
            <w:noProof/>
          </w:rPr>
          <w:t>Quality sleeping environments</w:t>
        </w:r>
        <w:r w:rsidR="00875166">
          <w:rPr>
            <w:noProof/>
            <w:webHidden/>
          </w:rPr>
          <w:tab/>
        </w:r>
        <w:r w:rsidR="00875166">
          <w:rPr>
            <w:noProof/>
            <w:webHidden/>
          </w:rPr>
          <w:fldChar w:fldCharType="begin"/>
        </w:r>
        <w:r w:rsidR="00875166">
          <w:rPr>
            <w:noProof/>
            <w:webHidden/>
          </w:rPr>
          <w:instrText xml:space="preserve"> PAGEREF _Toc497920255 \h </w:instrText>
        </w:r>
        <w:r w:rsidR="00875166">
          <w:rPr>
            <w:noProof/>
            <w:webHidden/>
          </w:rPr>
        </w:r>
        <w:r w:rsidR="00875166">
          <w:rPr>
            <w:noProof/>
            <w:webHidden/>
          </w:rPr>
          <w:fldChar w:fldCharType="separate"/>
        </w:r>
        <w:r w:rsidR="00875166">
          <w:rPr>
            <w:noProof/>
            <w:webHidden/>
          </w:rPr>
          <w:t>27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6" w:history="1">
        <w:r w:rsidR="00875166" w:rsidRPr="002109C3">
          <w:rPr>
            <w:rStyle w:val="Hyperlink"/>
            <w:noProof/>
          </w:rPr>
          <w:t>Activity 1C</w:t>
        </w:r>
        <w:r w:rsidR="00875166">
          <w:rPr>
            <w:noProof/>
            <w:webHidden/>
          </w:rPr>
          <w:tab/>
        </w:r>
        <w:r w:rsidR="00875166">
          <w:rPr>
            <w:noProof/>
            <w:webHidden/>
          </w:rPr>
          <w:fldChar w:fldCharType="begin"/>
        </w:r>
        <w:r w:rsidR="00875166">
          <w:rPr>
            <w:noProof/>
            <w:webHidden/>
          </w:rPr>
          <w:instrText xml:space="preserve"> PAGEREF _Toc497920256 \h </w:instrText>
        </w:r>
        <w:r w:rsidR="00875166">
          <w:rPr>
            <w:noProof/>
            <w:webHidden/>
          </w:rPr>
        </w:r>
        <w:r w:rsidR="00875166">
          <w:rPr>
            <w:noProof/>
            <w:webHidden/>
          </w:rPr>
          <w:fldChar w:fldCharType="separate"/>
        </w:r>
        <w:r w:rsidR="00875166">
          <w:rPr>
            <w:noProof/>
            <w:webHidden/>
          </w:rPr>
          <w:t>29</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57" w:history="1">
        <w:r w:rsidR="00875166" w:rsidRPr="002109C3">
          <w:rPr>
            <w:rStyle w:val="Hyperlink"/>
            <w:noProof/>
          </w:rPr>
          <w:t>1.4 – Ensure bedding is clean, using appropriate hygiene practices</w:t>
        </w:r>
        <w:r w:rsidR="00875166">
          <w:rPr>
            <w:noProof/>
            <w:webHidden/>
          </w:rPr>
          <w:tab/>
        </w:r>
        <w:r w:rsidR="00875166">
          <w:rPr>
            <w:noProof/>
            <w:webHidden/>
          </w:rPr>
          <w:fldChar w:fldCharType="begin"/>
        </w:r>
        <w:r w:rsidR="00875166">
          <w:rPr>
            <w:noProof/>
            <w:webHidden/>
          </w:rPr>
          <w:instrText xml:space="preserve"> PAGEREF _Toc497920257 \h </w:instrText>
        </w:r>
        <w:r w:rsidR="00875166">
          <w:rPr>
            <w:noProof/>
            <w:webHidden/>
          </w:rPr>
        </w:r>
        <w:r w:rsidR="00875166">
          <w:rPr>
            <w:noProof/>
            <w:webHidden/>
          </w:rPr>
          <w:fldChar w:fldCharType="separate"/>
        </w:r>
        <w:r w:rsidR="00875166">
          <w:rPr>
            <w:noProof/>
            <w:webHidden/>
          </w:rPr>
          <w:t>30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8" w:history="1">
        <w:r w:rsidR="00875166" w:rsidRPr="002109C3">
          <w:rPr>
            <w:rStyle w:val="Hyperlink"/>
            <w:noProof/>
          </w:rPr>
          <w:t>Bed cleaning</w:t>
        </w:r>
        <w:r w:rsidR="00875166">
          <w:rPr>
            <w:noProof/>
            <w:webHidden/>
          </w:rPr>
          <w:tab/>
        </w:r>
        <w:r w:rsidR="00875166">
          <w:rPr>
            <w:noProof/>
            <w:webHidden/>
          </w:rPr>
          <w:fldChar w:fldCharType="begin"/>
        </w:r>
        <w:r w:rsidR="00875166">
          <w:rPr>
            <w:noProof/>
            <w:webHidden/>
          </w:rPr>
          <w:instrText xml:space="preserve"> PAGEREF _Toc497920258 \h </w:instrText>
        </w:r>
        <w:r w:rsidR="00875166">
          <w:rPr>
            <w:noProof/>
            <w:webHidden/>
          </w:rPr>
        </w:r>
        <w:r w:rsidR="00875166">
          <w:rPr>
            <w:noProof/>
            <w:webHidden/>
          </w:rPr>
          <w:fldChar w:fldCharType="separate"/>
        </w:r>
        <w:r w:rsidR="00875166">
          <w:rPr>
            <w:noProof/>
            <w:webHidden/>
          </w:rPr>
          <w:t>30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59" w:history="1">
        <w:r w:rsidR="00875166" w:rsidRPr="002109C3">
          <w:rPr>
            <w:rStyle w:val="Hyperlink"/>
            <w:noProof/>
          </w:rPr>
          <w:t>Hygiene practices</w:t>
        </w:r>
        <w:r w:rsidR="00875166">
          <w:rPr>
            <w:noProof/>
            <w:webHidden/>
          </w:rPr>
          <w:tab/>
        </w:r>
        <w:r w:rsidR="00875166">
          <w:rPr>
            <w:noProof/>
            <w:webHidden/>
          </w:rPr>
          <w:fldChar w:fldCharType="begin"/>
        </w:r>
        <w:r w:rsidR="00875166">
          <w:rPr>
            <w:noProof/>
            <w:webHidden/>
          </w:rPr>
          <w:instrText xml:space="preserve"> PAGEREF _Toc497920259 \h </w:instrText>
        </w:r>
        <w:r w:rsidR="00875166">
          <w:rPr>
            <w:noProof/>
            <w:webHidden/>
          </w:rPr>
        </w:r>
        <w:r w:rsidR="00875166">
          <w:rPr>
            <w:noProof/>
            <w:webHidden/>
          </w:rPr>
          <w:fldChar w:fldCharType="separate"/>
        </w:r>
        <w:r w:rsidR="00875166">
          <w:rPr>
            <w:noProof/>
            <w:webHidden/>
          </w:rPr>
          <w:t>30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0" w:history="1">
        <w:r w:rsidR="00875166" w:rsidRPr="002109C3">
          <w:rPr>
            <w:rStyle w:val="Hyperlink"/>
            <w:noProof/>
          </w:rPr>
          <w:t>Activity 1D</w:t>
        </w:r>
        <w:r w:rsidR="00875166">
          <w:rPr>
            <w:noProof/>
            <w:webHidden/>
          </w:rPr>
          <w:tab/>
        </w:r>
        <w:r w:rsidR="00875166">
          <w:rPr>
            <w:noProof/>
            <w:webHidden/>
          </w:rPr>
          <w:fldChar w:fldCharType="begin"/>
        </w:r>
        <w:r w:rsidR="00875166">
          <w:rPr>
            <w:noProof/>
            <w:webHidden/>
          </w:rPr>
          <w:instrText xml:space="preserve"> PAGEREF _Toc497920260 \h </w:instrText>
        </w:r>
        <w:r w:rsidR="00875166">
          <w:rPr>
            <w:noProof/>
            <w:webHidden/>
          </w:rPr>
        </w:r>
        <w:r w:rsidR="00875166">
          <w:rPr>
            <w:noProof/>
            <w:webHidden/>
          </w:rPr>
          <w:fldChar w:fldCharType="separate"/>
        </w:r>
        <w:r w:rsidR="00875166">
          <w:rPr>
            <w:noProof/>
            <w:webHidden/>
          </w:rPr>
          <w:t>32</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261" w:history="1">
        <w:r w:rsidR="00875166" w:rsidRPr="002109C3">
          <w:rPr>
            <w:rStyle w:val="Hyperlink"/>
            <w:noProof/>
          </w:rPr>
          <w:t>2. Provide positive nappy-changing and toileting experiences</w:t>
        </w:r>
        <w:r w:rsidR="00875166">
          <w:rPr>
            <w:noProof/>
            <w:webHidden/>
          </w:rPr>
          <w:tab/>
        </w:r>
        <w:r w:rsidR="00875166">
          <w:rPr>
            <w:noProof/>
            <w:webHidden/>
          </w:rPr>
          <w:fldChar w:fldCharType="begin"/>
        </w:r>
        <w:r w:rsidR="00875166">
          <w:rPr>
            <w:noProof/>
            <w:webHidden/>
          </w:rPr>
          <w:instrText xml:space="preserve"> PAGEREF _Toc497920261 \h </w:instrText>
        </w:r>
        <w:r w:rsidR="00875166">
          <w:rPr>
            <w:noProof/>
            <w:webHidden/>
          </w:rPr>
        </w:r>
        <w:r w:rsidR="00875166">
          <w:rPr>
            <w:noProof/>
            <w:webHidden/>
          </w:rPr>
          <w:fldChar w:fldCharType="separate"/>
        </w:r>
        <w:r w:rsidR="00875166">
          <w:rPr>
            <w:noProof/>
            <w:webHidden/>
          </w:rPr>
          <w:t>33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62" w:history="1">
        <w:r w:rsidR="00875166" w:rsidRPr="002109C3">
          <w:rPr>
            <w:rStyle w:val="Hyperlink"/>
            <w:noProof/>
          </w:rPr>
          <w:t>2.1 – Change nappies using appropriate hygiene practices</w:t>
        </w:r>
        <w:r w:rsidR="00875166">
          <w:rPr>
            <w:noProof/>
            <w:webHidden/>
          </w:rPr>
          <w:tab/>
        </w:r>
        <w:r w:rsidR="00875166">
          <w:rPr>
            <w:noProof/>
            <w:webHidden/>
          </w:rPr>
          <w:fldChar w:fldCharType="begin"/>
        </w:r>
        <w:r w:rsidR="00875166">
          <w:rPr>
            <w:noProof/>
            <w:webHidden/>
          </w:rPr>
          <w:instrText xml:space="preserve"> PAGEREF _Toc497920262 \h </w:instrText>
        </w:r>
        <w:r w:rsidR="00875166">
          <w:rPr>
            <w:noProof/>
            <w:webHidden/>
          </w:rPr>
        </w:r>
        <w:r w:rsidR="00875166">
          <w:rPr>
            <w:noProof/>
            <w:webHidden/>
          </w:rPr>
          <w:fldChar w:fldCharType="separate"/>
        </w:r>
        <w:r w:rsidR="00875166">
          <w:rPr>
            <w:noProof/>
            <w:webHidden/>
          </w:rPr>
          <w:t>34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3" w:history="1">
        <w:r w:rsidR="00875166" w:rsidRPr="002109C3">
          <w:rPr>
            <w:rStyle w:val="Hyperlink"/>
            <w:noProof/>
          </w:rPr>
          <w:t>Changing nappies</w:t>
        </w:r>
        <w:r w:rsidR="00875166">
          <w:rPr>
            <w:noProof/>
            <w:webHidden/>
          </w:rPr>
          <w:tab/>
        </w:r>
        <w:r w:rsidR="00875166">
          <w:rPr>
            <w:noProof/>
            <w:webHidden/>
          </w:rPr>
          <w:fldChar w:fldCharType="begin"/>
        </w:r>
        <w:r w:rsidR="00875166">
          <w:rPr>
            <w:noProof/>
            <w:webHidden/>
          </w:rPr>
          <w:instrText xml:space="preserve"> PAGEREF _Toc497920263 \h </w:instrText>
        </w:r>
        <w:r w:rsidR="00875166">
          <w:rPr>
            <w:noProof/>
            <w:webHidden/>
          </w:rPr>
        </w:r>
        <w:r w:rsidR="00875166">
          <w:rPr>
            <w:noProof/>
            <w:webHidden/>
          </w:rPr>
          <w:fldChar w:fldCharType="separate"/>
        </w:r>
        <w:r w:rsidR="00875166">
          <w:rPr>
            <w:noProof/>
            <w:webHidden/>
          </w:rPr>
          <w:t>34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4" w:history="1">
        <w:r w:rsidR="00875166" w:rsidRPr="002109C3">
          <w:rPr>
            <w:rStyle w:val="Hyperlink"/>
            <w:noProof/>
          </w:rPr>
          <w:t>Practising good hygiene during nappy changes</w:t>
        </w:r>
        <w:r w:rsidR="00875166">
          <w:rPr>
            <w:noProof/>
            <w:webHidden/>
          </w:rPr>
          <w:tab/>
        </w:r>
        <w:r w:rsidR="00875166">
          <w:rPr>
            <w:noProof/>
            <w:webHidden/>
          </w:rPr>
          <w:fldChar w:fldCharType="begin"/>
        </w:r>
        <w:r w:rsidR="00875166">
          <w:rPr>
            <w:noProof/>
            <w:webHidden/>
          </w:rPr>
          <w:instrText xml:space="preserve"> PAGEREF _Toc497920264 \h </w:instrText>
        </w:r>
        <w:r w:rsidR="00875166">
          <w:rPr>
            <w:noProof/>
            <w:webHidden/>
          </w:rPr>
        </w:r>
        <w:r w:rsidR="00875166">
          <w:rPr>
            <w:noProof/>
            <w:webHidden/>
          </w:rPr>
          <w:fldChar w:fldCharType="separate"/>
        </w:r>
        <w:r w:rsidR="00875166">
          <w:rPr>
            <w:noProof/>
            <w:webHidden/>
          </w:rPr>
          <w:t>34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5" w:history="1">
        <w:r w:rsidR="00875166" w:rsidRPr="002109C3">
          <w:rPr>
            <w:rStyle w:val="Hyperlink"/>
            <w:noProof/>
          </w:rPr>
          <w:t>Activity 2A</w:t>
        </w:r>
        <w:r w:rsidR="00875166">
          <w:rPr>
            <w:noProof/>
            <w:webHidden/>
          </w:rPr>
          <w:tab/>
        </w:r>
        <w:r w:rsidR="00875166">
          <w:rPr>
            <w:noProof/>
            <w:webHidden/>
          </w:rPr>
          <w:fldChar w:fldCharType="begin"/>
        </w:r>
        <w:r w:rsidR="00875166">
          <w:rPr>
            <w:noProof/>
            <w:webHidden/>
          </w:rPr>
          <w:instrText xml:space="preserve"> PAGEREF _Toc497920265 \h </w:instrText>
        </w:r>
        <w:r w:rsidR="00875166">
          <w:rPr>
            <w:noProof/>
            <w:webHidden/>
          </w:rPr>
        </w:r>
        <w:r w:rsidR="00875166">
          <w:rPr>
            <w:noProof/>
            <w:webHidden/>
          </w:rPr>
          <w:fldChar w:fldCharType="separate"/>
        </w:r>
        <w:r w:rsidR="00875166">
          <w:rPr>
            <w:noProof/>
            <w:webHidden/>
          </w:rPr>
          <w:t>36</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66" w:history="1">
        <w:r w:rsidR="00875166" w:rsidRPr="002109C3">
          <w:rPr>
            <w:rStyle w:val="Hyperlink"/>
            <w:noProof/>
          </w:rPr>
          <w:t>2.2 – Adapt experiences to meet the individual child’s routines</w:t>
        </w:r>
        <w:r w:rsidR="00875166">
          <w:rPr>
            <w:noProof/>
            <w:webHidden/>
          </w:rPr>
          <w:tab/>
        </w:r>
        <w:r w:rsidR="00875166">
          <w:rPr>
            <w:noProof/>
            <w:webHidden/>
          </w:rPr>
          <w:fldChar w:fldCharType="begin"/>
        </w:r>
        <w:r w:rsidR="00875166">
          <w:rPr>
            <w:noProof/>
            <w:webHidden/>
          </w:rPr>
          <w:instrText xml:space="preserve"> PAGEREF _Toc497920266 \h </w:instrText>
        </w:r>
        <w:r w:rsidR="00875166">
          <w:rPr>
            <w:noProof/>
            <w:webHidden/>
          </w:rPr>
        </w:r>
        <w:r w:rsidR="00875166">
          <w:rPr>
            <w:noProof/>
            <w:webHidden/>
          </w:rPr>
          <w:fldChar w:fldCharType="separate"/>
        </w:r>
        <w:r w:rsidR="00875166">
          <w:rPr>
            <w:noProof/>
            <w:webHidden/>
          </w:rPr>
          <w:t>37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7" w:history="1">
        <w:r w:rsidR="00875166" w:rsidRPr="002109C3">
          <w:rPr>
            <w:rStyle w:val="Hyperlink"/>
            <w:noProof/>
          </w:rPr>
          <w:t>Individual child’s routine</w:t>
        </w:r>
        <w:r w:rsidR="00875166">
          <w:rPr>
            <w:noProof/>
            <w:webHidden/>
          </w:rPr>
          <w:tab/>
        </w:r>
        <w:r w:rsidR="00875166">
          <w:rPr>
            <w:noProof/>
            <w:webHidden/>
          </w:rPr>
          <w:fldChar w:fldCharType="begin"/>
        </w:r>
        <w:r w:rsidR="00875166">
          <w:rPr>
            <w:noProof/>
            <w:webHidden/>
          </w:rPr>
          <w:instrText xml:space="preserve"> PAGEREF _Toc497920267 \h </w:instrText>
        </w:r>
        <w:r w:rsidR="00875166">
          <w:rPr>
            <w:noProof/>
            <w:webHidden/>
          </w:rPr>
        </w:r>
        <w:r w:rsidR="00875166">
          <w:rPr>
            <w:noProof/>
            <w:webHidden/>
          </w:rPr>
          <w:fldChar w:fldCharType="separate"/>
        </w:r>
        <w:r w:rsidR="00875166">
          <w:rPr>
            <w:noProof/>
            <w:webHidden/>
          </w:rPr>
          <w:t>37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8" w:history="1">
        <w:r w:rsidR="00875166" w:rsidRPr="002109C3">
          <w:rPr>
            <w:rStyle w:val="Hyperlink"/>
            <w:noProof/>
          </w:rPr>
          <w:t>Adapting the care which you give</w:t>
        </w:r>
        <w:r w:rsidR="00875166">
          <w:rPr>
            <w:noProof/>
            <w:webHidden/>
          </w:rPr>
          <w:tab/>
        </w:r>
        <w:r w:rsidR="00875166">
          <w:rPr>
            <w:noProof/>
            <w:webHidden/>
          </w:rPr>
          <w:fldChar w:fldCharType="begin"/>
        </w:r>
        <w:r w:rsidR="00875166">
          <w:rPr>
            <w:noProof/>
            <w:webHidden/>
          </w:rPr>
          <w:instrText xml:space="preserve"> PAGEREF _Toc497920268 \h </w:instrText>
        </w:r>
        <w:r w:rsidR="00875166">
          <w:rPr>
            <w:noProof/>
            <w:webHidden/>
          </w:rPr>
        </w:r>
        <w:r w:rsidR="00875166">
          <w:rPr>
            <w:noProof/>
            <w:webHidden/>
          </w:rPr>
          <w:fldChar w:fldCharType="separate"/>
        </w:r>
        <w:r w:rsidR="00875166">
          <w:rPr>
            <w:noProof/>
            <w:webHidden/>
          </w:rPr>
          <w:t>37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69" w:history="1">
        <w:r w:rsidR="00875166" w:rsidRPr="002109C3">
          <w:rPr>
            <w:rStyle w:val="Hyperlink"/>
            <w:noProof/>
          </w:rPr>
          <w:t>Activity 2B</w:t>
        </w:r>
        <w:r w:rsidR="00875166">
          <w:rPr>
            <w:noProof/>
            <w:webHidden/>
          </w:rPr>
          <w:tab/>
        </w:r>
        <w:r w:rsidR="00875166">
          <w:rPr>
            <w:noProof/>
            <w:webHidden/>
          </w:rPr>
          <w:fldChar w:fldCharType="begin"/>
        </w:r>
        <w:r w:rsidR="00875166">
          <w:rPr>
            <w:noProof/>
            <w:webHidden/>
          </w:rPr>
          <w:instrText xml:space="preserve"> PAGEREF _Toc497920269 \h </w:instrText>
        </w:r>
        <w:r w:rsidR="00875166">
          <w:rPr>
            <w:noProof/>
            <w:webHidden/>
          </w:rPr>
        </w:r>
        <w:r w:rsidR="00875166">
          <w:rPr>
            <w:noProof/>
            <w:webHidden/>
          </w:rPr>
          <w:fldChar w:fldCharType="separate"/>
        </w:r>
        <w:r w:rsidR="00875166">
          <w:rPr>
            <w:noProof/>
            <w:webHidden/>
          </w:rPr>
          <w:t>38</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70" w:history="1">
        <w:r w:rsidR="00875166" w:rsidRPr="002109C3">
          <w:rPr>
            <w:rStyle w:val="Hyperlink"/>
            <w:noProof/>
          </w:rPr>
          <w:t>2.3 – Support children sensitively and positively when they are learning to use the toilet</w:t>
        </w:r>
        <w:r w:rsidR="00875166">
          <w:rPr>
            <w:noProof/>
            <w:webHidden/>
          </w:rPr>
          <w:tab/>
        </w:r>
        <w:r w:rsidR="00875166">
          <w:rPr>
            <w:noProof/>
            <w:webHidden/>
          </w:rPr>
          <w:fldChar w:fldCharType="begin"/>
        </w:r>
        <w:r w:rsidR="00875166">
          <w:rPr>
            <w:noProof/>
            <w:webHidden/>
          </w:rPr>
          <w:instrText xml:space="preserve"> PAGEREF _Toc497920270 \h </w:instrText>
        </w:r>
        <w:r w:rsidR="00875166">
          <w:rPr>
            <w:noProof/>
            <w:webHidden/>
          </w:rPr>
        </w:r>
        <w:r w:rsidR="00875166">
          <w:rPr>
            <w:noProof/>
            <w:webHidden/>
          </w:rPr>
          <w:fldChar w:fldCharType="separate"/>
        </w:r>
        <w:r w:rsidR="00875166">
          <w:rPr>
            <w:noProof/>
            <w:webHidden/>
          </w:rPr>
          <w:t>39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1" w:history="1">
        <w:r w:rsidR="00875166" w:rsidRPr="002109C3">
          <w:rPr>
            <w:rStyle w:val="Hyperlink"/>
            <w:noProof/>
          </w:rPr>
          <w:t>Supporting children throughout toileting</w:t>
        </w:r>
        <w:r w:rsidR="00875166">
          <w:rPr>
            <w:noProof/>
            <w:webHidden/>
          </w:rPr>
          <w:tab/>
        </w:r>
        <w:r w:rsidR="00875166">
          <w:rPr>
            <w:noProof/>
            <w:webHidden/>
          </w:rPr>
          <w:fldChar w:fldCharType="begin"/>
        </w:r>
        <w:r w:rsidR="00875166">
          <w:rPr>
            <w:noProof/>
            <w:webHidden/>
          </w:rPr>
          <w:instrText xml:space="preserve"> PAGEREF _Toc497920271 \h </w:instrText>
        </w:r>
        <w:r w:rsidR="00875166">
          <w:rPr>
            <w:noProof/>
            <w:webHidden/>
          </w:rPr>
        </w:r>
        <w:r w:rsidR="00875166">
          <w:rPr>
            <w:noProof/>
            <w:webHidden/>
          </w:rPr>
          <w:fldChar w:fldCharType="separate"/>
        </w:r>
        <w:r w:rsidR="00875166">
          <w:rPr>
            <w:noProof/>
            <w:webHidden/>
          </w:rPr>
          <w:t>39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2" w:history="1">
        <w:r w:rsidR="00875166" w:rsidRPr="002109C3">
          <w:rPr>
            <w:rStyle w:val="Hyperlink"/>
            <w:noProof/>
          </w:rPr>
          <w:t>Supportive practices</w:t>
        </w:r>
        <w:r w:rsidR="00875166">
          <w:rPr>
            <w:noProof/>
            <w:webHidden/>
          </w:rPr>
          <w:tab/>
        </w:r>
        <w:r w:rsidR="00875166">
          <w:rPr>
            <w:noProof/>
            <w:webHidden/>
          </w:rPr>
          <w:fldChar w:fldCharType="begin"/>
        </w:r>
        <w:r w:rsidR="00875166">
          <w:rPr>
            <w:noProof/>
            <w:webHidden/>
          </w:rPr>
          <w:instrText xml:space="preserve"> PAGEREF _Toc497920272 \h </w:instrText>
        </w:r>
        <w:r w:rsidR="00875166">
          <w:rPr>
            <w:noProof/>
            <w:webHidden/>
          </w:rPr>
        </w:r>
        <w:r w:rsidR="00875166">
          <w:rPr>
            <w:noProof/>
            <w:webHidden/>
          </w:rPr>
          <w:fldChar w:fldCharType="separate"/>
        </w:r>
        <w:r w:rsidR="00875166">
          <w:rPr>
            <w:noProof/>
            <w:webHidden/>
          </w:rPr>
          <w:t>39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3" w:history="1">
        <w:r w:rsidR="00875166" w:rsidRPr="002109C3">
          <w:rPr>
            <w:rStyle w:val="Hyperlink"/>
            <w:noProof/>
          </w:rPr>
          <w:t>Activity 2C</w:t>
        </w:r>
        <w:r w:rsidR="00875166">
          <w:rPr>
            <w:noProof/>
            <w:webHidden/>
          </w:rPr>
          <w:tab/>
        </w:r>
        <w:r w:rsidR="00875166">
          <w:rPr>
            <w:noProof/>
            <w:webHidden/>
          </w:rPr>
          <w:fldChar w:fldCharType="begin"/>
        </w:r>
        <w:r w:rsidR="00875166">
          <w:rPr>
            <w:noProof/>
            <w:webHidden/>
          </w:rPr>
          <w:instrText xml:space="preserve"> PAGEREF _Toc497920273 \h </w:instrText>
        </w:r>
        <w:r w:rsidR="00875166">
          <w:rPr>
            <w:noProof/>
            <w:webHidden/>
          </w:rPr>
        </w:r>
        <w:r w:rsidR="00875166">
          <w:rPr>
            <w:noProof/>
            <w:webHidden/>
          </w:rPr>
          <w:fldChar w:fldCharType="separate"/>
        </w:r>
        <w:r w:rsidR="00875166">
          <w:rPr>
            <w:noProof/>
            <w:webHidden/>
          </w:rPr>
          <w:t>41</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74" w:history="1">
        <w:r w:rsidR="00875166" w:rsidRPr="002109C3">
          <w:rPr>
            <w:rStyle w:val="Hyperlink"/>
            <w:noProof/>
          </w:rPr>
          <w:t>2.4 – Work with families to support children’s toilet learning</w:t>
        </w:r>
        <w:r w:rsidR="00875166">
          <w:rPr>
            <w:noProof/>
            <w:webHidden/>
          </w:rPr>
          <w:tab/>
        </w:r>
        <w:r w:rsidR="00875166">
          <w:rPr>
            <w:noProof/>
            <w:webHidden/>
          </w:rPr>
          <w:fldChar w:fldCharType="begin"/>
        </w:r>
        <w:r w:rsidR="00875166">
          <w:rPr>
            <w:noProof/>
            <w:webHidden/>
          </w:rPr>
          <w:instrText xml:space="preserve"> PAGEREF _Toc497920274 \h </w:instrText>
        </w:r>
        <w:r w:rsidR="00875166">
          <w:rPr>
            <w:noProof/>
            <w:webHidden/>
          </w:rPr>
        </w:r>
        <w:r w:rsidR="00875166">
          <w:rPr>
            <w:noProof/>
            <w:webHidden/>
          </w:rPr>
          <w:fldChar w:fldCharType="separate"/>
        </w:r>
        <w:r w:rsidR="00875166">
          <w:rPr>
            <w:noProof/>
            <w:webHidden/>
          </w:rPr>
          <w:t>42</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5" w:history="1">
        <w:r w:rsidR="00875166" w:rsidRPr="002109C3">
          <w:rPr>
            <w:rStyle w:val="Hyperlink"/>
            <w:noProof/>
          </w:rPr>
          <w:t>Working together to support toilet learning</w:t>
        </w:r>
        <w:r w:rsidR="00875166">
          <w:rPr>
            <w:noProof/>
            <w:webHidden/>
          </w:rPr>
          <w:tab/>
        </w:r>
        <w:r w:rsidR="00875166">
          <w:rPr>
            <w:noProof/>
            <w:webHidden/>
          </w:rPr>
          <w:fldChar w:fldCharType="begin"/>
        </w:r>
        <w:r w:rsidR="00875166">
          <w:rPr>
            <w:noProof/>
            <w:webHidden/>
          </w:rPr>
          <w:instrText xml:space="preserve"> PAGEREF _Toc497920275 \h </w:instrText>
        </w:r>
        <w:r w:rsidR="00875166">
          <w:rPr>
            <w:noProof/>
            <w:webHidden/>
          </w:rPr>
        </w:r>
        <w:r w:rsidR="00875166">
          <w:rPr>
            <w:noProof/>
            <w:webHidden/>
          </w:rPr>
          <w:fldChar w:fldCharType="separate"/>
        </w:r>
        <w:r w:rsidR="00875166">
          <w:rPr>
            <w:noProof/>
            <w:webHidden/>
          </w:rPr>
          <w:t>42</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6" w:history="1">
        <w:r w:rsidR="00875166" w:rsidRPr="002109C3">
          <w:rPr>
            <w:rStyle w:val="Hyperlink"/>
            <w:noProof/>
          </w:rPr>
          <w:t>Activity 2D</w:t>
        </w:r>
        <w:r w:rsidR="00875166">
          <w:rPr>
            <w:noProof/>
            <w:webHidden/>
          </w:rPr>
          <w:tab/>
        </w:r>
        <w:r w:rsidR="00875166">
          <w:rPr>
            <w:noProof/>
            <w:webHidden/>
          </w:rPr>
          <w:fldChar w:fldCharType="begin"/>
        </w:r>
        <w:r w:rsidR="00875166">
          <w:rPr>
            <w:noProof/>
            <w:webHidden/>
          </w:rPr>
          <w:instrText xml:space="preserve"> PAGEREF _Toc497920276 \h </w:instrText>
        </w:r>
        <w:r w:rsidR="00875166">
          <w:rPr>
            <w:noProof/>
            <w:webHidden/>
          </w:rPr>
        </w:r>
        <w:r w:rsidR="00875166">
          <w:rPr>
            <w:noProof/>
            <w:webHidden/>
          </w:rPr>
          <w:fldChar w:fldCharType="separate"/>
        </w:r>
        <w:r w:rsidR="00875166">
          <w:rPr>
            <w:noProof/>
            <w:webHidden/>
          </w:rPr>
          <w:t>44</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277" w:history="1">
        <w:r w:rsidR="00875166" w:rsidRPr="002109C3">
          <w:rPr>
            <w:rStyle w:val="Hyperlink"/>
            <w:noProof/>
          </w:rPr>
          <w:t>3. Promote quality mealtime environments</w:t>
        </w:r>
        <w:r w:rsidR="00875166">
          <w:rPr>
            <w:noProof/>
            <w:webHidden/>
          </w:rPr>
          <w:tab/>
        </w:r>
        <w:r w:rsidR="00875166">
          <w:rPr>
            <w:noProof/>
            <w:webHidden/>
          </w:rPr>
          <w:fldChar w:fldCharType="begin"/>
        </w:r>
        <w:r w:rsidR="00875166">
          <w:rPr>
            <w:noProof/>
            <w:webHidden/>
          </w:rPr>
          <w:instrText xml:space="preserve"> PAGEREF _Toc497920277 \h </w:instrText>
        </w:r>
        <w:r w:rsidR="00875166">
          <w:rPr>
            <w:noProof/>
            <w:webHidden/>
          </w:rPr>
        </w:r>
        <w:r w:rsidR="00875166">
          <w:rPr>
            <w:noProof/>
            <w:webHidden/>
          </w:rPr>
          <w:fldChar w:fldCharType="separate"/>
        </w:r>
        <w:r w:rsidR="00875166">
          <w:rPr>
            <w:noProof/>
            <w:webHidden/>
          </w:rPr>
          <w:t>45</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78" w:history="1">
        <w:r w:rsidR="00875166" w:rsidRPr="002109C3">
          <w:rPr>
            <w:rStyle w:val="Hyperlink"/>
            <w:noProof/>
          </w:rPr>
          <w:t>3.1 – Promote positive mealtime environments that are adapted to meet the individual child’s routines and needs</w:t>
        </w:r>
        <w:r w:rsidR="00875166">
          <w:rPr>
            <w:noProof/>
            <w:webHidden/>
          </w:rPr>
          <w:tab/>
        </w:r>
        <w:r w:rsidR="00875166">
          <w:rPr>
            <w:noProof/>
            <w:webHidden/>
          </w:rPr>
          <w:fldChar w:fldCharType="begin"/>
        </w:r>
        <w:r w:rsidR="00875166">
          <w:rPr>
            <w:noProof/>
            <w:webHidden/>
          </w:rPr>
          <w:instrText xml:space="preserve"> PAGEREF _Toc497920278 \h </w:instrText>
        </w:r>
        <w:r w:rsidR="00875166">
          <w:rPr>
            <w:noProof/>
            <w:webHidden/>
          </w:rPr>
        </w:r>
        <w:r w:rsidR="00875166">
          <w:rPr>
            <w:noProof/>
            <w:webHidden/>
          </w:rPr>
          <w:fldChar w:fldCharType="separate"/>
        </w:r>
        <w:r w:rsidR="00875166">
          <w:rPr>
            <w:noProof/>
            <w:webHidden/>
          </w:rPr>
          <w:t>46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79" w:history="1">
        <w:r w:rsidR="00875166" w:rsidRPr="002109C3">
          <w:rPr>
            <w:rStyle w:val="Hyperlink"/>
            <w:noProof/>
          </w:rPr>
          <w:t>Positive mealtime environments</w:t>
        </w:r>
        <w:r w:rsidR="00875166">
          <w:rPr>
            <w:noProof/>
            <w:webHidden/>
          </w:rPr>
          <w:tab/>
        </w:r>
        <w:r w:rsidR="00875166">
          <w:rPr>
            <w:noProof/>
            <w:webHidden/>
          </w:rPr>
          <w:fldChar w:fldCharType="begin"/>
        </w:r>
        <w:r w:rsidR="00875166">
          <w:rPr>
            <w:noProof/>
            <w:webHidden/>
          </w:rPr>
          <w:instrText xml:space="preserve"> PAGEREF _Toc497920279 \h </w:instrText>
        </w:r>
        <w:r w:rsidR="00875166">
          <w:rPr>
            <w:noProof/>
            <w:webHidden/>
          </w:rPr>
        </w:r>
        <w:r w:rsidR="00875166">
          <w:rPr>
            <w:noProof/>
            <w:webHidden/>
          </w:rPr>
          <w:fldChar w:fldCharType="separate"/>
        </w:r>
        <w:r w:rsidR="00875166">
          <w:rPr>
            <w:noProof/>
            <w:webHidden/>
          </w:rPr>
          <w:t>46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0" w:history="1">
        <w:r w:rsidR="00875166" w:rsidRPr="002109C3">
          <w:rPr>
            <w:rStyle w:val="Hyperlink"/>
            <w:noProof/>
          </w:rPr>
          <w:t>Ensuring that mealtimes are healthy and nutritious</w:t>
        </w:r>
        <w:r w:rsidR="00875166">
          <w:rPr>
            <w:noProof/>
            <w:webHidden/>
          </w:rPr>
          <w:tab/>
        </w:r>
        <w:r w:rsidR="00875166">
          <w:rPr>
            <w:noProof/>
            <w:webHidden/>
          </w:rPr>
          <w:fldChar w:fldCharType="begin"/>
        </w:r>
        <w:r w:rsidR="00875166">
          <w:rPr>
            <w:noProof/>
            <w:webHidden/>
          </w:rPr>
          <w:instrText xml:space="preserve"> PAGEREF _Toc497920280 \h </w:instrText>
        </w:r>
        <w:r w:rsidR="00875166">
          <w:rPr>
            <w:noProof/>
            <w:webHidden/>
          </w:rPr>
        </w:r>
        <w:r w:rsidR="00875166">
          <w:rPr>
            <w:noProof/>
            <w:webHidden/>
          </w:rPr>
          <w:fldChar w:fldCharType="separate"/>
        </w:r>
        <w:r w:rsidR="00875166">
          <w:rPr>
            <w:noProof/>
            <w:webHidden/>
          </w:rPr>
          <w:t>47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1" w:history="1">
        <w:r w:rsidR="00875166" w:rsidRPr="002109C3">
          <w:rPr>
            <w:rStyle w:val="Hyperlink"/>
            <w:noProof/>
          </w:rPr>
          <w:t>Adapting mealtime environments to meet individual routines and needs</w:t>
        </w:r>
        <w:r w:rsidR="00875166">
          <w:rPr>
            <w:noProof/>
            <w:webHidden/>
          </w:rPr>
          <w:tab/>
        </w:r>
        <w:r w:rsidR="00875166">
          <w:rPr>
            <w:noProof/>
            <w:webHidden/>
          </w:rPr>
          <w:fldChar w:fldCharType="begin"/>
        </w:r>
        <w:r w:rsidR="00875166">
          <w:rPr>
            <w:noProof/>
            <w:webHidden/>
          </w:rPr>
          <w:instrText xml:space="preserve"> PAGEREF _Toc497920281 \h </w:instrText>
        </w:r>
        <w:r w:rsidR="00875166">
          <w:rPr>
            <w:noProof/>
            <w:webHidden/>
          </w:rPr>
        </w:r>
        <w:r w:rsidR="00875166">
          <w:rPr>
            <w:noProof/>
            <w:webHidden/>
          </w:rPr>
          <w:fldChar w:fldCharType="separate"/>
        </w:r>
        <w:r w:rsidR="00875166">
          <w:rPr>
            <w:noProof/>
            <w:webHidden/>
          </w:rPr>
          <w:t>48</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2" w:history="1">
        <w:r w:rsidR="00875166" w:rsidRPr="002109C3">
          <w:rPr>
            <w:rStyle w:val="Hyperlink"/>
            <w:noProof/>
          </w:rPr>
          <w:t>Activity 3A</w:t>
        </w:r>
        <w:r w:rsidR="00875166">
          <w:rPr>
            <w:noProof/>
            <w:webHidden/>
          </w:rPr>
          <w:tab/>
        </w:r>
        <w:r w:rsidR="00875166">
          <w:rPr>
            <w:noProof/>
            <w:webHidden/>
          </w:rPr>
          <w:fldChar w:fldCharType="begin"/>
        </w:r>
        <w:r w:rsidR="00875166">
          <w:rPr>
            <w:noProof/>
            <w:webHidden/>
          </w:rPr>
          <w:instrText xml:space="preserve"> PAGEREF _Toc497920282 \h </w:instrText>
        </w:r>
        <w:r w:rsidR="00875166">
          <w:rPr>
            <w:noProof/>
            <w:webHidden/>
          </w:rPr>
        </w:r>
        <w:r w:rsidR="00875166">
          <w:rPr>
            <w:noProof/>
            <w:webHidden/>
          </w:rPr>
          <w:fldChar w:fldCharType="separate"/>
        </w:r>
        <w:r w:rsidR="00875166">
          <w:rPr>
            <w:noProof/>
            <w:webHidden/>
          </w:rPr>
          <w:t>49</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83" w:history="1">
        <w:r w:rsidR="00875166" w:rsidRPr="002109C3">
          <w:rPr>
            <w:rStyle w:val="Hyperlink"/>
            <w:noProof/>
          </w:rPr>
          <w:t>3.2 – Ensure babies are fed individually</w:t>
        </w:r>
        <w:r w:rsidR="00875166">
          <w:rPr>
            <w:noProof/>
            <w:webHidden/>
          </w:rPr>
          <w:tab/>
        </w:r>
        <w:r w:rsidR="00875166">
          <w:rPr>
            <w:noProof/>
            <w:webHidden/>
          </w:rPr>
          <w:fldChar w:fldCharType="begin"/>
        </w:r>
        <w:r w:rsidR="00875166">
          <w:rPr>
            <w:noProof/>
            <w:webHidden/>
          </w:rPr>
          <w:instrText xml:space="preserve"> PAGEREF _Toc497920283 \h </w:instrText>
        </w:r>
        <w:r w:rsidR="00875166">
          <w:rPr>
            <w:noProof/>
            <w:webHidden/>
          </w:rPr>
        </w:r>
        <w:r w:rsidR="00875166">
          <w:rPr>
            <w:noProof/>
            <w:webHidden/>
          </w:rPr>
          <w:fldChar w:fldCharType="separate"/>
        </w:r>
        <w:r w:rsidR="00875166">
          <w:rPr>
            <w:noProof/>
            <w:webHidden/>
          </w:rPr>
          <w:t>50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4" w:history="1">
        <w:r w:rsidR="00875166" w:rsidRPr="002109C3">
          <w:rPr>
            <w:rStyle w:val="Hyperlink"/>
            <w:noProof/>
          </w:rPr>
          <w:t>Feeding babies individually</w:t>
        </w:r>
        <w:r w:rsidR="00875166">
          <w:rPr>
            <w:noProof/>
            <w:webHidden/>
          </w:rPr>
          <w:tab/>
        </w:r>
        <w:r w:rsidR="00875166">
          <w:rPr>
            <w:noProof/>
            <w:webHidden/>
          </w:rPr>
          <w:fldChar w:fldCharType="begin"/>
        </w:r>
        <w:r w:rsidR="00875166">
          <w:rPr>
            <w:noProof/>
            <w:webHidden/>
          </w:rPr>
          <w:instrText xml:space="preserve"> PAGEREF _Toc497920284 \h </w:instrText>
        </w:r>
        <w:r w:rsidR="00875166">
          <w:rPr>
            <w:noProof/>
            <w:webHidden/>
          </w:rPr>
        </w:r>
        <w:r w:rsidR="00875166">
          <w:rPr>
            <w:noProof/>
            <w:webHidden/>
          </w:rPr>
          <w:fldChar w:fldCharType="separate"/>
        </w:r>
        <w:r w:rsidR="00875166">
          <w:rPr>
            <w:noProof/>
            <w:webHidden/>
          </w:rPr>
          <w:t>50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5" w:history="1">
        <w:r w:rsidR="00875166" w:rsidRPr="002109C3">
          <w:rPr>
            <w:rStyle w:val="Hyperlink"/>
            <w:noProof/>
          </w:rPr>
          <w:t>Activity 3B</w:t>
        </w:r>
        <w:r w:rsidR="00875166">
          <w:rPr>
            <w:noProof/>
            <w:webHidden/>
          </w:rPr>
          <w:tab/>
        </w:r>
        <w:r w:rsidR="00875166">
          <w:rPr>
            <w:noProof/>
            <w:webHidden/>
          </w:rPr>
          <w:fldChar w:fldCharType="begin"/>
        </w:r>
        <w:r w:rsidR="00875166">
          <w:rPr>
            <w:noProof/>
            <w:webHidden/>
          </w:rPr>
          <w:instrText xml:space="preserve"> PAGEREF _Toc497920285 \h </w:instrText>
        </w:r>
        <w:r w:rsidR="00875166">
          <w:rPr>
            <w:noProof/>
            <w:webHidden/>
          </w:rPr>
        </w:r>
        <w:r w:rsidR="00875166">
          <w:rPr>
            <w:noProof/>
            <w:webHidden/>
          </w:rPr>
          <w:fldChar w:fldCharType="separate"/>
        </w:r>
        <w:r w:rsidR="00875166">
          <w:rPr>
            <w:noProof/>
            <w:webHidden/>
          </w:rPr>
          <w:t>52</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86" w:history="1">
        <w:r w:rsidR="00875166" w:rsidRPr="002109C3">
          <w:rPr>
            <w:rStyle w:val="Hyperlink"/>
            <w:noProof/>
          </w:rPr>
          <w:t>3.3 – Follow approved standards for safe storage and heating of formula and breast milk and for cleaning equipment and utensils</w:t>
        </w:r>
        <w:r w:rsidR="00875166">
          <w:rPr>
            <w:noProof/>
            <w:webHidden/>
          </w:rPr>
          <w:tab/>
        </w:r>
        <w:r w:rsidR="00875166">
          <w:rPr>
            <w:noProof/>
            <w:webHidden/>
          </w:rPr>
          <w:fldChar w:fldCharType="begin"/>
        </w:r>
        <w:r w:rsidR="00875166">
          <w:rPr>
            <w:noProof/>
            <w:webHidden/>
          </w:rPr>
          <w:instrText xml:space="preserve"> PAGEREF _Toc497920286 \h </w:instrText>
        </w:r>
        <w:r w:rsidR="00875166">
          <w:rPr>
            <w:noProof/>
            <w:webHidden/>
          </w:rPr>
        </w:r>
        <w:r w:rsidR="00875166">
          <w:rPr>
            <w:noProof/>
            <w:webHidden/>
          </w:rPr>
          <w:fldChar w:fldCharType="separate"/>
        </w:r>
        <w:r w:rsidR="00875166">
          <w:rPr>
            <w:noProof/>
            <w:webHidden/>
          </w:rPr>
          <w:t>53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7" w:history="1">
        <w:r w:rsidR="00875166" w:rsidRPr="002109C3">
          <w:rPr>
            <w:rStyle w:val="Hyperlink"/>
            <w:noProof/>
          </w:rPr>
          <w:t>Safe storage and heating of formula</w:t>
        </w:r>
        <w:r w:rsidR="00875166">
          <w:rPr>
            <w:noProof/>
            <w:webHidden/>
          </w:rPr>
          <w:tab/>
        </w:r>
        <w:r w:rsidR="00875166">
          <w:rPr>
            <w:noProof/>
            <w:webHidden/>
          </w:rPr>
          <w:fldChar w:fldCharType="begin"/>
        </w:r>
        <w:r w:rsidR="00875166">
          <w:rPr>
            <w:noProof/>
            <w:webHidden/>
          </w:rPr>
          <w:instrText xml:space="preserve"> PAGEREF _Toc497920287 \h </w:instrText>
        </w:r>
        <w:r w:rsidR="00875166">
          <w:rPr>
            <w:noProof/>
            <w:webHidden/>
          </w:rPr>
        </w:r>
        <w:r w:rsidR="00875166">
          <w:rPr>
            <w:noProof/>
            <w:webHidden/>
          </w:rPr>
          <w:fldChar w:fldCharType="separate"/>
        </w:r>
        <w:r w:rsidR="00875166">
          <w:rPr>
            <w:noProof/>
            <w:webHidden/>
          </w:rPr>
          <w:t>53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8" w:history="1">
        <w:r w:rsidR="00875166" w:rsidRPr="002109C3">
          <w:rPr>
            <w:rStyle w:val="Hyperlink"/>
            <w:noProof/>
          </w:rPr>
          <w:t>Safe storage and heating of breast milk</w:t>
        </w:r>
        <w:r w:rsidR="00875166">
          <w:rPr>
            <w:noProof/>
            <w:webHidden/>
          </w:rPr>
          <w:tab/>
        </w:r>
        <w:r w:rsidR="00875166">
          <w:rPr>
            <w:noProof/>
            <w:webHidden/>
          </w:rPr>
          <w:fldChar w:fldCharType="begin"/>
        </w:r>
        <w:r w:rsidR="00875166">
          <w:rPr>
            <w:noProof/>
            <w:webHidden/>
          </w:rPr>
          <w:instrText xml:space="preserve"> PAGEREF _Toc497920288 \h </w:instrText>
        </w:r>
        <w:r w:rsidR="00875166">
          <w:rPr>
            <w:noProof/>
            <w:webHidden/>
          </w:rPr>
        </w:r>
        <w:r w:rsidR="00875166">
          <w:rPr>
            <w:noProof/>
            <w:webHidden/>
          </w:rPr>
          <w:fldChar w:fldCharType="separate"/>
        </w:r>
        <w:r w:rsidR="00875166">
          <w:rPr>
            <w:noProof/>
            <w:webHidden/>
          </w:rPr>
          <w:t>54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89" w:history="1">
        <w:r w:rsidR="00875166" w:rsidRPr="002109C3">
          <w:rPr>
            <w:rStyle w:val="Hyperlink"/>
            <w:noProof/>
          </w:rPr>
          <w:t>Safe storage and heating for cleaning equipment and utensils</w:t>
        </w:r>
        <w:r w:rsidR="00875166">
          <w:rPr>
            <w:noProof/>
            <w:webHidden/>
          </w:rPr>
          <w:tab/>
        </w:r>
        <w:r w:rsidR="00875166">
          <w:rPr>
            <w:noProof/>
            <w:webHidden/>
          </w:rPr>
          <w:fldChar w:fldCharType="begin"/>
        </w:r>
        <w:r w:rsidR="00875166">
          <w:rPr>
            <w:noProof/>
            <w:webHidden/>
          </w:rPr>
          <w:instrText xml:space="preserve"> PAGEREF _Toc497920289 \h </w:instrText>
        </w:r>
        <w:r w:rsidR="00875166">
          <w:rPr>
            <w:noProof/>
            <w:webHidden/>
          </w:rPr>
        </w:r>
        <w:r w:rsidR="00875166">
          <w:rPr>
            <w:noProof/>
            <w:webHidden/>
          </w:rPr>
          <w:fldChar w:fldCharType="separate"/>
        </w:r>
        <w:r w:rsidR="00875166">
          <w:rPr>
            <w:noProof/>
            <w:webHidden/>
          </w:rPr>
          <w:t>54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0" w:history="1">
        <w:r w:rsidR="00875166" w:rsidRPr="002109C3">
          <w:rPr>
            <w:rStyle w:val="Hyperlink"/>
            <w:noProof/>
          </w:rPr>
          <w:t>Activity 3C</w:t>
        </w:r>
        <w:r w:rsidR="00875166">
          <w:rPr>
            <w:noProof/>
            <w:webHidden/>
          </w:rPr>
          <w:tab/>
        </w:r>
        <w:r w:rsidR="00875166">
          <w:rPr>
            <w:noProof/>
            <w:webHidden/>
          </w:rPr>
          <w:fldChar w:fldCharType="begin"/>
        </w:r>
        <w:r w:rsidR="00875166">
          <w:rPr>
            <w:noProof/>
            <w:webHidden/>
          </w:rPr>
          <w:instrText xml:space="preserve"> PAGEREF _Toc497920290 \h </w:instrText>
        </w:r>
        <w:r w:rsidR="00875166">
          <w:rPr>
            <w:noProof/>
            <w:webHidden/>
          </w:rPr>
        </w:r>
        <w:r w:rsidR="00875166">
          <w:rPr>
            <w:noProof/>
            <w:webHidden/>
          </w:rPr>
          <w:fldChar w:fldCharType="separate"/>
        </w:r>
        <w:r w:rsidR="00875166">
          <w:rPr>
            <w:noProof/>
            <w:webHidden/>
          </w:rPr>
          <w:t>57</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91" w:history="1">
        <w:r w:rsidR="00875166" w:rsidRPr="002109C3">
          <w:rPr>
            <w:rStyle w:val="Hyperlink"/>
            <w:noProof/>
          </w:rPr>
          <w:t>3.4 – Assist in providing a supportive environment for mothers to breastfeed</w:t>
        </w:r>
        <w:r w:rsidR="00875166">
          <w:rPr>
            <w:noProof/>
            <w:webHidden/>
          </w:rPr>
          <w:tab/>
        </w:r>
        <w:r w:rsidR="00875166">
          <w:rPr>
            <w:noProof/>
            <w:webHidden/>
          </w:rPr>
          <w:fldChar w:fldCharType="begin"/>
        </w:r>
        <w:r w:rsidR="00875166">
          <w:rPr>
            <w:noProof/>
            <w:webHidden/>
          </w:rPr>
          <w:instrText xml:space="preserve"> PAGEREF _Toc497920291 \h </w:instrText>
        </w:r>
        <w:r w:rsidR="00875166">
          <w:rPr>
            <w:noProof/>
            <w:webHidden/>
          </w:rPr>
        </w:r>
        <w:r w:rsidR="00875166">
          <w:rPr>
            <w:noProof/>
            <w:webHidden/>
          </w:rPr>
          <w:fldChar w:fldCharType="separate"/>
        </w:r>
        <w:r w:rsidR="00875166">
          <w:rPr>
            <w:noProof/>
            <w:webHidden/>
          </w:rPr>
          <w:t>58</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2" w:history="1">
        <w:r w:rsidR="00875166" w:rsidRPr="002109C3">
          <w:rPr>
            <w:rStyle w:val="Hyperlink"/>
            <w:noProof/>
          </w:rPr>
          <w:t>Providing a supportive environment for breastfeeding</w:t>
        </w:r>
        <w:r w:rsidR="00875166">
          <w:rPr>
            <w:noProof/>
            <w:webHidden/>
          </w:rPr>
          <w:tab/>
        </w:r>
        <w:r w:rsidR="00875166">
          <w:rPr>
            <w:noProof/>
            <w:webHidden/>
          </w:rPr>
          <w:fldChar w:fldCharType="begin"/>
        </w:r>
        <w:r w:rsidR="00875166">
          <w:rPr>
            <w:noProof/>
            <w:webHidden/>
          </w:rPr>
          <w:instrText xml:space="preserve"> PAGEREF _Toc497920292 \h </w:instrText>
        </w:r>
        <w:r w:rsidR="00875166">
          <w:rPr>
            <w:noProof/>
            <w:webHidden/>
          </w:rPr>
        </w:r>
        <w:r w:rsidR="00875166">
          <w:rPr>
            <w:noProof/>
            <w:webHidden/>
          </w:rPr>
          <w:fldChar w:fldCharType="separate"/>
        </w:r>
        <w:r w:rsidR="00875166">
          <w:rPr>
            <w:noProof/>
            <w:webHidden/>
          </w:rPr>
          <w:t>58</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3" w:history="1">
        <w:r w:rsidR="00875166" w:rsidRPr="002109C3">
          <w:rPr>
            <w:rStyle w:val="Hyperlink"/>
            <w:noProof/>
          </w:rPr>
          <w:t>Activity 3D</w:t>
        </w:r>
        <w:r w:rsidR="00875166">
          <w:rPr>
            <w:noProof/>
            <w:webHidden/>
          </w:rPr>
          <w:tab/>
        </w:r>
        <w:r w:rsidR="00875166">
          <w:rPr>
            <w:noProof/>
            <w:webHidden/>
          </w:rPr>
          <w:fldChar w:fldCharType="begin"/>
        </w:r>
        <w:r w:rsidR="00875166">
          <w:rPr>
            <w:noProof/>
            <w:webHidden/>
          </w:rPr>
          <w:instrText xml:space="preserve"> PAGEREF _Toc497920293 \h </w:instrText>
        </w:r>
        <w:r w:rsidR="00875166">
          <w:rPr>
            <w:noProof/>
            <w:webHidden/>
          </w:rPr>
        </w:r>
        <w:r w:rsidR="00875166">
          <w:rPr>
            <w:noProof/>
            <w:webHidden/>
          </w:rPr>
          <w:fldChar w:fldCharType="separate"/>
        </w:r>
        <w:r w:rsidR="00875166">
          <w:rPr>
            <w:noProof/>
            <w:webHidden/>
          </w:rPr>
          <w:t>59</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94" w:history="1">
        <w:r w:rsidR="00875166" w:rsidRPr="002109C3">
          <w:rPr>
            <w:rStyle w:val="Hyperlink"/>
            <w:noProof/>
          </w:rPr>
          <w:t>3.5 – Prepare formula and other food according to recommended food safety standards</w:t>
        </w:r>
        <w:r w:rsidR="00875166">
          <w:rPr>
            <w:noProof/>
            <w:webHidden/>
          </w:rPr>
          <w:tab/>
        </w:r>
        <w:r w:rsidR="00875166">
          <w:rPr>
            <w:noProof/>
            <w:webHidden/>
          </w:rPr>
          <w:fldChar w:fldCharType="begin"/>
        </w:r>
        <w:r w:rsidR="00875166">
          <w:rPr>
            <w:noProof/>
            <w:webHidden/>
          </w:rPr>
          <w:instrText xml:space="preserve"> PAGEREF _Toc497920294 \h </w:instrText>
        </w:r>
        <w:r w:rsidR="00875166">
          <w:rPr>
            <w:noProof/>
            <w:webHidden/>
          </w:rPr>
        </w:r>
        <w:r w:rsidR="00875166">
          <w:rPr>
            <w:noProof/>
            <w:webHidden/>
          </w:rPr>
          <w:fldChar w:fldCharType="separate"/>
        </w:r>
        <w:r w:rsidR="00875166">
          <w:rPr>
            <w:noProof/>
            <w:webHidden/>
          </w:rPr>
          <w:t>60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5" w:history="1">
        <w:r w:rsidR="00875166" w:rsidRPr="002109C3">
          <w:rPr>
            <w:rStyle w:val="Hyperlink"/>
            <w:noProof/>
          </w:rPr>
          <w:t>Preparing formula</w:t>
        </w:r>
        <w:r w:rsidR="00875166">
          <w:rPr>
            <w:noProof/>
            <w:webHidden/>
          </w:rPr>
          <w:tab/>
        </w:r>
        <w:r w:rsidR="00875166">
          <w:rPr>
            <w:noProof/>
            <w:webHidden/>
          </w:rPr>
          <w:fldChar w:fldCharType="begin"/>
        </w:r>
        <w:r w:rsidR="00875166">
          <w:rPr>
            <w:noProof/>
            <w:webHidden/>
          </w:rPr>
          <w:instrText xml:space="preserve"> PAGEREF _Toc497920295 \h </w:instrText>
        </w:r>
        <w:r w:rsidR="00875166">
          <w:rPr>
            <w:noProof/>
            <w:webHidden/>
          </w:rPr>
        </w:r>
        <w:r w:rsidR="00875166">
          <w:rPr>
            <w:noProof/>
            <w:webHidden/>
          </w:rPr>
          <w:fldChar w:fldCharType="separate"/>
        </w:r>
        <w:r w:rsidR="00875166">
          <w:rPr>
            <w:noProof/>
            <w:webHidden/>
          </w:rPr>
          <w:t>60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6" w:history="1">
        <w:r w:rsidR="00875166" w:rsidRPr="002109C3">
          <w:rPr>
            <w:rStyle w:val="Hyperlink"/>
            <w:noProof/>
          </w:rPr>
          <w:t>Preparing other food</w:t>
        </w:r>
        <w:r w:rsidR="00875166">
          <w:rPr>
            <w:noProof/>
            <w:webHidden/>
          </w:rPr>
          <w:tab/>
        </w:r>
        <w:r w:rsidR="00875166">
          <w:rPr>
            <w:noProof/>
            <w:webHidden/>
          </w:rPr>
          <w:fldChar w:fldCharType="begin"/>
        </w:r>
        <w:r w:rsidR="00875166">
          <w:rPr>
            <w:noProof/>
            <w:webHidden/>
          </w:rPr>
          <w:instrText xml:space="preserve"> PAGEREF _Toc497920296 \h </w:instrText>
        </w:r>
        <w:r w:rsidR="00875166">
          <w:rPr>
            <w:noProof/>
            <w:webHidden/>
          </w:rPr>
        </w:r>
        <w:r w:rsidR="00875166">
          <w:rPr>
            <w:noProof/>
            <w:webHidden/>
          </w:rPr>
          <w:fldChar w:fldCharType="separate"/>
        </w:r>
        <w:r w:rsidR="00875166">
          <w:rPr>
            <w:noProof/>
            <w:webHidden/>
          </w:rPr>
          <w:t>61</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297" w:history="1">
        <w:r w:rsidR="00875166" w:rsidRPr="002109C3">
          <w:rPr>
            <w:rStyle w:val="Hyperlink"/>
            <w:noProof/>
          </w:rPr>
          <w:t>Activity 3E</w:t>
        </w:r>
        <w:r w:rsidR="00875166">
          <w:rPr>
            <w:noProof/>
            <w:webHidden/>
          </w:rPr>
          <w:tab/>
        </w:r>
        <w:r w:rsidR="00875166">
          <w:rPr>
            <w:noProof/>
            <w:webHidden/>
          </w:rPr>
          <w:fldChar w:fldCharType="begin"/>
        </w:r>
        <w:r w:rsidR="00875166">
          <w:rPr>
            <w:noProof/>
            <w:webHidden/>
          </w:rPr>
          <w:instrText xml:space="preserve"> PAGEREF _Toc497920297 \h </w:instrText>
        </w:r>
        <w:r w:rsidR="00875166">
          <w:rPr>
            <w:noProof/>
            <w:webHidden/>
          </w:rPr>
        </w:r>
        <w:r w:rsidR="00875166">
          <w:rPr>
            <w:noProof/>
            <w:webHidden/>
          </w:rPr>
          <w:fldChar w:fldCharType="separate"/>
        </w:r>
        <w:r w:rsidR="00875166">
          <w:rPr>
            <w:noProof/>
            <w:webHidden/>
          </w:rPr>
          <w:t>62</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298" w:history="1">
        <w:r w:rsidR="00875166" w:rsidRPr="002109C3">
          <w:rPr>
            <w:rStyle w:val="Hyperlink"/>
            <w:noProof/>
          </w:rPr>
          <w:t>4. Create a healthy and safe supporting environment</w:t>
        </w:r>
        <w:r w:rsidR="00875166">
          <w:rPr>
            <w:noProof/>
            <w:webHidden/>
          </w:rPr>
          <w:tab/>
        </w:r>
        <w:r w:rsidR="00875166">
          <w:rPr>
            <w:noProof/>
            <w:webHidden/>
          </w:rPr>
          <w:fldChar w:fldCharType="begin"/>
        </w:r>
        <w:r w:rsidR="00875166">
          <w:rPr>
            <w:noProof/>
            <w:webHidden/>
          </w:rPr>
          <w:instrText xml:space="preserve"> PAGEREF _Toc497920298 \h </w:instrText>
        </w:r>
        <w:r w:rsidR="00875166">
          <w:rPr>
            <w:noProof/>
            <w:webHidden/>
          </w:rPr>
        </w:r>
        <w:r w:rsidR="00875166">
          <w:rPr>
            <w:noProof/>
            <w:webHidden/>
          </w:rPr>
          <w:fldChar w:fldCharType="separate"/>
        </w:r>
        <w:r w:rsidR="00875166">
          <w:rPr>
            <w:noProof/>
            <w:webHidden/>
          </w:rPr>
          <w:t>63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299" w:history="1">
        <w:r w:rsidR="00875166" w:rsidRPr="002109C3">
          <w:rPr>
            <w:rStyle w:val="Hyperlink"/>
            <w:noProof/>
          </w:rPr>
          <w:t>4.1 – Communicate with families daily about the child’s intake and experiences with food and drink</w:t>
        </w:r>
        <w:r w:rsidR="00875166">
          <w:rPr>
            <w:noProof/>
            <w:webHidden/>
          </w:rPr>
          <w:tab/>
        </w:r>
        <w:r w:rsidR="00875166">
          <w:rPr>
            <w:noProof/>
            <w:webHidden/>
          </w:rPr>
          <w:fldChar w:fldCharType="begin"/>
        </w:r>
        <w:r w:rsidR="00875166">
          <w:rPr>
            <w:noProof/>
            <w:webHidden/>
          </w:rPr>
          <w:instrText xml:space="preserve"> PAGEREF _Toc497920299 \h </w:instrText>
        </w:r>
        <w:r w:rsidR="00875166">
          <w:rPr>
            <w:noProof/>
            <w:webHidden/>
          </w:rPr>
        </w:r>
        <w:r w:rsidR="00875166">
          <w:rPr>
            <w:noProof/>
            <w:webHidden/>
          </w:rPr>
          <w:fldChar w:fldCharType="separate"/>
        </w:r>
        <w:r w:rsidR="00875166">
          <w:rPr>
            <w:noProof/>
            <w:webHidden/>
          </w:rPr>
          <w:t>64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0" w:history="1">
        <w:r w:rsidR="00875166" w:rsidRPr="002109C3">
          <w:rPr>
            <w:rStyle w:val="Hyperlink"/>
            <w:noProof/>
          </w:rPr>
          <w:t>Communicating with families</w:t>
        </w:r>
        <w:r w:rsidR="00875166">
          <w:rPr>
            <w:noProof/>
            <w:webHidden/>
          </w:rPr>
          <w:tab/>
        </w:r>
        <w:r w:rsidR="00875166">
          <w:rPr>
            <w:noProof/>
            <w:webHidden/>
          </w:rPr>
          <w:fldChar w:fldCharType="begin"/>
        </w:r>
        <w:r w:rsidR="00875166">
          <w:rPr>
            <w:noProof/>
            <w:webHidden/>
          </w:rPr>
          <w:instrText xml:space="preserve"> PAGEREF _Toc497920300 \h </w:instrText>
        </w:r>
        <w:r w:rsidR="00875166">
          <w:rPr>
            <w:noProof/>
            <w:webHidden/>
          </w:rPr>
        </w:r>
        <w:r w:rsidR="00875166">
          <w:rPr>
            <w:noProof/>
            <w:webHidden/>
          </w:rPr>
          <w:fldChar w:fldCharType="separate"/>
        </w:r>
        <w:r w:rsidR="00875166">
          <w:rPr>
            <w:noProof/>
            <w:webHidden/>
          </w:rPr>
          <w:t>64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1" w:history="1">
        <w:r w:rsidR="00875166" w:rsidRPr="002109C3">
          <w:rPr>
            <w:rStyle w:val="Hyperlink"/>
            <w:noProof/>
          </w:rPr>
          <w:t>Children’s intake and experience with food</w:t>
        </w:r>
        <w:r w:rsidR="00875166">
          <w:rPr>
            <w:noProof/>
            <w:webHidden/>
          </w:rPr>
          <w:tab/>
        </w:r>
        <w:r w:rsidR="00875166">
          <w:rPr>
            <w:noProof/>
            <w:webHidden/>
          </w:rPr>
          <w:fldChar w:fldCharType="begin"/>
        </w:r>
        <w:r w:rsidR="00875166">
          <w:rPr>
            <w:noProof/>
            <w:webHidden/>
          </w:rPr>
          <w:instrText xml:space="preserve"> PAGEREF _Toc497920301 \h </w:instrText>
        </w:r>
        <w:r w:rsidR="00875166">
          <w:rPr>
            <w:noProof/>
            <w:webHidden/>
          </w:rPr>
        </w:r>
        <w:r w:rsidR="00875166">
          <w:rPr>
            <w:noProof/>
            <w:webHidden/>
          </w:rPr>
          <w:fldChar w:fldCharType="separate"/>
        </w:r>
        <w:r w:rsidR="00875166">
          <w:rPr>
            <w:noProof/>
            <w:webHidden/>
          </w:rPr>
          <w:t>64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2" w:history="1">
        <w:r w:rsidR="00875166" w:rsidRPr="002109C3">
          <w:rPr>
            <w:rStyle w:val="Hyperlink"/>
            <w:noProof/>
          </w:rPr>
          <w:t>Activity 4A</w:t>
        </w:r>
        <w:r w:rsidR="00875166">
          <w:rPr>
            <w:noProof/>
            <w:webHidden/>
          </w:rPr>
          <w:tab/>
        </w:r>
        <w:r w:rsidR="00875166">
          <w:rPr>
            <w:noProof/>
            <w:webHidden/>
          </w:rPr>
          <w:fldChar w:fldCharType="begin"/>
        </w:r>
        <w:r w:rsidR="00875166">
          <w:rPr>
            <w:noProof/>
            <w:webHidden/>
          </w:rPr>
          <w:instrText xml:space="preserve"> PAGEREF _Toc497920302 \h </w:instrText>
        </w:r>
        <w:r w:rsidR="00875166">
          <w:rPr>
            <w:noProof/>
            <w:webHidden/>
          </w:rPr>
        </w:r>
        <w:r w:rsidR="00875166">
          <w:rPr>
            <w:noProof/>
            <w:webHidden/>
          </w:rPr>
          <w:fldChar w:fldCharType="separate"/>
        </w:r>
        <w:r w:rsidR="00875166">
          <w:rPr>
            <w:noProof/>
            <w:webHidden/>
          </w:rPr>
          <w:t>66</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03" w:history="1">
        <w:r w:rsidR="00875166" w:rsidRPr="002109C3">
          <w:rPr>
            <w:rStyle w:val="Hyperlink"/>
            <w:noProof/>
          </w:rPr>
          <w:t>4.2 – Ensure safe areas and encouragement is provided for babies to practice rolling over, sitting, crawling and walking</w:t>
        </w:r>
        <w:r w:rsidR="00875166">
          <w:rPr>
            <w:noProof/>
            <w:webHidden/>
          </w:rPr>
          <w:tab/>
        </w:r>
        <w:r w:rsidR="00875166">
          <w:rPr>
            <w:noProof/>
            <w:webHidden/>
          </w:rPr>
          <w:fldChar w:fldCharType="begin"/>
        </w:r>
        <w:r w:rsidR="00875166">
          <w:rPr>
            <w:noProof/>
            <w:webHidden/>
          </w:rPr>
          <w:instrText xml:space="preserve"> PAGEREF _Toc497920303 \h </w:instrText>
        </w:r>
        <w:r w:rsidR="00875166">
          <w:rPr>
            <w:noProof/>
            <w:webHidden/>
          </w:rPr>
        </w:r>
        <w:r w:rsidR="00875166">
          <w:rPr>
            <w:noProof/>
            <w:webHidden/>
          </w:rPr>
          <w:fldChar w:fldCharType="separate"/>
        </w:r>
        <w:r w:rsidR="00875166">
          <w:rPr>
            <w:noProof/>
            <w:webHidden/>
          </w:rPr>
          <w:t>67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4" w:history="1">
        <w:r w:rsidR="00875166" w:rsidRPr="002109C3">
          <w:rPr>
            <w:rStyle w:val="Hyperlink"/>
            <w:noProof/>
          </w:rPr>
          <w:t>Providing safe areas and encouragement for physical activity</w:t>
        </w:r>
        <w:r w:rsidR="00875166">
          <w:rPr>
            <w:noProof/>
            <w:webHidden/>
          </w:rPr>
          <w:tab/>
        </w:r>
        <w:r w:rsidR="00875166">
          <w:rPr>
            <w:noProof/>
            <w:webHidden/>
          </w:rPr>
          <w:fldChar w:fldCharType="begin"/>
        </w:r>
        <w:r w:rsidR="00875166">
          <w:rPr>
            <w:noProof/>
            <w:webHidden/>
          </w:rPr>
          <w:instrText xml:space="preserve"> PAGEREF _Toc497920304 \h </w:instrText>
        </w:r>
        <w:r w:rsidR="00875166">
          <w:rPr>
            <w:noProof/>
            <w:webHidden/>
          </w:rPr>
        </w:r>
        <w:r w:rsidR="00875166">
          <w:rPr>
            <w:noProof/>
            <w:webHidden/>
          </w:rPr>
          <w:fldChar w:fldCharType="separate"/>
        </w:r>
        <w:r w:rsidR="00875166">
          <w:rPr>
            <w:noProof/>
            <w:webHidden/>
          </w:rPr>
          <w:t>67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5" w:history="1">
        <w:r w:rsidR="00875166" w:rsidRPr="002109C3">
          <w:rPr>
            <w:rStyle w:val="Hyperlink"/>
            <w:noProof/>
          </w:rPr>
          <w:t>Activity 4B</w:t>
        </w:r>
        <w:r w:rsidR="00875166">
          <w:rPr>
            <w:noProof/>
            <w:webHidden/>
          </w:rPr>
          <w:tab/>
        </w:r>
        <w:r w:rsidR="00875166">
          <w:rPr>
            <w:noProof/>
            <w:webHidden/>
          </w:rPr>
          <w:fldChar w:fldCharType="begin"/>
        </w:r>
        <w:r w:rsidR="00875166">
          <w:rPr>
            <w:noProof/>
            <w:webHidden/>
          </w:rPr>
          <w:instrText xml:space="preserve"> PAGEREF _Toc497920305 \h </w:instrText>
        </w:r>
        <w:r w:rsidR="00875166">
          <w:rPr>
            <w:noProof/>
            <w:webHidden/>
          </w:rPr>
        </w:r>
        <w:r w:rsidR="00875166">
          <w:rPr>
            <w:noProof/>
            <w:webHidden/>
          </w:rPr>
          <w:fldChar w:fldCharType="separate"/>
        </w:r>
        <w:r w:rsidR="00875166">
          <w:rPr>
            <w:noProof/>
            <w:webHidden/>
          </w:rPr>
          <w:t>69</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06" w:history="1">
        <w:r w:rsidR="00875166" w:rsidRPr="002109C3">
          <w:rPr>
            <w:rStyle w:val="Hyperlink"/>
            <w:noProof/>
          </w:rPr>
          <w:t>4.3 – Supervise closely when babies and toddlers are in situations that present a higher risk of injury</w:t>
        </w:r>
        <w:r w:rsidR="00875166">
          <w:rPr>
            <w:noProof/>
            <w:webHidden/>
          </w:rPr>
          <w:tab/>
        </w:r>
        <w:r w:rsidR="00875166">
          <w:rPr>
            <w:noProof/>
            <w:webHidden/>
          </w:rPr>
          <w:fldChar w:fldCharType="begin"/>
        </w:r>
        <w:r w:rsidR="00875166">
          <w:rPr>
            <w:noProof/>
            <w:webHidden/>
          </w:rPr>
          <w:instrText xml:space="preserve"> PAGEREF _Toc497920306 \h </w:instrText>
        </w:r>
        <w:r w:rsidR="00875166">
          <w:rPr>
            <w:noProof/>
            <w:webHidden/>
          </w:rPr>
        </w:r>
        <w:r w:rsidR="00875166">
          <w:rPr>
            <w:noProof/>
            <w:webHidden/>
          </w:rPr>
          <w:fldChar w:fldCharType="separate"/>
        </w:r>
        <w:r w:rsidR="00875166">
          <w:rPr>
            <w:noProof/>
            <w:webHidden/>
          </w:rPr>
          <w:t>70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7" w:history="1">
        <w:r w:rsidR="00875166" w:rsidRPr="002109C3">
          <w:rPr>
            <w:rStyle w:val="Hyperlink"/>
            <w:noProof/>
          </w:rPr>
          <w:t>The importance of supervision</w:t>
        </w:r>
        <w:r w:rsidR="00875166">
          <w:rPr>
            <w:noProof/>
            <w:webHidden/>
          </w:rPr>
          <w:tab/>
        </w:r>
        <w:r w:rsidR="00875166">
          <w:rPr>
            <w:noProof/>
            <w:webHidden/>
          </w:rPr>
          <w:fldChar w:fldCharType="begin"/>
        </w:r>
        <w:r w:rsidR="00875166">
          <w:rPr>
            <w:noProof/>
            <w:webHidden/>
          </w:rPr>
          <w:instrText xml:space="preserve"> PAGEREF _Toc497920307 \h </w:instrText>
        </w:r>
        <w:r w:rsidR="00875166">
          <w:rPr>
            <w:noProof/>
            <w:webHidden/>
          </w:rPr>
        </w:r>
        <w:r w:rsidR="00875166">
          <w:rPr>
            <w:noProof/>
            <w:webHidden/>
          </w:rPr>
          <w:fldChar w:fldCharType="separate"/>
        </w:r>
        <w:r w:rsidR="00875166">
          <w:rPr>
            <w:noProof/>
            <w:webHidden/>
          </w:rPr>
          <w:t>70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8" w:history="1">
        <w:r w:rsidR="00875166" w:rsidRPr="002109C3">
          <w:rPr>
            <w:rStyle w:val="Hyperlink"/>
            <w:noProof/>
          </w:rPr>
          <w:t>High-risk situations</w:t>
        </w:r>
        <w:r w:rsidR="00875166">
          <w:rPr>
            <w:noProof/>
            <w:webHidden/>
          </w:rPr>
          <w:tab/>
        </w:r>
        <w:r w:rsidR="00875166">
          <w:rPr>
            <w:noProof/>
            <w:webHidden/>
          </w:rPr>
          <w:fldChar w:fldCharType="begin"/>
        </w:r>
        <w:r w:rsidR="00875166">
          <w:rPr>
            <w:noProof/>
            <w:webHidden/>
          </w:rPr>
          <w:instrText xml:space="preserve"> PAGEREF _Toc497920308 \h </w:instrText>
        </w:r>
        <w:r w:rsidR="00875166">
          <w:rPr>
            <w:noProof/>
            <w:webHidden/>
          </w:rPr>
        </w:r>
        <w:r w:rsidR="00875166">
          <w:rPr>
            <w:noProof/>
            <w:webHidden/>
          </w:rPr>
          <w:fldChar w:fldCharType="separate"/>
        </w:r>
        <w:r w:rsidR="00875166">
          <w:rPr>
            <w:noProof/>
            <w:webHidden/>
          </w:rPr>
          <w:t>70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09" w:history="1">
        <w:r w:rsidR="00875166" w:rsidRPr="002109C3">
          <w:rPr>
            <w:rStyle w:val="Hyperlink"/>
            <w:noProof/>
          </w:rPr>
          <w:t>Activity 4C</w:t>
        </w:r>
        <w:r w:rsidR="00875166">
          <w:rPr>
            <w:noProof/>
            <w:webHidden/>
          </w:rPr>
          <w:tab/>
        </w:r>
        <w:r w:rsidR="00875166">
          <w:rPr>
            <w:noProof/>
            <w:webHidden/>
          </w:rPr>
          <w:fldChar w:fldCharType="begin"/>
        </w:r>
        <w:r w:rsidR="00875166">
          <w:rPr>
            <w:noProof/>
            <w:webHidden/>
          </w:rPr>
          <w:instrText xml:space="preserve"> PAGEREF _Toc497920309 \h </w:instrText>
        </w:r>
        <w:r w:rsidR="00875166">
          <w:rPr>
            <w:noProof/>
            <w:webHidden/>
          </w:rPr>
        </w:r>
        <w:r w:rsidR="00875166">
          <w:rPr>
            <w:noProof/>
            <w:webHidden/>
          </w:rPr>
          <w:fldChar w:fldCharType="separate"/>
        </w:r>
        <w:r w:rsidR="00875166">
          <w:rPr>
            <w:noProof/>
            <w:webHidden/>
          </w:rPr>
          <w:t>72</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10" w:history="1">
        <w:r w:rsidR="00875166" w:rsidRPr="002109C3">
          <w:rPr>
            <w:rStyle w:val="Hyperlink"/>
            <w:noProof/>
          </w:rPr>
          <w:t>4.4 – Ensure babies and toddlers can safely explore their environment with their hands, mouths and bodies</w:t>
        </w:r>
        <w:r w:rsidR="00875166">
          <w:rPr>
            <w:noProof/>
            <w:webHidden/>
          </w:rPr>
          <w:tab/>
        </w:r>
        <w:r w:rsidR="00875166">
          <w:rPr>
            <w:noProof/>
            <w:webHidden/>
          </w:rPr>
          <w:fldChar w:fldCharType="begin"/>
        </w:r>
        <w:r w:rsidR="00875166">
          <w:rPr>
            <w:noProof/>
            <w:webHidden/>
          </w:rPr>
          <w:instrText xml:space="preserve"> PAGEREF _Toc497920310 \h </w:instrText>
        </w:r>
        <w:r w:rsidR="00875166">
          <w:rPr>
            <w:noProof/>
            <w:webHidden/>
          </w:rPr>
        </w:r>
        <w:r w:rsidR="00875166">
          <w:rPr>
            <w:noProof/>
            <w:webHidden/>
          </w:rPr>
          <w:fldChar w:fldCharType="separate"/>
        </w:r>
        <w:r w:rsidR="00875166">
          <w:rPr>
            <w:noProof/>
            <w:webHidden/>
          </w:rPr>
          <w:t>73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1" w:history="1">
        <w:r w:rsidR="00875166" w:rsidRPr="002109C3">
          <w:rPr>
            <w:rStyle w:val="Hyperlink"/>
            <w:noProof/>
          </w:rPr>
          <w:t>Exploring the environment safely</w:t>
        </w:r>
        <w:r w:rsidR="00875166">
          <w:rPr>
            <w:noProof/>
            <w:webHidden/>
          </w:rPr>
          <w:tab/>
        </w:r>
        <w:r w:rsidR="00875166">
          <w:rPr>
            <w:noProof/>
            <w:webHidden/>
          </w:rPr>
          <w:fldChar w:fldCharType="begin"/>
        </w:r>
        <w:r w:rsidR="00875166">
          <w:rPr>
            <w:noProof/>
            <w:webHidden/>
          </w:rPr>
          <w:instrText xml:space="preserve"> PAGEREF _Toc497920311 \h </w:instrText>
        </w:r>
        <w:r w:rsidR="00875166">
          <w:rPr>
            <w:noProof/>
            <w:webHidden/>
          </w:rPr>
        </w:r>
        <w:r w:rsidR="00875166">
          <w:rPr>
            <w:noProof/>
            <w:webHidden/>
          </w:rPr>
          <w:fldChar w:fldCharType="separate"/>
        </w:r>
        <w:r w:rsidR="00875166">
          <w:rPr>
            <w:noProof/>
            <w:webHidden/>
          </w:rPr>
          <w:t>73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2" w:history="1">
        <w:r w:rsidR="00875166" w:rsidRPr="002109C3">
          <w:rPr>
            <w:rStyle w:val="Hyperlink"/>
            <w:noProof/>
          </w:rPr>
          <w:t>Infection control</w:t>
        </w:r>
        <w:r w:rsidR="00875166">
          <w:rPr>
            <w:noProof/>
            <w:webHidden/>
          </w:rPr>
          <w:tab/>
        </w:r>
        <w:r w:rsidR="00875166">
          <w:rPr>
            <w:noProof/>
            <w:webHidden/>
          </w:rPr>
          <w:fldChar w:fldCharType="begin"/>
        </w:r>
        <w:r w:rsidR="00875166">
          <w:rPr>
            <w:noProof/>
            <w:webHidden/>
          </w:rPr>
          <w:instrText xml:space="preserve"> PAGEREF _Toc497920312 \h </w:instrText>
        </w:r>
        <w:r w:rsidR="00875166">
          <w:rPr>
            <w:noProof/>
            <w:webHidden/>
          </w:rPr>
        </w:r>
        <w:r w:rsidR="00875166">
          <w:rPr>
            <w:noProof/>
            <w:webHidden/>
          </w:rPr>
          <w:fldChar w:fldCharType="separate"/>
        </w:r>
        <w:r w:rsidR="00875166">
          <w:rPr>
            <w:noProof/>
            <w:webHidden/>
          </w:rPr>
          <w:t>73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3" w:history="1">
        <w:r w:rsidR="00875166" w:rsidRPr="002109C3">
          <w:rPr>
            <w:rStyle w:val="Hyperlink"/>
            <w:noProof/>
          </w:rPr>
          <w:t>Activity 4D</w:t>
        </w:r>
        <w:r w:rsidR="00875166">
          <w:rPr>
            <w:noProof/>
            <w:webHidden/>
          </w:rPr>
          <w:tab/>
        </w:r>
        <w:r w:rsidR="00875166">
          <w:rPr>
            <w:noProof/>
            <w:webHidden/>
          </w:rPr>
          <w:fldChar w:fldCharType="begin"/>
        </w:r>
        <w:r w:rsidR="00875166">
          <w:rPr>
            <w:noProof/>
            <w:webHidden/>
          </w:rPr>
          <w:instrText xml:space="preserve"> PAGEREF _Toc497920313 \h </w:instrText>
        </w:r>
        <w:r w:rsidR="00875166">
          <w:rPr>
            <w:noProof/>
            <w:webHidden/>
          </w:rPr>
        </w:r>
        <w:r w:rsidR="00875166">
          <w:rPr>
            <w:noProof/>
            <w:webHidden/>
          </w:rPr>
          <w:fldChar w:fldCharType="separate"/>
        </w:r>
        <w:r w:rsidR="00875166">
          <w:rPr>
            <w:noProof/>
            <w:webHidden/>
          </w:rPr>
          <w:t>75</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14" w:history="1">
        <w:r w:rsidR="00875166" w:rsidRPr="002109C3">
          <w:rPr>
            <w:rStyle w:val="Hyperlink"/>
            <w:noProof/>
          </w:rPr>
          <w:t>4.5 – Keep up-to-date with children’s immunisation status and recommended immunisation schedule</w:t>
        </w:r>
        <w:r w:rsidR="00875166">
          <w:rPr>
            <w:noProof/>
            <w:webHidden/>
          </w:rPr>
          <w:tab/>
        </w:r>
        <w:r w:rsidR="00875166">
          <w:rPr>
            <w:noProof/>
            <w:webHidden/>
          </w:rPr>
          <w:fldChar w:fldCharType="begin"/>
        </w:r>
        <w:r w:rsidR="00875166">
          <w:rPr>
            <w:noProof/>
            <w:webHidden/>
          </w:rPr>
          <w:instrText xml:space="preserve"> PAGEREF _Toc497920314 \h </w:instrText>
        </w:r>
        <w:r w:rsidR="00875166">
          <w:rPr>
            <w:noProof/>
            <w:webHidden/>
          </w:rPr>
        </w:r>
        <w:r w:rsidR="00875166">
          <w:rPr>
            <w:noProof/>
            <w:webHidden/>
          </w:rPr>
          <w:fldChar w:fldCharType="separate"/>
        </w:r>
        <w:r w:rsidR="00875166">
          <w:rPr>
            <w:noProof/>
            <w:webHidden/>
          </w:rPr>
          <w:t>76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5" w:history="1">
        <w:r w:rsidR="00875166" w:rsidRPr="002109C3">
          <w:rPr>
            <w:rStyle w:val="Hyperlink"/>
            <w:noProof/>
          </w:rPr>
          <w:t>Immunisation status</w:t>
        </w:r>
        <w:r w:rsidR="00875166">
          <w:rPr>
            <w:noProof/>
            <w:webHidden/>
          </w:rPr>
          <w:tab/>
        </w:r>
        <w:r w:rsidR="00875166">
          <w:rPr>
            <w:noProof/>
            <w:webHidden/>
          </w:rPr>
          <w:fldChar w:fldCharType="begin"/>
        </w:r>
        <w:r w:rsidR="00875166">
          <w:rPr>
            <w:noProof/>
            <w:webHidden/>
          </w:rPr>
          <w:instrText xml:space="preserve"> PAGEREF _Toc497920315 \h </w:instrText>
        </w:r>
        <w:r w:rsidR="00875166">
          <w:rPr>
            <w:noProof/>
            <w:webHidden/>
          </w:rPr>
        </w:r>
        <w:r w:rsidR="00875166">
          <w:rPr>
            <w:noProof/>
            <w:webHidden/>
          </w:rPr>
          <w:fldChar w:fldCharType="separate"/>
        </w:r>
        <w:r w:rsidR="00875166">
          <w:rPr>
            <w:noProof/>
            <w:webHidden/>
          </w:rPr>
          <w:t>76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6" w:history="1">
        <w:r w:rsidR="00875166" w:rsidRPr="002109C3">
          <w:rPr>
            <w:rStyle w:val="Hyperlink"/>
            <w:noProof/>
          </w:rPr>
          <w:t>Immunisation schedule</w:t>
        </w:r>
        <w:r w:rsidR="00875166">
          <w:rPr>
            <w:noProof/>
            <w:webHidden/>
          </w:rPr>
          <w:tab/>
        </w:r>
        <w:r w:rsidR="00875166">
          <w:rPr>
            <w:noProof/>
            <w:webHidden/>
          </w:rPr>
          <w:fldChar w:fldCharType="begin"/>
        </w:r>
        <w:r w:rsidR="00875166">
          <w:rPr>
            <w:noProof/>
            <w:webHidden/>
          </w:rPr>
          <w:instrText xml:space="preserve"> PAGEREF _Toc497920316 \h </w:instrText>
        </w:r>
        <w:r w:rsidR="00875166">
          <w:rPr>
            <w:noProof/>
            <w:webHidden/>
          </w:rPr>
        </w:r>
        <w:r w:rsidR="00875166">
          <w:rPr>
            <w:noProof/>
            <w:webHidden/>
          </w:rPr>
          <w:fldChar w:fldCharType="separate"/>
        </w:r>
        <w:r w:rsidR="00875166">
          <w:rPr>
            <w:noProof/>
            <w:webHidden/>
          </w:rPr>
          <w:t>76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17" w:history="1">
        <w:r w:rsidR="00875166" w:rsidRPr="002109C3">
          <w:rPr>
            <w:rStyle w:val="Hyperlink"/>
            <w:noProof/>
          </w:rPr>
          <w:t>Activity 4E</w:t>
        </w:r>
        <w:r w:rsidR="00875166">
          <w:rPr>
            <w:noProof/>
            <w:webHidden/>
          </w:rPr>
          <w:tab/>
        </w:r>
        <w:r w:rsidR="00875166">
          <w:rPr>
            <w:noProof/>
            <w:webHidden/>
          </w:rPr>
          <w:fldChar w:fldCharType="begin"/>
        </w:r>
        <w:r w:rsidR="00875166">
          <w:rPr>
            <w:noProof/>
            <w:webHidden/>
          </w:rPr>
          <w:instrText xml:space="preserve"> PAGEREF _Toc497920317 \h </w:instrText>
        </w:r>
        <w:r w:rsidR="00875166">
          <w:rPr>
            <w:noProof/>
            <w:webHidden/>
          </w:rPr>
        </w:r>
        <w:r w:rsidR="00875166">
          <w:rPr>
            <w:noProof/>
            <w:webHidden/>
          </w:rPr>
          <w:fldChar w:fldCharType="separate"/>
        </w:r>
        <w:r w:rsidR="00875166">
          <w:rPr>
            <w:noProof/>
            <w:webHidden/>
          </w:rPr>
          <w:t>77</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318" w:history="1">
        <w:r w:rsidR="00875166" w:rsidRPr="002109C3">
          <w:rPr>
            <w:rStyle w:val="Hyperlink"/>
            <w:noProof/>
          </w:rPr>
          <w:t>5. Develop relationships with babies and toddlers</w:t>
        </w:r>
        <w:r w:rsidR="00875166">
          <w:rPr>
            <w:noProof/>
            <w:webHidden/>
          </w:rPr>
          <w:tab/>
        </w:r>
        <w:r w:rsidR="00875166">
          <w:rPr>
            <w:noProof/>
            <w:webHidden/>
          </w:rPr>
          <w:fldChar w:fldCharType="begin"/>
        </w:r>
        <w:r w:rsidR="00875166">
          <w:rPr>
            <w:noProof/>
            <w:webHidden/>
          </w:rPr>
          <w:instrText xml:space="preserve"> PAGEREF _Toc497920318 \h </w:instrText>
        </w:r>
        <w:r w:rsidR="00875166">
          <w:rPr>
            <w:noProof/>
            <w:webHidden/>
          </w:rPr>
        </w:r>
        <w:r w:rsidR="00875166">
          <w:rPr>
            <w:noProof/>
            <w:webHidden/>
          </w:rPr>
          <w:fldChar w:fldCharType="separate"/>
        </w:r>
        <w:r w:rsidR="00875166">
          <w:rPr>
            <w:noProof/>
            <w:webHidden/>
          </w:rPr>
          <w:t>78</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19" w:history="1">
        <w:r w:rsidR="00875166" w:rsidRPr="002109C3">
          <w:rPr>
            <w:rStyle w:val="Hyperlink"/>
            <w:noProof/>
          </w:rPr>
          <w:t>5.1 – Provide predictable personal care routines that are rich and enjoyable</w:t>
        </w:r>
        <w:r w:rsidR="00875166">
          <w:rPr>
            <w:noProof/>
            <w:webHidden/>
          </w:rPr>
          <w:tab/>
        </w:r>
        <w:r w:rsidR="00875166">
          <w:rPr>
            <w:noProof/>
            <w:webHidden/>
          </w:rPr>
          <w:fldChar w:fldCharType="begin"/>
        </w:r>
        <w:r w:rsidR="00875166">
          <w:rPr>
            <w:noProof/>
            <w:webHidden/>
          </w:rPr>
          <w:instrText xml:space="preserve"> PAGEREF _Toc497920319 \h </w:instrText>
        </w:r>
        <w:r w:rsidR="00875166">
          <w:rPr>
            <w:noProof/>
            <w:webHidden/>
          </w:rPr>
        </w:r>
        <w:r w:rsidR="00875166">
          <w:rPr>
            <w:noProof/>
            <w:webHidden/>
          </w:rPr>
          <w:fldChar w:fldCharType="separate"/>
        </w:r>
        <w:r w:rsidR="00875166">
          <w:rPr>
            <w:noProof/>
            <w:webHidden/>
          </w:rPr>
          <w:t>79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0" w:history="1">
        <w:r w:rsidR="00875166" w:rsidRPr="002109C3">
          <w:rPr>
            <w:rStyle w:val="Hyperlink"/>
            <w:noProof/>
          </w:rPr>
          <w:t>Personal care routines</w:t>
        </w:r>
        <w:r w:rsidR="00875166">
          <w:rPr>
            <w:noProof/>
            <w:webHidden/>
          </w:rPr>
          <w:tab/>
        </w:r>
        <w:r w:rsidR="00875166">
          <w:rPr>
            <w:noProof/>
            <w:webHidden/>
          </w:rPr>
          <w:fldChar w:fldCharType="begin"/>
        </w:r>
        <w:r w:rsidR="00875166">
          <w:rPr>
            <w:noProof/>
            <w:webHidden/>
          </w:rPr>
          <w:instrText xml:space="preserve"> PAGEREF _Toc497920320 \h </w:instrText>
        </w:r>
        <w:r w:rsidR="00875166">
          <w:rPr>
            <w:noProof/>
            <w:webHidden/>
          </w:rPr>
        </w:r>
        <w:r w:rsidR="00875166">
          <w:rPr>
            <w:noProof/>
            <w:webHidden/>
          </w:rPr>
          <w:fldChar w:fldCharType="separate"/>
        </w:r>
        <w:r w:rsidR="00875166">
          <w:rPr>
            <w:noProof/>
            <w:webHidden/>
          </w:rPr>
          <w:t>79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1" w:history="1">
        <w:r w:rsidR="00875166" w:rsidRPr="002109C3">
          <w:rPr>
            <w:rStyle w:val="Hyperlink"/>
            <w:noProof/>
          </w:rPr>
          <w:t>Making routines rich and enjoyable</w:t>
        </w:r>
        <w:r w:rsidR="00875166">
          <w:rPr>
            <w:noProof/>
            <w:webHidden/>
          </w:rPr>
          <w:tab/>
        </w:r>
        <w:r w:rsidR="00875166">
          <w:rPr>
            <w:noProof/>
            <w:webHidden/>
          </w:rPr>
          <w:fldChar w:fldCharType="begin"/>
        </w:r>
        <w:r w:rsidR="00875166">
          <w:rPr>
            <w:noProof/>
            <w:webHidden/>
          </w:rPr>
          <w:instrText xml:space="preserve"> PAGEREF _Toc497920321 \h </w:instrText>
        </w:r>
        <w:r w:rsidR="00875166">
          <w:rPr>
            <w:noProof/>
            <w:webHidden/>
          </w:rPr>
        </w:r>
        <w:r w:rsidR="00875166">
          <w:rPr>
            <w:noProof/>
            <w:webHidden/>
          </w:rPr>
          <w:fldChar w:fldCharType="separate"/>
        </w:r>
        <w:r w:rsidR="00875166">
          <w:rPr>
            <w:noProof/>
            <w:webHidden/>
          </w:rPr>
          <w:t>79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2" w:history="1">
        <w:r w:rsidR="00875166" w:rsidRPr="002109C3">
          <w:rPr>
            <w:rStyle w:val="Hyperlink"/>
            <w:noProof/>
          </w:rPr>
          <w:t>Activity 5A</w:t>
        </w:r>
        <w:r w:rsidR="00875166">
          <w:rPr>
            <w:noProof/>
            <w:webHidden/>
          </w:rPr>
          <w:tab/>
        </w:r>
        <w:r w:rsidR="00875166">
          <w:rPr>
            <w:noProof/>
            <w:webHidden/>
          </w:rPr>
          <w:fldChar w:fldCharType="begin"/>
        </w:r>
        <w:r w:rsidR="00875166">
          <w:rPr>
            <w:noProof/>
            <w:webHidden/>
          </w:rPr>
          <w:instrText xml:space="preserve"> PAGEREF _Toc497920322 \h </w:instrText>
        </w:r>
        <w:r w:rsidR="00875166">
          <w:rPr>
            <w:noProof/>
            <w:webHidden/>
          </w:rPr>
        </w:r>
        <w:r w:rsidR="00875166">
          <w:rPr>
            <w:noProof/>
            <w:webHidden/>
          </w:rPr>
          <w:fldChar w:fldCharType="separate"/>
        </w:r>
        <w:r w:rsidR="00875166">
          <w:rPr>
            <w:noProof/>
            <w:webHidden/>
          </w:rPr>
          <w:t>82</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23" w:history="1">
        <w:r w:rsidR="00875166" w:rsidRPr="002109C3">
          <w:rPr>
            <w:rStyle w:val="Hyperlink"/>
            <w:noProof/>
          </w:rPr>
          <w:t>5.2 – Respond to babies and toddlers when they practice language by repeating words, sounds and gestures that children use</w:t>
        </w:r>
        <w:r w:rsidR="00875166">
          <w:rPr>
            <w:noProof/>
            <w:webHidden/>
          </w:rPr>
          <w:tab/>
        </w:r>
        <w:r w:rsidR="00875166">
          <w:rPr>
            <w:noProof/>
            <w:webHidden/>
          </w:rPr>
          <w:fldChar w:fldCharType="begin"/>
        </w:r>
        <w:r w:rsidR="00875166">
          <w:rPr>
            <w:noProof/>
            <w:webHidden/>
          </w:rPr>
          <w:instrText xml:space="preserve"> PAGEREF _Toc497920323 \h </w:instrText>
        </w:r>
        <w:r w:rsidR="00875166">
          <w:rPr>
            <w:noProof/>
            <w:webHidden/>
          </w:rPr>
        </w:r>
        <w:r w:rsidR="00875166">
          <w:rPr>
            <w:noProof/>
            <w:webHidden/>
          </w:rPr>
          <w:fldChar w:fldCharType="separate"/>
        </w:r>
        <w:r w:rsidR="00875166">
          <w:rPr>
            <w:noProof/>
            <w:webHidden/>
          </w:rPr>
          <w:t>83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24" w:history="1">
        <w:r w:rsidR="00875166" w:rsidRPr="002109C3">
          <w:rPr>
            <w:rStyle w:val="Hyperlink"/>
            <w:noProof/>
          </w:rPr>
          <w:t>5.3 – Describe objects or events and talk about routine activities with babies and toddlers</w:t>
        </w:r>
        <w:r w:rsidR="00875166">
          <w:rPr>
            <w:noProof/>
            <w:webHidden/>
          </w:rPr>
          <w:tab/>
        </w:r>
        <w:r w:rsidR="00875166">
          <w:rPr>
            <w:noProof/>
            <w:webHidden/>
          </w:rPr>
          <w:fldChar w:fldCharType="begin"/>
        </w:r>
        <w:r w:rsidR="00875166">
          <w:rPr>
            <w:noProof/>
            <w:webHidden/>
          </w:rPr>
          <w:instrText xml:space="preserve"> PAGEREF _Toc497920324 \h </w:instrText>
        </w:r>
        <w:r w:rsidR="00875166">
          <w:rPr>
            <w:noProof/>
            <w:webHidden/>
          </w:rPr>
        </w:r>
        <w:r w:rsidR="00875166">
          <w:rPr>
            <w:noProof/>
            <w:webHidden/>
          </w:rPr>
          <w:fldChar w:fldCharType="separate"/>
        </w:r>
        <w:r w:rsidR="00875166">
          <w:rPr>
            <w:noProof/>
            <w:webHidden/>
          </w:rPr>
          <w:t>83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5" w:history="1">
        <w:r w:rsidR="00875166" w:rsidRPr="002109C3">
          <w:rPr>
            <w:rStyle w:val="Hyperlink"/>
            <w:noProof/>
          </w:rPr>
          <w:t>Responding to babies and toddlers practising language</w:t>
        </w:r>
        <w:r w:rsidR="00875166">
          <w:rPr>
            <w:noProof/>
            <w:webHidden/>
          </w:rPr>
          <w:tab/>
        </w:r>
        <w:r w:rsidR="00875166">
          <w:rPr>
            <w:noProof/>
            <w:webHidden/>
          </w:rPr>
          <w:fldChar w:fldCharType="begin"/>
        </w:r>
        <w:r w:rsidR="00875166">
          <w:rPr>
            <w:noProof/>
            <w:webHidden/>
          </w:rPr>
          <w:instrText xml:space="preserve"> PAGEREF _Toc497920325 \h </w:instrText>
        </w:r>
        <w:r w:rsidR="00875166">
          <w:rPr>
            <w:noProof/>
            <w:webHidden/>
          </w:rPr>
        </w:r>
        <w:r w:rsidR="00875166">
          <w:rPr>
            <w:noProof/>
            <w:webHidden/>
          </w:rPr>
          <w:fldChar w:fldCharType="separate"/>
        </w:r>
        <w:r w:rsidR="00875166">
          <w:rPr>
            <w:noProof/>
            <w:webHidden/>
          </w:rPr>
          <w:t>83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6" w:history="1">
        <w:r w:rsidR="00875166" w:rsidRPr="002109C3">
          <w:rPr>
            <w:rStyle w:val="Hyperlink"/>
            <w:noProof/>
          </w:rPr>
          <w:t>Describing objects and routine activities</w:t>
        </w:r>
        <w:r w:rsidR="00875166">
          <w:rPr>
            <w:noProof/>
            <w:webHidden/>
          </w:rPr>
          <w:tab/>
        </w:r>
        <w:r w:rsidR="00875166">
          <w:rPr>
            <w:noProof/>
            <w:webHidden/>
          </w:rPr>
          <w:fldChar w:fldCharType="begin"/>
        </w:r>
        <w:r w:rsidR="00875166">
          <w:rPr>
            <w:noProof/>
            <w:webHidden/>
          </w:rPr>
          <w:instrText xml:space="preserve"> PAGEREF _Toc497920326 \h </w:instrText>
        </w:r>
        <w:r w:rsidR="00875166">
          <w:rPr>
            <w:noProof/>
            <w:webHidden/>
          </w:rPr>
        </w:r>
        <w:r w:rsidR="00875166">
          <w:rPr>
            <w:noProof/>
            <w:webHidden/>
          </w:rPr>
          <w:fldChar w:fldCharType="separate"/>
        </w:r>
        <w:r w:rsidR="00875166">
          <w:rPr>
            <w:noProof/>
            <w:webHidden/>
          </w:rPr>
          <w:t>83</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7" w:history="1">
        <w:r w:rsidR="00875166" w:rsidRPr="002109C3">
          <w:rPr>
            <w:rStyle w:val="Hyperlink"/>
            <w:noProof/>
          </w:rPr>
          <w:t>Activity 5B</w:t>
        </w:r>
        <w:r w:rsidR="00875166">
          <w:rPr>
            <w:noProof/>
            <w:webHidden/>
          </w:rPr>
          <w:tab/>
        </w:r>
        <w:r w:rsidR="00875166">
          <w:rPr>
            <w:noProof/>
            <w:webHidden/>
          </w:rPr>
          <w:fldChar w:fldCharType="begin"/>
        </w:r>
        <w:r w:rsidR="00875166">
          <w:rPr>
            <w:noProof/>
            <w:webHidden/>
          </w:rPr>
          <w:instrText xml:space="preserve"> PAGEREF _Toc497920327 \h </w:instrText>
        </w:r>
        <w:r w:rsidR="00875166">
          <w:rPr>
            <w:noProof/>
            <w:webHidden/>
          </w:rPr>
        </w:r>
        <w:r w:rsidR="00875166">
          <w:rPr>
            <w:noProof/>
            <w:webHidden/>
          </w:rPr>
          <w:fldChar w:fldCharType="separate"/>
        </w:r>
        <w:r w:rsidR="00875166">
          <w:rPr>
            <w:noProof/>
            <w:webHidden/>
          </w:rPr>
          <w:t>85</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28" w:history="1">
        <w:r w:rsidR="00875166" w:rsidRPr="002109C3">
          <w:rPr>
            <w:rStyle w:val="Hyperlink"/>
            <w:noProof/>
          </w:rPr>
          <w:t>5.4 – Initiate one-to-one interactions with babies and toddlers during daily routines and add to interactions initiated by babies and toddlers</w:t>
        </w:r>
        <w:r w:rsidR="00875166">
          <w:rPr>
            <w:noProof/>
            <w:webHidden/>
          </w:rPr>
          <w:tab/>
        </w:r>
        <w:r w:rsidR="00875166">
          <w:rPr>
            <w:noProof/>
            <w:webHidden/>
          </w:rPr>
          <w:fldChar w:fldCharType="begin"/>
        </w:r>
        <w:r w:rsidR="00875166">
          <w:rPr>
            <w:noProof/>
            <w:webHidden/>
          </w:rPr>
          <w:instrText xml:space="preserve"> PAGEREF _Toc497920328 \h </w:instrText>
        </w:r>
        <w:r w:rsidR="00875166">
          <w:rPr>
            <w:noProof/>
            <w:webHidden/>
          </w:rPr>
        </w:r>
        <w:r w:rsidR="00875166">
          <w:rPr>
            <w:noProof/>
            <w:webHidden/>
          </w:rPr>
          <w:fldChar w:fldCharType="separate"/>
        </w:r>
        <w:r w:rsidR="00875166">
          <w:rPr>
            <w:noProof/>
            <w:webHidden/>
          </w:rPr>
          <w:t>86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29" w:history="1">
        <w:r w:rsidR="00875166" w:rsidRPr="002109C3">
          <w:rPr>
            <w:rStyle w:val="Hyperlink"/>
            <w:noProof/>
          </w:rPr>
          <w:t>Initiate one-to-one interaction</w:t>
        </w:r>
        <w:r w:rsidR="00875166">
          <w:rPr>
            <w:noProof/>
            <w:webHidden/>
          </w:rPr>
          <w:tab/>
        </w:r>
        <w:r w:rsidR="00875166">
          <w:rPr>
            <w:noProof/>
            <w:webHidden/>
          </w:rPr>
          <w:fldChar w:fldCharType="begin"/>
        </w:r>
        <w:r w:rsidR="00875166">
          <w:rPr>
            <w:noProof/>
            <w:webHidden/>
          </w:rPr>
          <w:instrText xml:space="preserve"> PAGEREF _Toc497920329 \h </w:instrText>
        </w:r>
        <w:r w:rsidR="00875166">
          <w:rPr>
            <w:noProof/>
            <w:webHidden/>
          </w:rPr>
        </w:r>
        <w:r w:rsidR="00875166">
          <w:rPr>
            <w:noProof/>
            <w:webHidden/>
          </w:rPr>
          <w:fldChar w:fldCharType="separate"/>
        </w:r>
        <w:r w:rsidR="00875166">
          <w:rPr>
            <w:noProof/>
            <w:webHidden/>
          </w:rPr>
          <w:t>86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0" w:history="1">
        <w:r w:rsidR="00875166" w:rsidRPr="002109C3">
          <w:rPr>
            <w:rStyle w:val="Hyperlink"/>
            <w:noProof/>
          </w:rPr>
          <w:t>Add to interactions initiated by babies and toddlers</w:t>
        </w:r>
        <w:r w:rsidR="00875166">
          <w:rPr>
            <w:noProof/>
            <w:webHidden/>
          </w:rPr>
          <w:tab/>
        </w:r>
        <w:r w:rsidR="00875166">
          <w:rPr>
            <w:noProof/>
            <w:webHidden/>
          </w:rPr>
          <w:fldChar w:fldCharType="begin"/>
        </w:r>
        <w:r w:rsidR="00875166">
          <w:rPr>
            <w:noProof/>
            <w:webHidden/>
          </w:rPr>
          <w:instrText xml:space="preserve"> PAGEREF _Toc497920330 \h </w:instrText>
        </w:r>
        <w:r w:rsidR="00875166">
          <w:rPr>
            <w:noProof/>
            <w:webHidden/>
          </w:rPr>
        </w:r>
        <w:r w:rsidR="00875166">
          <w:rPr>
            <w:noProof/>
            <w:webHidden/>
          </w:rPr>
          <w:fldChar w:fldCharType="separate"/>
        </w:r>
        <w:r w:rsidR="00875166">
          <w:rPr>
            <w:noProof/>
            <w:webHidden/>
          </w:rPr>
          <w:t>87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1" w:history="1">
        <w:r w:rsidR="00875166" w:rsidRPr="002109C3">
          <w:rPr>
            <w:rStyle w:val="Hyperlink"/>
            <w:noProof/>
          </w:rPr>
          <w:t>Activity 5C</w:t>
        </w:r>
        <w:r w:rsidR="00875166">
          <w:rPr>
            <w:noProof/>
            <w:webHidden/>
          </w:rPr>
          <w:tab/>
        </w:r>
        <w:r w:rsidR="00875166">
          <w:rPr>
            <w:noProof/>
            <w:webHidden/>
          </w:rPr>
          <w:fldChar w:fldCharType="begin"/>
        </w:r>
        <w:r w:rsidR="00875166">
          <w:rPr>
            <w:noProof/>
            <w:webHidden/>
          </w:rPr>
          <w:instrText xml:space="preserve"> PAGEREF _Toc497920331 \h </w:instrText>
        </w:r>
        <w:r w:rsidR="00875166">
          <w:rPr>
            <w:noProof/>
            <w:webHidden/>
          </w:rPr>
        </w:r>
        <w:r w:rsidR="00875166">
          <w:rPr>
            <w:noProof/>
            <w:webHidden/>
          </w:rPr>
          <w:fldChar w:fldCharType="separate"/>
        </w:r>
        <w:r w:rsidR="00875166">
          <w:rPr>
            <w:noProof/>
            <w:webHidden/>
          </w:rPr>
          <w:t>88</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32" w:history="1">
        <w:r w:rsidR="00875166" w:rsidRPr="002109C3">
          <w:rPr>
            <w:rStyle w:val="Hyperlink"/>
            <w:noProof/>
          </w:rPr>
          <w:t>5.5 – Use a favourite toy or comfort item brought from home to assist babies and toddlers</w:t>
        </w:r>
        <w:r w:rsidR="00875166">
          <w:rPr>
            <w:noProof/>
            <w:webHidden/>
          </w:rPr>
          <w:tab/>
        </w:r>
        <w:r w:rsidR="00875166">
          <w:rPr>
            <w:noProof/>
            <w:webHidden/>
          </w:rPr>
          <w:fldChar w:fldCharType="begin"/>
        </w:r>
        <w:r w:rsidR="00875166">
          <w:rPr>
            <w:noProof/>
            <w:webHidden/>
          </w:rPr>
          <w:instrText xml:space="preserve"> PAGEREF _Toc497920332 \h </w:instrText>
        </w:r>
        <w:r w:rsidR="00875166">
          <w:rPr>
            <w:noProof/>
            <w:webHidden/>
          </w:rPr>
        </w:r>
        <w:r w:rsidR="00875166">
          <w:rPr>
            <w:noProof/>
            <w:webHidden/>
          </w:rPr>
          <w:fldChar w:fldCharType="separate"/>
        </w:r>
        <w:r w:rsidR="00875166">
          <w:rPr>
            <w:noProof/>
            <w:webHidden/>
          </w:rPr>
          <w:t>89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3" w:history="1">
        <w:r w:rsidR="00875166" w:rsidRPr="002109C3">
          <w:rPr>
            <w:rStyle w:val="Hyperlink"/>
            <w:noProof/>
          </w:rPr>
          <w:t>The importance of comfort items</w:t>
        </w:r>
        <w:r w:rsidR="00875166">
          <w:rPr>
            <w:noProof/>
            <w:webHidden/>
          </w:rPr>
          <w:tab/>
        </w:r>
        <w:r w:rsidR="00875166">
          <w:rPr>
            <w:noProof/>
            <w:webHidden/>
          </w:rPr>
          <w:fldChar w:fldCharType="begin"/>
        </w:r>
        <w:r w:rsidR="00875166">
          <w:rPr>
            <w:noProof/>
            <w:webHidden/>
          </w:rPr>
          <w:instrText xml:space="preserve"> PAGEREF _Toc497920333 \h </w:instrText>
        </w:r>
        <w:r w:rsidR="00875166">
          <w:rPr>
            <w:noProof/>
            <w:webHidden/>
          </w:rPr>
        </w:r>
        <w:r w:rsidR="00875166">
          <w:rPr>
            <w:noProof/>
            <w:webHidden/>
          </w:rPr>
          <w:fldChar w:fldCharType="separate"/>
        </w:r>
        <w:r w:rsidR="00875166">
          <w:rPr>
            <w:noProof/>
            <w:webHidden/>
          </w:rPr>
          <w:t>89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4" w:history="1">
        <w:r w:rsidR="00875166" w:rsidRPr="002109C3">
          <w:rPr>
            <w:rStyle w:val="Hyperlink"/>
            <w:noProof/>
          </w:rPr>
          <w:t>Attachment theory</w:t>
        </w:r>
        <w:r w:rsidR="00875166">
          <w:rPr>
            <w:noProof/>
            <w:webHidden/>
          </w:rPr>
          <w:tab/>
        </w:r>
        <w:r w:rsidR="00875166">
          <w:rPr>
            <w:noProof/>
            <w:webHidden/>
          </w:rPr>
          <w:fldChar w:fldCharType="begin"/>
        </w:r>
        <w:r w:rsidR="00875166">
          <w:rPr>
            <w:noProof/>
            <w:webHidden/>
          </w:rPr>
          <w:instrText xml:space="preserve"> PAGEREF _Toc497920334 \h </w:instrText>
        </w:r>
        <w:r w:rsidR="00875166">
          <w:rPr>
            <w:noProof/>
            <w:webHidden/>
          </w:rPr>
        </w:r>
        <w:r w:rsidR="00875166">
          <w:rPr>
            <w:noProof/>
            <w:webHidden/>
          </w:rPr>
          <w:fldChar w:fldCharType="separate"/>
        </w:r>
        <w:r w:rsidR="00875166">
          <w:rPr>
            <w:noProof/>
            <w:webHidden/>
          </w:rPr>
          <w:t>89</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5" w:history="1">
        <w:r w:rsidR="00875166" w:rsidRPr="002109C3">
          <w:rPr>
            <w:rStyle w:val="Hyperlink"/>
            <w:noProof/>
          </w:rPr>
          <w:t>Activity 5D</w:t>
        </w:r>
        <w:r w:rsidR="00875166">
          <w:rPr>
            <w:noProof/>
            <w:webHidden/>
          </w:rPr>
          <w:tab/>
        </w:r>
        <w:r w:rsidR="00875166">
          <w:rPr>
            <w:noProof/>
            <w:webHidden/>
          </w:rPr>
          <w:fldChar w:fldCharType="begin"/>
        </w:r>
        <w:r w:rsidR="00875166">
          <w:rPr>
            <w:noProof/>
            <w:webHidden/>
          </w:rPr>
          <w:instrText xml:space="preserve"> PAGEREF _Toc497920335 \h </w:instrText>
        </w:r>
        <w:r w:rsidR="00875166">
          <w:rPr>
            <w:noProof/>
            <w:webHidden/>
          </w:rPr>
        </w:r>
        <w:r w:rsidR="00875166">
          <w:rPr>
            <w:noProof/>
            <w:webHidden/>
          </w:rPr>
          <w:fldChar w:fldCharType="separate"/>
        </w:r>
        <w:r w:rsidR="00875166">
          <w:rPr>
            <w:noProof/>
            <w:webHidden/>
          </w:rPr>
          <w:t>91</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36" w:history="1">
        <w:r w:rsidR="00875166" w:rsidRPr="002109C3">
          <w:rPr>
            <w:rStyle w:val="Hyperlink"/>
            <w:noProof/>
          </w:rPr>
          <w:t>5.6 – Provide babies and toddlers with many opportunities to experience relaxed and physical contact</w:t>
        </w:r>
        <w:r w:rsidR="00875166">
          <w:rPr>
            <w:noProof/>
            <w:webHidden/>
          </w:rPr>
          <w:tab/>
        </w:r>
        <w:r w:rsidR="00875166">
          <w:rPr>
            <w:noProof/>
            <w:webHidden/>
          </w:rPr>
          <w:fldChar w:fldCharType="begin"/>
        </w:r>
        <w:r w:rsidR="00875166">
          <w:rPr>
            <w:noProof/>
            <w:webHidden/>
          </w:rPr>
          <w:instrText xml:space="preserve"> PAGEREF _Toc497920336 \h </w:instrText>
        </w:r>
        <w:r w:rsidR="00875166">
          <w:rPr>
            <w:noProof/>
            <w:webHidden/>
          </w:rPr>
        </w:r>
        <w:r w:rsidR="00875166">
          <w:rPr>
            <w:noProof/>
            <w:webHidden/>
          </w:rPr>
          <w:fldChar w:fldCharType="separate"/>
        </w:r>
        <w:r w:rsidR="00875166">
          <w:rPr>
            <w:noProof/>
            <w:webHidden/>
          </w:rPr>
          <w:t>92</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7" w:history="1">
        <w:r w:rsidR="00875166" w:rsidRPr="002109C3">
          <w:rPr>
            <w:rStyle w:val="Hyperlink"/>
            <w:noProof/>
          </w:rPr>
          <w:t>Providing opportunities for relaxed and physical contact</w:t>
        </w:r>
        <w:r w:rsidR="00875166">
          <w:rPr>
            <w:noProof/>
            <w:webHidden/>
          </w:rPr>
          <w:tab/>
        </w:r>
        <w:r w:rsidR="00875166">
          <w:rPr>
            <w:noProof/>
            <w:webHidden/>
          </w:rPr>
          <w:fldChar w:fldCharType="begin"/>
        </w:r>
        <w:r w:rsidR="00875166">
          <w:rPr>
            <w:noProof/>
            <w:webHidden/>
          </w:rPr>
          <w:instrText xml:space="preserve"> PAGEREF _Toc497920337 \h </w:instrText>
        </w:r>
        <w:r w:rsidR="00875166">
          <w:rPr>
            <w:noProof/>
            <w:webHidden/>
          </w:rPr>
        </w:r>
        <w:r w:rsidR="00875166">
          <w:rPr>
            <w:noProof/>
            <w:webHidden/>
          </w:rPr>
          <w:fldChar w:fldCharType="separate"/>
        </w:r>
        <w:r w:rsidR="00875166">
          <w:rPr>
            <w:noProof/>
            <w:webHidden/>
          </w:rPr>
          <w:t>92</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38" w:history="1">
        <w:r w:rsidR="00875166" w:rsidRPr="002109C3">
          <w:rPr>
            <w:rStyle w:val="Hyperlink"/>
            <w:noProof/>
          </w:rPr>
          <w:t>Activity 5E</w:t>
        </w:r>
        <w:r w:rsidR="00875166">
          <w:rPr>
            <w:noProof/>
            <w:webHidden/>
          </w:rPr>
          <w:tab/>
        </w:r>
        <w:r w:rsidR="00875166">
          <w:rPr>
            <w:noProof/>
            <w:webHidden/>
          </w:rPr>
          <w:fldChar w:fldCharType="begin"/>
        </w:r>
        <w:r w:rsidR="00875166">
          <w:rPr>
            <w:noProof/>
            <w:webHidden/>
          </w:rPr>
          <w:instrText xml:space="preserve"> PAGEREF _Toc497920338 \h </w:instrText>
        </w:r>
        <w:r w:rsidR="00875166">
          <w:rPr>
            <w:noProof/>
            <w:webHidden/>
          </w:rPr>
        </w:r>
        <w:r w:rsidR="00875166">
          <w:rPr>
            <w:noProof/>
            <w:webHidden/>
          </w:rPr>
          <w:fldChar w:fldCharType="separate"/>
        </w:r>
        <w:r w:rsidR="00875166">
          <w:rPr>
            <w:noProof/>
            <w:webHidden/>
          </w:rPr>
          <w:t>93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39" w:history="1">
        <w:r w:rsidR="00875166" w:rsidRPr="002109C3">
          <w:rPr>
            <w:rStyle w:val="Hyperlink"/>
            <w:noProof/>
          </w:rPr>
          <w:t>5.7 – Respond positively to babies’ and toddlers’ exploratory behaviour</w:t>
        </w:r>
        <w:r w:rsidR="00875166">
          <w:rPr>
            <w:noProof/>
            <w:webHidden/>
          </w:rPr>
          <w:tab/>
        </w:r>
        <w:r w:rsidR="00875166">
          <w:rPr>
            <w:noProof/>
            <w:webHidden/>
          </w:rPr>
          <w:fldChar w:fldCharType="begin"/>
        </w:r>
        <w:r w:rsidR="00875166">
          <w:rPr>
            <w:noProof/>
            <w:webHidden/>
          </w:rPr>
          <w:instrText xml:space="preserve"> PAGEREF _Toc497920339 \h </w:instrText>
        </w:r>
        <w:r w:rsidR="00875166">
          <w:rPr>
            <w:noProof/>
            <w:webHidden/>
          </w:rPr>
        </w:r>
        <w:r w:rsidR="00875166">
          <w:rPr>
            <w:noProof/>
            <w:webHidden/>
          </w:rPr>
          <w:fldChar w:fldCharType="separate"/>
        </w:r>
        <w:r w:rsidR="00875166">
          <w:rPr>
            <w:noProof/>
            <w:webHidden/>
          </w:rPr>
          <w:t>94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0" w:history="1">
        <w:r w:rsidR="00875166" w:rsidRPr="002109C3">
          <w:rPr>
            <w:rStyle w:val="Hyperlink"/>
            <w:noProof/>
          </w:rPr>
          <w:t>Responding positively to exploratory behaviour</w:t>
        </w:r>
        <w:r w:rsidR="00875166">
          <w:rPr>
            <w:noProof/>
            <w:webHidden/>
          </w:rPr>
          <w:tab/>
        </w:r>
        <w:r w:rsidR="00875166">
          <w:rPr>
            <w:noProof/>
            <w:webHidden/>
          </w:rPr>
          <w:fldChar w:fldCharType="begin"/>
        </w:r>
        <w:r w:rsidR="00875166">
          <w:rPr>
            <w:noProof/>
            <w:webHidden/>
          </w:rPr>
          <w:instrText xml:space="preserve"> PAGEREF _Toc497920340 \h </w:instrText>
        </w:r>
        <w:r w:rsidR="00875166">
          <w:rPr>
            <w:noProof/>
            <w:webHidden/>
          </w:rPr>
        </w:r>
        <w:r w:rsidR="00875166">
          <w:rPr>
            <w:noProof/>
            <w:webHidden/>
          </w:rPr>
          <w:fldChar w:fldCharType="separate"/>
        </w:r>
        <w:r w:rsidR="00875166">
          <w:rPr>
            <w:noProof/>
            <w:webHidden/>
          </w:rPr>
          <w:t>94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1" w:history="1">
        <w:r w:rsidR="00875166" w:rsidRPr="002109C3">
          <w:rPr>
            <w:rStyle w:val="Hyperlink"/>
            <w:noProof/>
          </w:rPr>
          <w:t>Ensuring a positive response</w:t>
        </w:r>
        <w:r w:rsidR="00875166">
          <w:rPr>
            <w:noProof/>
            <w:webHidden/>
          </w:rPr>
          <w:tab/>
        </w:r>
        <w:r w:rsidR="00875166">
          <w:rPr>
            <w:noProof/>
            <w:webHidden/>
          </w:rPr>
          <w:fldChar w:fldCharType="begin"/>
        </w:r>
        <w:r w:rsidR="00875166">
          <w:rPr>
            <w:noProof/>
            <w:webHidden/>
          </w:rPr>
          <w:instrText xml:space="preserve"> PAGEREF _Toc497920341 \h </w:instrText>
        </w:r>
        <w:r w:rsidR="00875166">
          <w:rPr>
            <w:noProof/>
            <w:webHidden/>
          </w:rPr>
        </w:r>
        <w:r w:rsidR="00875166">
          <w:rPr>
            <w:noProof/>
            <w:webHidden/>
          </w:rPr>
          <w:fldChar w:fldCharType="separate"/>
        </w:r>
        <w:r w:rsidR="00875166">
          <w:rPr>
            <w:noProof/>
            <w:webHidden/>
          </w:rPr>
          <w:t>94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2" w:history="1">
        <w:r w:rsidR="00875166" w:rsidRPr="002109C3">
          <w:rPr>
            <w:rStyle w:val="Hyperlink"/>
            <w:noProof/>
          </w:rPr>
          <w:t>Activity 5F</w:t>
        </w:r>
        <w:r w:rsidR="00875166">
          <w:rPr>
            <w:noProof/>
            <w:webHidden/>
          </w:rPr>
          <w:tab/>
        </w:r>
        <w:r w:rsidR="00875166">
          <w:rPr>
            <w:noProof/>
            <w:webHidden/>
          </w:rPr>
          <w:fldChar w:fldCharType="begin"/>
        </w:r>
        <w:r w:rsidR="00875166">
          <w:rPr>
            <w:noProof/>
            <w:webHidden/>
          </w:rPr>
          <w:instrText xml:space="preserve"> PAGEREF _Toc497920342 \h </w:instrText>
        </w:r>
        <w:r w:rsidR="00875166">
          <w:rPr>
            <w:noProof/>
            <w:webHidden/>
          </w:rPr>
        </w:r>
        <w:r w:rsidR="00875166">
          <w:rPr>
            <w:noProof/>
            <w:webHidden/>
          </w:rPr>
          <w:fldChar w:fldCharType="separate"/>
        </w:r>
        <w:r w:rsidR="00875166">
          <w:rPr>
            <w:noProof/>
            <w:webHidden/>
          </w:rPr>
          <w:t>95</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43" w:history="1">
        <w:r w:rsidR="00875166" w:rsidRPr="002109C3">
          <w:rPr>
            <w:rStyle w:val="Hyperlink"/>
            <w:noProof/>
          </w:rPr>
          <w:t>5.8 – Closely monitor babies and toddlers for signs of hunger, distress, pain and tiredness, and provide physical comfort as appropriate</w:t>
        </w:r>
        <w:r w:rsidR="00875166">
          <w:rPr>
            <w:noProof/>
            <w:webHidden/>
          </w:rPr>
          <w:tab/>
        </w:r>
        <w:r w:rsidR="00875166">
          <w:rPr>
            <w:noProof/>
            <w:webHidden/>
          </w:rPr>
          <w:fldChar w:fldCharType="begin"/>
        </w:r>
        <w:r w:rsidR="00875166">
          <w:rPr>
            <w:noProof/>
            <w:webHidden/>
          </w:rPr>
          <w:instrText xml:space="preserve"> PAGEREF _Toc497920343 \h </w:instrText>
        </w:r>
        <w:r w:rsidR="00875166">
          <w:rPr>
            <w:noProof/>
            <w:webHidden/>
          </w:rPr>
        </w:r>
        <w:r w:rsidR="00875166">
          <w:rPr>
            <w:noProof/>
            <w:webHidden/>
          </w:rPr>
          <w:fldChar w:fldCharType="separate"/>
        </w:r>
        <w:r w:rsidR="00875166">
          <w:rPr>
            <w:noProof/>
            <w:webHidden/>
          </w:rPr>
          <w:t>96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4" w:history="1">
        <w:r w:rsidR="00875166" w:rsidRPr="002109C3">
          <w:rPr>
            <w:rStyle w:val="Hyperlink"/>
            <w:noProof/>
          </w:rPr>
          <w:t>Monitoring babies and toddlers</w:t>
        </w:r>
        <w:r w:rsidR="00875166">
          <w:rPr>
            <w:noProof/>
            <w:webHidden/>
          </w:rPr>
          <w:tab/>
        </w:r>
        <w:r w:rsidR="00875166">
          <w:rPr>
            <w:noProof/>
            <w:webHidden/>
          </w:rPr>
          <w:fldChar w:fldCharType="begin"/>
        </w:r>
        <w:r w:rsidR="00875166">
          <w:rPr>
            <w:noProof/>
            <w:webHidden/>
          </w:rPr>
          <w:instrText xml:space="preserve"> PAGEREF _Toc497920344 \h </w:instrText>
        </w:r>
        <w:r w:rsidR="00875166">
          <w:rPr>
            <w:noProof/>
            <w:webHidden/>
          </w:rPr>
        </w:r>
        <w:r w:rsidR="00875166">
          <w:rPr>
            <w:noProof/>
            <w:webHidden/>
          </w:rPr>
          <w:fldChar w:fldCharType="separate"/>
        </w:r>
        <w:r w:rsidR="00875166">
          <w:rPr>
            <w:noProof/>
            <w:webHidden/>
          </w:rPr>
          <w:t>96</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5" w:history="1">
        <w:r w:rsidR="00875166" w:rsidRPr="002109C3">
          <w:rPr>
            <w:rStyle w:val="Hyperlink"/>
            <w:noProof/>
          </w:rPr>
          <w:t>Provide physical comfort</w:t>
        </w:r>
        <w:r w:rsidR="00875166">
          <w:rPr>
            <w:noProof/>
            <w:webHidden/>
          </w:rPr>
          <w:tab/>
        </w:r>
        <w:r w:rsidR="00875166">
          <w:rPr>
            <w:noProof/>
            <w:webHidden/>
          </w:rPr>
          <w:fldChar w:fldCharType="begin"/>
        </w:r>
        <w:r w:rsidR="00875166">
          <w:rPr>
            <w:noProof/>
            <w:webHidden/>
          </w:rPr>
          <w:instrText xml:space="preserve"> PAGEREF _Toc497920345 \h </w:instrText>
        </w:r>
        <w:r w:rsidR="00875166">
          <w:rPr>
            <w:noProof/>
            <w:webHidden/>
          </w:rPr>
        </w:r>
        <w:r w:rsidR="00875166">
          <w:rPr>
            <w:noProof/>
            <w:webHidden/>
          </w:rPr>
          <w:fldChar w:fldCharType="separate"/>
        </w:r>
        <w:r w:rsidR="00875166">
          <w:rPr>
            <w:noProof/>
            <w:webHidden/>
          </w:rPr>
          <w:t>97</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46" w:history="1">
        <w:r w:rsidR="00875166" w:rsidRPr="002109C3">
          <w:rPr>
            <w:rStyle w:val="Hyperlink"/>
            <w:noProof/>
          </w:rPr>
          <w:t>Activity 5G</w:t>
        </w:r>
        <w:r w:rsidR="00875166">
          <w:rPr>
            <w:noProof/>
            <w:webHidden/>
          </w:rPr>
          <w:tab/>
        </w:r>
        <w:r w:rsidR="00875166">
          <w:rPr>
            <w:noProof/>
            <w:webHidden/>
          </w:rPr>
          <w:fldChar w:fldCharType="begin"/>
        </w:r>
        <w:r w:rsidR="00875166">
          <w:rPr>
            <w:noProof/>
            <w:webHidden/>
          </w:rPr>
          <w:instrText xml:space="preserve"> PAGEREF _Toc497920346 \h </w:instrText>
        </w:r>
        <w:r w:rsidR="00875166">
          <w:rPr>
            <w:noProof/>
            <w:webHidden/>
          </w:rPr>
        </w:r>
        <w:r w:rsidR="00875166">
          <w:rPr>
            <w:noProof/>
            <w:webHidden/>
          </w:rPr>
          <w:fldChar w:fldCharType="separate"/>
        </w:r>
        <w:r w:rsidR="00875166">
          <w:rPr>
            <w:noProof/>
            <w:webHidden/>
          </w:rPr>
          <w:t>98</w:t>
        </w:r>
        <w:r w:rsidR="00875166">
          <w:rPr>
            <w:noProof/>
            <w:webHidden/>
          </w:rPr>
          <w:fldChar w:fldCharType="end"/>
        </w:r>
      </w:hyperlink>
    </w:p>
    <w:p w:rsidR="00875166" w:rsidRDefault="00480D2A">
      <w:pPr>
        <w:pStyle w:val="TOC1"/>
        <w:tabs>
          <w:tab w:val="right" w:leader="dot" w:pos="9322"/>
        </w:tabs>
        <w:rPr>
          <w:rFonts w:asciiTheme="minorHAnsi" w:eastAsiaTheme="minorEastAsia" w:hAnsiTheme="minorHAnsi" w:cstheme="minorBidi"/>
          <w:b w:val="0"/>
          <w:noProof/>
        </w:rPr>
      </w:pPr>
      <w:hyperlink w:anchor="_Toc497920347" w:history="1">
        <w:r w:rsidR="00875166" w:rsidRPr="002109C3">
          <w:rPr>
            <w:rStyle w:val="Hyperlink"/>
            <w:noProof/>
          </w:rPr>
          <w:t>6. Develop relationships with babies and toddlers</w:t>
        </w:r>
        <w:r w:rsidR="00875166">
          <w:rPr>
            <w:noProof/>
            <w:webHidden/>
          </w:rPr>
          <w:tab/>
        </w:r>
        <w:r w:rsidR="00875166">
          <w:rPr>
            <w:noProof/>
            <w:webHidden/>
          </w:rPr>
          <w:fldChar w:fldCharType="begin"/>
        </w:r>
        <w:r w:rsidR="00875166">
          <w:rPr>
            <w:noProof/>
            <w:webHidden/>
          </w:rPr>
          <w:instrText xml:space="preserve"> PAGEREF _Toc497920347 \h </w:instrText>
        </w:r>
        <w:r w:rsidR="00875166">
          <w:rPr>
            <w:noProof/>
            <w:webHidden/>
          </w:rPr>
        </w:r>
        <w:r w:rsidR="00875166">
          <w:rPr>
            <w:noProof/>
            <w:webHidden/>
          </w:rPr>
          <w:fldChar w:fldCharType="separate"/>
        </w:r>
        <w:r w:rsidR="00875166">
          <w:rPr>
            <w:noProof/>
            <w:webHidden/>
          </w:rPr>
          <w:t>99</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48" w:history="1">
        <w:r w:rsidR="00875166" w:rsidRPr="002109C3">
          <w:rPr>
            <w:rStyle w:val="Hyperlink"/>
            <w:noProof/>
          </w:rPr>
          <w:t>6.1 – Gather information from the family to assist in the transition from home to care</w:t>
        </w:r>
        <w:r w:rsidR="00875166">
          <w:rPr>
            <w:noProof/>
            <w:webHidden/>
          </w:rPr>
          <w:tab/>
        </w:r>
        <w:r w:rsidR="00875166">
          <w:rPr>
            <w:noProof/>
            <w:webHidden/>
          </w:rPr>
          <w:fldChar w:fldCharType="begin"/>
        </w:r>
        <w:r w:rsidR="00875166">
          <w:rPr>
            <w:noProof/>
            <w:webHidden/>
          </w:rPr>
          <w:instrText xml:space="preserve"> PAGEREF _Toc497920348 \h </w:instrText>
        </w:r>
        <w:r w:rsidR="00875166">
          <w:rPr>
            <w:noProof/>
            <w:webHidden/>
          </w:rPr>
        </w:r>
        <w:r w:rsidR="00875166">
          <w:rPr>
            <w:noProof/>
            <w:webHidden/>
          </w:rPr>
          <w:fldChar w:fldCharType="separate"/>
        </w:r>
        <w:r w:rsidR="00875166">
          <w:rPr>
            <w:noProof/>
            <w:webHidden/>
          </w:rPr>
          <w:t>100</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49" w:history="1">
        <w:r w:rsidR="00875166" w:rsidRPr="002109C3">
          <w:rPr>
            <w:rStyle w:val="Hyperlink"/>
            <w:noProof/>
          </w:rPr>
          <w:t>6.2 – Assist in the transition from home to care</w:t>
        </w:r>
        <w:r w:rsidR="00875166">
          <w:rPr>
            <w:noProof/>
            <w:webHidden/>
          </w:rPr>
          <w:tab/>
        </w:r>
        <w:r w:rsidR="00875166">
          <w:rPr>
            <w:noProof/>
            <w:webHidden/>
          </w:rPr>
          <w:fldChar w:fldCharType="begin"/>
        </w:r>
        <w:r w:rsidR="00875166">
          <w:rPr>
            <w:noProof/>
            <w:webHidden/>
          </w:rPr>
          <w:instrText xml:space="preserve"> PAGEREF _Toc497920349 \h </w:instrText>
        </w:r>
        <w:r w:rsidR="00875166">
          <w:rPr>
            <w:noProof/>
            <w:webHidden/>
          </w:rPr>
        </w:r>
        <w:r w:rsidR="00875166">
          <w:rPr>
            <w:noProof/>
            <w:webHidden/>
          </w:rPr>
          <w:fldChar w:fldCharType="separate"/>
        </w:r>
        <w:r w:rsidR="00875166">
          <w:rPr>
            <w:noProof/>
            <w:webHidden/>
          </w:rPr>
          <w:t>100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0" w:history="1">
        <w:r w:rsidR="00875166" w:rsidRPr="002109C3">
          <w:rPr>
            <w:rStyle w:val="Hyperlink"/>
            <w:noProof/>
          </w:rPr>
          <w:t>Gather information from families</w:t>
        </w:r>
        <w:r w:rsidR="00875166">
          <w:rPr>
            <w:noProof/>
            <w:webHidden/>
          </w:rPr>
          <w:tab/>
        </w:r>
        <w:r w:rsidR="00875166">
          <w:rPr>
            <w:noProof/>
            <w:webHidden/>
          </w:rPr>
          <w:fldChar w:fldCharType="begin"/>
        </w:r>
        <w:r w:rsidR="00875166">
          <w:rPr>
            <w:noProof/>
            <w:webHidden/>
          </w:rPr>
          <w:instrText xml:space="preserve"> PAGEREF _Toc497920350 \h </w:instrText>
        </w:r>
        <w:r w:rsidR="00875166">
          <w:rPr>
            <w:noProof/>
            <w:webHidden/>
          </w:rPr>
        </w:r>
        <w:r w:rsidR="00875166">
          <w:rPr>
            <w:noProof/>
            <w:webHidden/>
          </w:rPr>
          <w:fldChar w:fldCharType="separate"/>
        </w:r>
        <w:r w:rsidR="00875166">
          <w:rPr>
            <w:noProof/>
            <w:webHidden/>
          </w:rPr>
          <w:t>100</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1" w:history="1">
        <w:r w:rsidR="00875166" w:rsidRPr="002109C3">
          <w:rPr>
            <w:rStyle w:val="Hyperlink"/>
            <w:noProof/>
          </w:rPr>
          <w:t>Assisting in the transition from home to care</w:t>
        </w:r>
        <w:r w:rsidR="00875166">
          <w:rPr>
            <w:noProof/>
            <w:webHidden/>
          </w:rPr>
          <w:tab/>
        </w:r>
        <w:r w:rsidR="00875166">
          <w:rPr>
            <w:noProof/>
            <w:webHidden/>
          </w:rPr>
          <w:fldChar w:fldCharType="begin"/>
        </w:r>
        <w:r w:rsidR="00875166">
          <w:rPr>
            <w:noProof/>
            <w:webHidden/>
          </w:rPr>
          <w:instrText xml:space="preserve"> PAGEREF _Toc497920351 \h </w:instrText>
        </w:r>
        <w:r w:rsidR="00875166">
          <w:rPr>
            <w:noProof/>
            <w:webHidden/>
          </w:rPr>
        </w:r>
        <w:r w:rsidR="00875166">
          <w:rPr>
            <w:noProof/>
            <w:webHidden/>
          </w:rPr>
          <w:fldChar w:fldCharType="separate"/>
        </w:r>
        <w:r w:rsidR="00875166">
          <w:rPr>
            <w:noProof/>
            <w:webHidden/>
          </w:rPr>
          <w:t>101</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2" w:history="1">
        <w:r w:rsidR="00875166" w:rsidRPr="002109C3">
          <w:rPr>
            <w:rStyle w:val="Hyperlink"/>
            <w:noProof/>
          </w:rPr>
          <w:t>Activity 6A</w:t>
        </w:r>
        <w:r w:rsidR="00875166">
          <w:rPr>
            <w:noProof/>
            <w:webHidden/>
          </w:rPr>
          <w:tab/>
        </w:r>
        <w:r w:rsidR="00875166">
          <w:rPr>
            <w:noProof/>
            <w:webHidden/>
          </w:rPr>
          <w:fldChar w:fldCharType="begin"/>
        </w:r>
        <w:r w:rsidR="00875166">
          <w:rPr>
            <w:noProof/>
            <w:webHidden/>
          </w:rPr>
          <w:instrText xml:space="preserve"> PAGEREF _Toc497920352 \h </w:instrText>
        </w:r>
        <w:r w:rsidR="00875166">
          <w:rPr>
            <w:noProof/>
            <w:webHidden/>
          </w:rPr>
        </w:r>
        <w:r w:rsidR="00875166">
          <w:rPr>
            <w:noProof/>
            <w:webHidden/>
          </w:rPr>
          <w:fldChar w:fldCharType="separate"/>
        </w:r>
        <w:r w:rsidR="00875166">
          <w:rPr>
            <w:noProof/>
            <w:webHidden/>
          </w:rPr>
          <w:t>103</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53" w:history="1">
        <w:r w:rsidR="00875166" w:rsidRPr="002109C3">
          <w:rPr>
            <w:rStyle w:val="Hyperlink"/>
            <w:noProof/>
          </w:rPr>
          <w:t>6.3 – Communicate daily with families about their child</w:t>
        </w:r>
        <w:r w:rsidR="00875166">
          <w:rPr>
            <w:noProof/>
            <w:webHidden/>
          </w:rPr>
          <w:tab/>
        </w:r>
        <w:r w:rsidR="00875166">
          <w:rPr>
            <w:noProof/>
            <w:webHidden/>
          </w:rPr>
          <w:fldChar w:fldCharType="begin"/>
        </w:r>
        <w:r w:rsidR="00875166">
          <w:rPr>
            <w:noProof/>
            <w:webHidden/>
          </w:rPr>
          <w:instrText xml:space="preserve"> PAGEREF _Toc497920353 \h </w:instrText>
        </w:r>
        <w:r w:rsidR="00875166">
          <w:rPr>
            <w:noProof/>
            <w:webHidden/>
          </w:rPr>
        </w:r>
        <w:r w:rsidR="00875166">
          <w:rPr>
            <w:noProof/>
            <w:webHidden/>
          </w:rPr>
          <w:fldChar w:fldCharType="separate"/>
        </w:r>
        <w:r w:rsidR="00875166">
          <w:rPr>
            <w:noProof/>
            <w:webHidden/>
          </w:rPr>
          <w:t>104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4" w:history="1">
        <w:r w:rsidR="00875166" w:rsidRPr="002109C3">
          <w:rPr>
            <w:rStyle w:val="Hyperlink"/>
            <w:noProof/>
          </w:rPr>
          <w:t>The importance of regular communication</w:t>
        </w:r>
        <w:r w:rsidR="00875166">
          <w:rPr>
            <w:noProof/>
            <w:webHidden/>
          </w:rPr>
          <w:tab/>
        </w:r>
        <w:r w:rsidR="00875166">
          <w:rPr>
            <w:noProof/>
            <w:webHidden/>
          </w:rPr>
          <w:fldChar w:fldCharType="begin"/>
        </w:r>
        <w:r w:rsidR="00875166">
          <w:rPr>
            <w:noProof/>
            <w:webHidden/>
          </w:rPr>
          <w:instrText xml:space="preserve"> PAGEREF _Toc497920354 \h </w:instrText>
        </w:r>
        <w:r w:rsidR="00875166">
          <w:rPr>
            <w:noProof/>
            <w:webHidden/>
          </w:rPr>
        </w:r>
        <w:r w:rsidR="00875166">
          <w:rPr>
            <w:noProof/>
            <w:webHidden/>
          </w:rPr>
          <w:fldChar w:fldCharType="separate"/>
        </w:r>
        <w:r w:rsidR="00875166">
          <w:rPr>
            <w:noProof/>
            <w:webHidden/>
          </w:rPr>
          <w:t>104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5" w:history="1">
        <w:r w:rsidR="00875166" w:rsidRPr="002109C3">
          <w:rPr>
            <w:rStyle w:val="Hyperlink"/>
            <w:noProof/>
          </w:rPr>
          <w:t>Appropriate methods of communication</w:t>
        </w:r>
        <w:r w:rsidR="00875166">
          <w:rPr>
            <w:noProof/>
            <w:webHidden/>
          </w:rPr>
          <w:tab/>
        </w:r>
        <w:r w:rsidR="00875166">
          <w:rPr>
            <w:noProof/>
            <w:webHidden/>
          </w:rPr>
          <w:fldChar w:fldCharType="begin"/>
        </w:r>
        <w:r w:rsidR="00875166">
          <w:rPr>
            <w:noProof/>
            <w:webHidden/>
          </w:rPr>
          <w:instrText xml:space="preserve"> PAGEREF _Toc497920355 \h </w:instrText>
        </w:r>
        <w:r w:rsidR="00875166">
          <w:rPr>
            <w:noProof/>
            <w:webHidden/>
          </w:rPr>
        </w:r>
        <w:r w:rsidR="00875166">
          <w:rPr>
            <w:noProof/>
            <w:webHidden/>
          </w:rPr>
          <w:fldChar w:fldCharType="separate"/>
        </w:r>
        <w:r w:rsidR="00875166">
          <w:rPr>
            <w:noProof/>
            <w:webHidden/>
          </w:rPr>
          <w:t>104</w:t>
        </w:r>
        <w:r w:rsidR="00875166">
          <w:rPr>
            <w:noProof/>
            <w:webHidden/>
          </w:rPr>
          <w:fldChar w:fldCharType="end"/>
        </w:r>
      </w:hyperlink>
    </w:p>
    <w:p w:rsidR="00875166" w:rsidRDefault="00480D2A">
      <w:pPr>
        <w:pStyle w:val="TOC3"/>
        <w:tabs>
          <w:tab w:val="right" w:leader="dot" w:pos="9322"/>
        </w:tabs>
        <w:rPr>
          <w:rFonts w:asciiTheme="minorHAnsi" w:eastAsiaTheme="minorEastAsia" w:hAnsiTheme="minorHAnsi" w:cstheme="minorBidi"/>
          <w:noProof/>
        </w:rPr>
      </w:pPr>
      <w:hyperlink w:anchor="_Toc497920356" w:history="1">
        <w:r w:rsidR="00875166" w:rsidRPr="002109C3">
          <w:rPr>
            <w:rStyle w:val="Hyperlink"/>
            <w:noProof/>
          </w:rPr>
          <w:t>Activity 6B</w:t>
        </w:r>
        <w:r w:rsidR="00875166">
          <w:rPr>
            <w:noProof/>
            <w:webHidden/>
          </w:rPr>
          <w:tab/>
        </w:r>
        <w:r w:rsidR="00875166">
          <w:rPr>
            <w:noProof/>
            <w:webHidden/>
          </w:rPr>
          <w:fldChar w:fldCharType="begin"/>
        </w:r>
        <w:r w:rsidR="00875166">
          <w:rPr>
            <w:noProof/>
            <w:webHidden/>
          </w:rPr>
          <w:instrText xml:space="preserve"> PAGEREF _Toc497920356 \h </w:instrText>
        </w:r>
        <w:r w:rsidR="00875166">
          <w:rPr>
            <w:noProof/>
            <w:webHidden/>
          </w:rPr>
        </w:r>
        <w:r w:rsidR="00875166">
          <w:rPr>
            <w:noProof/>
            <w:webHidden/>
          </w:rPr>
          <w:fldChar w:fldCharType="separate"/>
        </w:r>
        <w:r w:rsidR="00875166">
          <w:rPr>
            <w:noProof/>
            <w:webHidden/>
          </w:rPr>
          <w:t>106</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57" w:history="1">
        <w:r w:rsidR="00875166" w:rsidRPr="002109C3">
          <w:rPr>
            <w:rStyle w:val="Hyperlink"/>
            <w:noProof/>
          </w:rPr>
          <w:t>Summative Assessments</w:t>
        </w:r>
        <w:r w:rsidR="00875166">
          <w:rPr>
            <w:noProof/>
            <w:webHidden/>
          </w:rPr>
          <w:tab/>
        </w:r>
        <w:r w:rsidR="00875166">
          <w:rPr>
            <w:noProof/>
            <w:webHidden/>
          </w:rPr>
          <w:fldChar w:fldCharType="begin"/>
        </w:r>
        <w:r w:rsidR="00875166">
          <w:rPr>
            <w:noProof/>
            <w:webHidden/>
          </w:rPr>
          <w:instrText xml:space="preserve"> PAGEREF _Toc497920357 \h </w:instrText>
        </w:r>
        <w:r w:rsidR="00875166">
          <w:rPr>
            <w:noProof/>
            <w:webHidden/>
          </w:rPr>
        </w:r>
        <w:r w:rsidR="00875166">
          <w:rPr>
            <w:noProof/>
            <w:webHidden/>
          </w:rPr>
          <w:fldChar w:fldCharType="separate"/>
        </w:r>
        <w:r w:rsidR="00875166">
          <w:rPr>
            <w:noProof/>
            <w:webHidden/>
          </w:rPr>
          <w:t>107</w:t>
        </w:r>
        <w:r w:rsidR="00875166">
          <w:rPr>
            <w:noProof/>
            <w:webHidden/>
          </w:rPr>
          <w:fldChar w:fldCharType="end"/>
        </w:r>
      </w:hyperlink>
    </w:p>
    <w:p w:rsidR="00875166" w:rsidRDefault="00480D2A">
      <w:pPr>
        <w:pStyle w:val="TOC2"/>
        <w:tabs>
          <w:tab w:val="right" w:leader="dot" w:pos="9322"/>
        </w:tabs>
        <w:rPr>
          <w:rFonts w:asciiTheme="minorHAnsi" w:eastAsiaTheme="minorEastAsia" w:hAnsiTheme="minorHAnsi" w:cstheme="minorBidi"/>
          <w:noProof/>
        </w:rPr>
      </w:pPr>
      <w:hyperlink w:anchor="_Toc497920358" w:history="1">
        <w:r w:rsidR="00875166" w:rsidRPr="002109C3">
          <w:rPr>
            <w:rStyle w:val="Hyperlink"/>
            <w:noProof/>
          </w:rPr>
          <w:t>References</w:t>
        </w:r>
        <w:r w:rsidR="00875166">
          <w:rPr>
            <w:noProof/>
            <w:webHidden/>
          </w:rPr>
          <w:tab/>
        </w:r>
        <w:r w:rsidR="00875166">
          <w:rPr>
            <w:noProof/>
            <w:webHidden/>
          </w:rPr>
          <w:fldChar w:fldCharType="begin"/>
        </w:r>
        <w:r w:rsidR="00875166">
          <w:rPr>
            <w:noProof/>
            <w:webHidden/>
          </w:rPr>
          <w:instrText xml:space="preserve"> PAGEREF _Toc497920358 \h </w:instrText>
        </w:r>
        <w:r w:rsidR="00875166">
          <w:rPr>
            <w:noProof/>
            <w:webHidden/>
          </w:rPr>
        </w:r>
        <w:r w:rsidR="00875166">
          <w:rPr>
            <w:noProof/>
            <w:webHidden/>
          </w:rPr>
          <w:fldChar w:fldCharType="separate"/>
        </w:r>
        <w:r w:rsidR="00875166">
          <w:rPr>
            <w:noProof/>
            <w:webHidden/>
          </w:rPr>
          <w:t>108</w:t>
        </w:r>
        <w:r w:rsidR="00875166">
          <w:rPr>
            <w:noProof/>
            <w:webHidden/>
          </w:rPr>
          <w:fldChar w:fldCharType="end"/>
        </w:r>
      </w:hyperlink>
    </w:p>
    <w:p w:rsidR="008945E5" w:rsidRPr="00B80BEA" w:rsidRDefault="0055483D" w:rsidP="001067FD">
      <w:pPr>
        <w:pStyle w:val="Heading1"/>
      </w:pPr>
      <w:r w:rsidRPr="004F5688">
        <w:rPr>
          <w:rFonts w:eastAsia="Times New Roman"/>
        </w:rPr>
        <w:lastRenderedPageBreak/>
        <w:fldChar w:fldCharType="end"/>
      </w:r>
      <w:bookmarkStart w:id="0" w:name="_Toc415143422"/>
      <w:bookmarkStart w:id="1" w:name="_Toc497920234"/>
      <w:r w:rsidR="008945E5">
        <w:t>Unit of Competency</w:t>
      </w:r>
      <w:bookmarkEnd w:id="0"/>
      <w:bookmarkEnd w:id="1"/>
    </w:p>
    <w:p w:rsidR="008945E5" w:rsidRPr="00985415" w:rsidRDefault="008945E5" w:rsidP="009D378D">
      <w:pPr>
        <w:pStyle w:val="Heading3"/>
        <w:spacing w:after="0" w:line="240" w:lineRule="auto"/>
        <w:rPr>
          <w:noProof/>
        </w:rPr>
      </w:pPr>
      <w:bookmarkStart w:id="2" w:name="_Toc497920235"/>
      <w:r w:rsidRPr="00985415">
        <w:rPr>
          <w:noProof/>
        </w:rPr>
        <w:t>Application</w:t>
      </w:r>
      <w:bookmarkEnd w:id="2"/>
    </w:p>
    <w:p w:rsidR="009D378D" w:rsidRPr="00985415" w:rsidRDefault="009D378D" w:rsidP="00206263">
      <w:pPr>
        <w:spacing w:after="0" w:line="240" w:lineRule="auto"/>
        <w:contextualSpacing/>
        <w:rPr>
          <w:noProof/>
          <w:highlight w:val="yellow"/>
        </w:rPr>
      </w:pPr>
    </w:p>
    <w:p w:rsidR="00305D10" w:rsidRPr="00985415" w:rsidRDefault="00305D10" w:rsidP="00305D10">
      <w:pPr>
        <w:rPr>
          <w:noProof/>
        </w:rPr>
      </w:pPr>
      <w:r w:rsidRPr="00985415">
        <w:rPr>
          <w:noProof/>
        </w:rPr>
        <w:t xml:space="preserve">This unit describes the skills and knowledge required by educators working with babies and toddlers to ensure that the children’s physical and emotional wellbeing is maintained. </w:t>
      </w:r>
    </w:p>
    <w:p w:rsidR="00305D10" w:rsidRPr="00985415" w:rsidRDefault="00305D10" w:rsidP="00305D10">
      <w:pPr>
        <w:rPr>
          <w:noProof/>
        </w:rPr>
      </w:pPr>
      <w:r w:rsidRPr="00985415">
        <w:rPr>
          <w:noProof/>
        </w:rPr>
        <w:t>This unit applies to work with babies and toddlers from birth to 24 months in a range of early education and care contexts.</w:t>
      </w:r>
    </w:p>
    <w:p w:rsidR="007B084B" w:rsidRPr="006F7BF4" w:rsidRDefault="00305D10" w:rsidP="00305D10">
      <w:pPr>
        <w:rPr>
          <w:i/>
        </w:rPr>
      </w:pPr>
      <w:r w:rsidRPr="006F7BF4">
        <w:rPr>
          <w:i/>
          <w:noProof/>
        </w:rPr>
        <w:t>The skills in this unit must be applied in accordance with Commonwealth and State/Territory legislation, Australian/New Zealand standards and industry codes of practice.</w:t>
      </w:r>
    </w:p>
    <w:p w:rsidR="00985415" w:rsidRPr="00AC17E8" w:rsidRDefault="00985415" w:rsidP="00985415">
      <w:pPr>
        <w:pStyle w:val="Heading3"/>
      </w:pPr>
      <w:bookmarkStart w:id="3" w:name="_Toc497920236"/>
      <w:bookmarkStart w:id="4" w:name="_Toc329018037"/>
      <w:r w:rsidRPr="00AC17E8">
        <w:t>Unit Mapping Information</w:t>
      </w:r>
      <w:bookmarkEnd w:id="3"/>
    </w:p>
    <w:p w:rsidR="00985415" w:rsidRPr="00943533" w:rsidRDefault="00985415" w:rsidP="00985415">
      <w:r w:rsidRPr="00943533">
        <w:t>No equivalent unit.</w:t>
      </w:r>
    </w:p>
    <w:p w:rsidR="00943533" w:rsidRPr="00943533" w:rsidRDefault="00943533" w:rsidP="00943533">
      <w:r>
        <w:br w:type="page"/>
      </w:r>
    </w:p>
    <w:p w:rsidR="00305E76" w:rsidRDefault="00D46DB0" w:rsidP="00943533">
      <w:pPr>
        <w:pStyle w:val="Heading3"/>
      </w:pPr>
      <w:bookmarkStart w:id="5" w:name="_Toc497920237"/>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985415" w:rsidRDefault="008945E5" w:rsidP="008945E5">
            <w:pPr>
              <w:pStyle w:val="BodyText"/>
              <w:jc w:val="left"/>
              <w:rPr>
                <w:rFonts w:asciiTheme="minorHAnsi" w:hAnsiTheme="minorHAnsi" w:cstheme="minorHAnsi"/>
                <w:noProof/>
              </w:rPr>
            </w:pPr>
            <w:r w:rsidRPr="00985415">
              <w:rPr>
                <w:rStyle w:val="Emphasis"/>
                <w:rFonts w:asciiTheme="minorHAnsi" w:eastAsiaTheme="majorEastAsia" w:hAnsiTheme="minorHAnsi"/>
                <w:noProof/>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305D10" w:rsidRDefault="00305D10" w:rsidP="002606AD">
            <w:pPr>
              <w:pStyle w:val="List"/>
              <w:numPr>
                <w:ilvl w:val="0"/>
                <w:numId w:val="8"/>
              </w:numPr>
              <w:spacing w:after="0" w:line="240" w:lineRule="auto"/>
              <w:rPr>
                <w:rFonts w:asciiTheme="minorHAnsi" w:hAnsiTheme="minorHAnsi" w:cstheme="minorHAnsi"/>
                <w:b/>
                <w:lang w:val="en-NZ"/>
              </w:rPr>
            </w:pPr>
            <w:r w:rsidRPr="00305D10">
              <w:rPr>
                <w:b/>
              </w:rPr>
              <w:t>Promote safe sleep</w:t>
            </w:r>
          </w:p>
        </w:tc>
        <w:tc>
          <w:tcPr>
            <w:tcW w:w="5942" w:type="dxa"/>
            <w:tcMar>
              <w:top w:w="0" w:type="dxa"/>
              <w:left w:w="62" w:type="dxa"/>
              <w:bottom w:w="0" w:type="dxa"/>
              <w:right w:w="62" w:type="dxa"/>
            </w:tcMar>
          </w:tcPr>
          <w:p w:rsidR="00FA5559" w:rsidRDefault="00305D10" w:rsidP="002606AD">
            <w:pPr>
              <w:pStyle w:val="ListParagraph"/>
              <w:numPr>
                <w:ilvl w:val="0"/>
                <w:numId w:val="12"/>
              </w:numPr>
              <w:spacing w:after="0" w:line="240" w:lineRule="auto"/>
            </w:pPr>
            <w:r w:rsidRPr="00AC17E8">
              <w:t xml:space="preserve">Reach agreement </w:t>
            </w:r>
            <w:r>
              <w:t xml:space="preserve">with families on how sleep and </w:t>
            </w:r>
            <w:r w:rsidRPr="00AC17E8">
              <w:t>rest will occur</w:t>
            </w:r>
          </w:p>
          <w:p w:rsidR="00305D10" w:rsidRDefault="00305D10" w:rsidP="002606AD">
            <w:pPr>
              <w:pStyle w:val="ListParagraph"/>
              <w:numPr>
                <w:ilvl w:val="0"/>
                <w:numId w:val="12"/>
              </w:numPr>
              <w:spacing w:after="0" w:line="240" w:lineRule="auto"/>
            </w:pPr>
            <w:r w:rsidRPr="00AC17E8">
              <w:t>Check that cots, beddi</w:t>
            </w:r>
            <w:r>
              <w:t xml:space="preserve">ng and equipment meet approved </w:t>
            </w:r>
            <w:r w:rsidRPr="00AC17E8">
              <w:t>standards</w:t>
            </w:r>
          </w:p>
          <w:p w:rsidR="00305D10" w:rsidRDefault="00305D10" w:rsidP="002606AD">
            <w:pPr>
              <w:pStyle w:val="ListParagraph"/>
              <w:numPr>
                <w:ilvl w:val="0"/>
                <w:numId w:val="12"/>
              </w:numPr>
              <w:spacing w:after="0" w:line="240" w:lineRule="auto"/>
            </w:pPr>
            <w:r w:rsidRPr="00AC17E8">
              <w:t>Implement safe sleep practices and explore and implement quality sleeping environments</w:t>
            </w:r>
          </w:p>
          <w:p w:rsidR="00305D10" w:rsidRDefault="00305D10" w:rsidP="002606AD">
            <w:pPr>
              <w:pStyle w:val="ListParagraph"/>
              <w:numPr>
                <w:ilvl w:val="0"/>
                <w:numId w:val="12"/>
              </w:numPr>
              <w:spacing w:after="0" w:line="240" w:lineRule="auto"/>
            </w:pPr>
            <w:r w:rsidRPr="00AC17E8">
              <w:t>Ensure bedding is clean, using appropriate hygiene practices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305D10" w:rsidRDefault="00305D10" w:rsidP="002606AD">
            <w:pPr>
              <w:pStyle w:val="List"/>
              <w:numPr>
                <w:ilvl w:val="0"/>
                <w:numId w:val="8"/>
              </w:numPr>
              <w:spacing w:after="0" w:line="240" w:lineRule="auto"/>
              <w:rPr>
                <w:rFonts w:asciiTheme="minorHAnsi" w:hAnsiTheme="minorHAnsi" w:cstheme="minorHAnsi"/>
                <w:b/>
                <w:lang w:val="en-NZ"/>
              </w:rPr>
            </w:pPr>
            <w:r w:rsidRPr="00305D10">
              <w:rPr>
                <w:b/>
              </w:rPr>
              <w:t>Provide positive nappy-changing and toileting experiences</w:t>
            </w:r>
          </w:p>
        </w:tc>
        <w:tc>
          <w:tcPr>
            <w:tcW w:w="5942" w:type="dxa"/>
            <w:tcMar>
              <w:top w:w="0" w:type="dxa"/>
              <w:left w:w="62" w:type="dxa"/>
              <w:bottom w:w="0" w:type="dxa"/>
              <w:right w:w="62" w:type="dxa"/>
            </w:tcMar>
          </w:tcPr>
          <w:p w:rsidR="00B22282" w:rsidRDefault="00305D10" w:rsidP="002606AD">
            <w:pPr>
              <w:pStyle w:val="ListParagraph"/>
              <w:numPr>
                <w:ilvl w:val="1"/>
                <w:numId w:val="8"/>
              </w:numPr>
              <w:spacing w:after="0" w:line="240" w:lineRule="auto"/>
            </w:pPr>
            <w:r w:rsidRPr="00AC17E8">
              <w:t>Change nappies using appropriate hygiene practices</w:t>
            </w:r>
          </w:p>
          <w:p w:rsidR="00305D10" w:rsidRPr="00305D10" w:rsidRDefault="00305D10" w:rsidP="002606AD">
            <w:pPr>
              <w:pStyle w:val="ListParagraph"/>
              <w:numPr>
                <w:ilvl w:val="1"/>
                <w:numId w:val="8"/>
              </w:numPr>
              <w:spacing w:after="0" w:line="240" w:lineRule="auto"/>
              <w:rPr>
                <w:rFonts w:asciiTheme="minorHAnsi" w:hAnsiTheme="minorHAnsi" w:cstheme="minorHAnsi"/>
                <w:lang w:val="en-NZ"/>
              </w:rPr>
            </w:pPr>
            <w:r w:rsidRPr="00985415">
              <w:rPr>
                <w:noProof/>
              </w:rPr>
              <w:t>Adapt experiences to meet the individual child’s routines</w:t>
            </w:r>
          </w:p>
          <w:p w:rsidR="00305D10" w:rsidRPr="00305D10" w:rsidRDefault="00305D10" w:rsidP="002606AD">
            <w:pPr>
              <w:pStyle w:val="ListParagraph"/>
              <w:numPr>
                <w:ilvl w:val="1"/>
                <w:numId w:val="8"/>
              </w:numPr>
              <w:spacing w:after="0" w:line="240" w:lineRule="auto"/>
              <w:rPr>
                <w:rFonts w:asciiTheme="minorHAnsi" w:hAnsiTheme="minorHAnsi" w:cstheme="minorHAnsi"/>
                <w:lang w:val="en-NZ"/>
              </w:rPr>
            </w:pPr>
            <w:r w:rsidRPr="00AC17E8">
              <w:t>Support children sensitively and positively when they are learning to use the toilet</w:t>
            </w:r>
          </w:p>
          <w:p w:rsidR="00305D10" w:rsidRPr="00305D10" w:rsidRDefault="00305D10" w:rsidP="002606AD">
            <w:pPr>
              <w:pStyle w:val="ListParagraph"/>
              <w:numPr>
                <w:ilvl w:val="1"/>
                <w:numId w:val="8"/>
              </w:numPr>
              <w:spacing w:after="0" w:line="240" w:lineRule="auto"/>
              <w:rPr>
                <w:rFonts w:asciiTheme="minorHAnsi" w:hAnsiTheme="minorHAnsi" w:cstheme="minorHAnsi"/>
                <w:lang w:val="en-NZ"/>
              </w:rPr>
            </w:pPr>
            <w:r w:rsidRPr="00AC17E8">
              <w:t>Work with families to support children’s toilet learning</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305D10" w:rsidRDefault="00305D10" w:rsidP="002606AD">
            <w:pPr>
              <w:pStyle w:val="List"/>
              <w:numPr>
                <w:ilvl w:val="0"/>
                <w:numId w:val="8"/>
              </w:numPr>
              <w:spacing w:after="0" w:line="240" w:lineRule="auto"/>
              <w:rPr>
                <w:rFonts w:asciiTheme="minorHAnsi" w:hAnsiTheme="minorHAnsi" w:cstheme="minorHAnsi"/>
                <w:b/>
                <w:lang w:val="en-NZ"/>
              </w:rPr>
            </w:pPr>
            <w:r w:rsidRPr="00305D10">
              <w:rPr>
                <w:b/>
              </w:rPr>
              <w:t>Promote quality mealtime environments</w:t>
            </w:r>
          </w:p>
        </w:tc>
        <w:tc>
          <w:tcPr>
            <w:tcW w:w="5942" w:type="dxa"/>
            <w:tcMar>
              <w:top w:w="0" w:type="dxa"/>
              <w:left w:w="62" w:type="dxa"/>
              <w:bottom w:w="0" w:type="dxa"/>
              <w:right w:w="62" w:type="dxa"/>
            </w:tcMar>
          </w:tcPr>
          <w:p w:rsidR="00305E76" w:rsidRDefault="00305D10" w:rsidP="002606AD">
            <w:pPr>
              <w:pStyle w:val="ListParagraph"/>
              <w:numPr>
                <w:ilvl w:val="1"/>
                <w:numId w:val="8"/>
              </w:numPr>
              <w:spacing w:after="0" w:line="240" w:lineRule="auto"/>
            </w:pPr>
            <w:r w:rsidRPr="00AC17E8">
              <w:t>Promote positive mealtime environments that are adapted to meet the individual child’s routines and needs</w:t>
            </w:r>
          </w:p>
          <w:p w:rsidR="00305D10" w:rsidRPr="00305D10" w:rsidRDefault="00305D10" w:rsidP="002606AD">
            <w:pPr>
              <w:pStyle w:val="ListParagraph"/>
              <w:numPr>
                <w:ilvl w:val="1"/>
                <w:numId w:val="8"/>
              </w:numPr>
              <w:spacing w:after="0" w:line="240" w:lineRule="auto"/>
              <w:rPr>
                <w:rFonts w:asciiTheme="minorHAnsi" w:hAnsiTheme="minorHAnsi" w:cstheme="minorHAnsi"/>
              </w:rPr>
            </w:pPr>
            <w:r w:rsidRPr="00AC17E8">
              <w:t>Ensure babies are fed individually</w:t>
            </w:r>
          </w:p>
          <w:p w:rsidR="00305D10" w:rsidRPr="00305D10" w:rsidRDefault="00305D10" w:rsidP="002606AD">
            <w:pPr>
              <w:pStyle w:val="ListParagraph"/>
              <w:numPr>
                <w:ilvl w:val="1"/>
                <w:numId w:val="8"/>
              </w:numPr>
              <w:spacing w:after="0" w:line="240" w:lineRule="auto"/>
              <w:rPr>
                <w:rFonts w:asciiTheme="minorHAnsi" w:hAnsiTheme="minorHAnsi" w:cstheme="minorHAnsi"/>
              </w:rPr>
            </w:pPr>
            <w:r w:rsidRPr="00AC17E8">
              <w:t>Follow approved standards for safe storage and heating of formula and breast milk and for cleaning equipment and utensils</w:t>
            </w:r>
          </w:p>
          <w:p w:rsidR="00305D10" w:rsidRPr="00305D10" w:rsidRDefault="00305D10" w:rsidP="002606AD">
            <w:pPr>
              <w:pStyle w:val="ListParagraph"/>
              <w:numPr>
                <w:ilvl w:val="1"/>
                <w:numId w:val="8"/>
              </w:numPr>
              <w:spacing w:after="0" w:line="240" w:lineRule="auto"/>
              <w:rPr>
                <w:rFonts w:asciiTheme="minorHAnsi" w:hAnsiTheme="minorHAnsi" w:cstheme="minorHAnsi"/>
              </w:rPr>
            </w:pPr>
            <w:r w:rsidRPr="00AC17E8">
              <w:t>Assist in providing a supportive environment for mothers to breastfeed</w:t>
            </w:r>
          </w:p>
          <w:p w:rsidR="00305D10" w:rsidRPr="00305D10" w:rsidRDefault="00305D10" w:rsidP="002606AD">
            <w:pPr>
              <w:pStyle w:val="ListParagraph"/>
              <w:numPr>
                <w:ilvl w:val="1"/>
                <w:numId w:val="8"/>
              </w:numPr>
              <w:spacing w:after="0" w:line="240" w:lineRule="auto"/>
              <w:rPr>
                <w:rFonts w:asciiTheme="minorHAnsi" w:hAnsiTheme="minorHAnsi" w:cstheme="minorHAnsi"/>
              </w:rPr>
            </w:pPr>
            <w:r w:rsidRPr="00AC17E8">
              <w:t>Prepare formula and other food according to recommended food safety standards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305D10" w:rsidRDefault="00305D10" w:rsidP="002606AD">
            <w:pPr>
              <w:pStyle w:val="List"/>
              <w:numPr>
                <w:ilvl w:val="0"/>
                <w:numId w:val="3"/>
              </w:numPr>
              <w:spacing w:after="0" w:line="240" w:lineRule="auto"/>
              <w:rPr>
                <w:rFonts w:asciiTheme="minorHAnsi" w:hAnsiTheme="minorHAnsi" w:cstheme="minorHAnsi"/>
                <w:b/>
              </w:rPr>
            </w:pPr>
            <w:r w:rsidRPr="00305D10">
              <w:rPr>
                <w:b/>
              </w:rPr>
              <w:t>Create a healthy and safe supporting environment</w:t>
            </w:r>
          </w:p>
        </w:tc>
        <w:tc>
          <w:tcPr>
            <w:tcW w:w="5942" w:type="dxa"/>
            <w:tcMar>
              <w:top w:w="0" w:type="dxa"/>
              <w:left w:w="62" w:type="dxa"/>
              <w:bottom w:w="0" w:type="dxa"/>
              <w:right w:w="62" w:type="dxa"/>
            </w:tcMar>
          </w:tcPr>
          <w:p w:rsidR="004D12D0" w:rsidRDefault="00305D10" w:rsidP="002606AD">
            <w:pPr>
              <w:pStyle w:val="ListParagraph"/>
              <w:numPr>
                <w:ilvl w:val="1"/>
                <w:numId w:val="3"/>
              </w:numPr>
              <w:spacing w:after="0" w:line="240" w:lineRule="auto"/>
            </w:pPr>
            <w:r w:rsidRPr="00AC17E8">
              <w:t>Communicate with families daily about the child’s intake and experiences with food and drink</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 xml:space="preserve">Ensure safe </w:t>
            </w:r>
            <w:r w:rsidRPr="00985415">
              <w:rPr>
                <w:noProof/>
              </w:rPr>
              <w:t>areas</w:t>
            </w:r>
            <w:r w:rsidRPr="00AC17E8">
              <w:t xml:space="preserve"> and encouragement is provided for babies to practise rolling over, sitting, crawling and walking</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Supervise closely when babies and toddlers are in situations that present a higher risk of injury</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Ensure babies and toddlers can safely explore their environment with their hands, mouths and bodies</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Keep up-to-date with children’s immunisation status and recommended immunisation schedule</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985415" w:rsidRDefault="00305D10" w:rsidP="002606AD">
            <w:pPr>
              <w:pStyle w:val="List"/>
              <w:numPr>
                <w:ilvl w:val="0"/>
                <w:numId w:val="3"/>
              </w:numPr>
              <w:spacing w:after="0" w:line="240" w:lineRule="auto"/>
              <w:rPr>
                <w:rFonts w:asciiTheme="minorHAnsi" w:hAnsiTheme="minorHAnsi" w:cstheme="minorHAnsi"/>
                <w:b/>
                <w:noProof/>
              </w:rPr>
            </w:pPr>
            <w:r w:rsidRPr="00985415">
              <w:rPr>
                <w:b/>
                <w:noProof/>
              </w:rPr>
              <w:lastRenderedPageBreak/>
              <w:t>Develop relationships with babies and toddlers</w:t>
            </w:r>
          </w:p>
        </w:tc>
        <w:tc>
          <w:tcPr>
            <w:tcW w:w="5942" w:type="dxa"/>
            <w:tcMar>
              <w:top w:w="0" w:type="dxa"/>
              <w:left w:w="62" w:type="dxa"/>
              <w:bottom w:w="0" w:type="dxa"/>
              <w:right w:w="62" w:type="dxa"/>
            </w:tcMar>
          </w:tcPr>
          <w:p w:rsidR="003D483F" w:rsidRDefault="00305D10" w:rsidP="002606AD">
            <w:pPr>
              <w:pStyle w:val="ListParagraph"/>
              <w:numPr>
                <w:ilvl w:val="1"/>
                <w:numId w:val="3"/>
              </w:numPr>
              <w:spacing w:after="0" w:line="240" w:lineRule="auto"/>
            </w:pPr>
            <w:r w:rsidRPr="00AC17E8">
              <w:t>Provide predictable personal care routines that are rich and enjoyable</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Respond to babies and toddlers when they practise language by repeating words, sounds and gestures that children use</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Describe objects or events and talk about routine activities with babies and toddlers</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Initiate one-to-one interactions with babies and toddlers during daily routines and add to interactions initiated by babies and toddlers</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Use a favourite toy or comfort item brought from home to assist babies and toddlers</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Provide babies and toddlers with many opportunities to experience relaxed and physical contact</w:t>
            </w:r>
          </w:p>
          <w:p w:rsidR="00305D10" w:rsidRPr="00985415" w:rsidRDefault="00305D10" w:rsidP="002606AD">
            <w:pPr>
              <w:pStyle w:val="ListParagraph"/>
              <w:numPr>
                <w:ilvl w:val="1"/>
                <w:numId w:val="3"/>
              </w:numPr>
              <w:spacing w:after="0" w:line="240" w:lineRule="auto"/>
              <w:rPr>
                <w:rFonts w:asciiTheme="minorHAnsi" w:hAnsiTheme="minorHAnsi"/>
                <w:noProof/>
              </w:rPr>
            </w:pPr>
            <w:r w:rsidRPr="00AC17E8">
              <w:t xml:space="preserve">Respond positively to babies’ and toddlers’ </w:t>
            </w:r>
            <w:r w:rsidRPr="00985415">
              <w:rPr>
                <w:noProof/>
              </w:rPr>
              <w:t>exploratory behaviour</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Closely monitor babies and toddlers for signs of hunger, distress, pain and tiredness, and provide physical comfort as appropriate</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305D10" w:rsidRDefault="00305D10" w:rsidP="002606AD">
            <w:pPr>
              <w:pStyle w:val="List"/>
              <w:numPr>
                <w:ilvl w:val="0"/>
                <w:numId w:val="3"/>
              </w:numPr>
              <w:spacing w:after="0" w:line="240" w:lineRule="auto"/>
              <w:rPr>
                <w:rFonts w:asciiTheme="minorHAnsi" w:hAnsiTheme="minorHAnsi" w:cstheme="minorHAnsi"/>
                <w:b/>
              </w:rPr>
            </w:pPr>
            <w:r w:rsidRPr="00305D10">
              <w:rPr>
                <w:b/>
              </w:rPr>
              <w:t>Develop relationships with families</w:t>
            </w:r>
          </w:p>
        </w:tc>
        <w:tc>
          <w:tcPr>
            <w:tcW w:w="5942" w:type="dxa"/>
            <w:tcMar>
              <w:top w:w="0" w:type="dxa"/>
              <w:left w:w="62" w:type="dxa"/>
              <w:bottom w:w="0" w:type="dxa"/>
              <w:right w:w="62" w:type="dxa"/>
            </w:tcMar>
          </w:tcPr>
          <w:p w:rsidR="003D483F" w:rsidRDefault="00305D10" w:rsidP="002606AD">
            <w:pPr>
              <w:pStyle w:val="ListParagraph"/>
              <w:numPr>
                <w:ilvl w:val="1"/>
                <w:numId w:val="3"/>
              </w:numPr>
              <w:spacing w:after="0" w:line="240" w:lineRule="auto"/>
            </w:pPr>
            <w:r w:rsidRPr="00AC17E8">
              <w:t>Gather information from the family to assist in the transition from home to care</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Assist in the transition from home to care</w:t>
            </w:r>
          </w:p>
          <w:p w:rsidR="00305D10" w:rsidRPr="00305D10" w:rsidRDefault="00305D10" w:rsidP="002606AD">
            <w:pPr>
              <w:pStyle w:val="ListParagraph"/>
              <w:numPr>
                <w:ilvl w:val="1"/>
                <w:numId w:val="3"/>
              </w:numPr>
              <w:spacing w:after="0" w:line="240" w:lineRule="auto"/>
              <w:rPr>
                <w:rFonts w:asciiTheme="minorHAnsi" w:hAnsiTheme="minorHAnsi"/>
              </w:rPr>
            </w:pPr>
            <w:r w:rsidRPr="00AC17E8">
              <w:t>Communicate daily with families about their child</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Pr="00985415" w:rsidRDefault="00304343" w:rsidP="00304343">
      <w:pPr>
        <w:pStyle w:val="Heading3"/>
        <w:rPr>
          <w:noProof/>
        </w:rPr>
      </w:pPr>
      <w:bookmarkStart w:id="7" w:name="_Toc415143424"/>
      <w:bookmarkStart w:id="8" w:name="_Toc497920238"/>
      <w:bookmarkStart w:id="9" w:name="_Toc329018039"/>
      <w:bookmarkEnd w:id="6"/>
      <w:r w:rsidRPr="00985415">
        <w:rPr>
          <w:noProof/>
        </w:rPr>
        <w:lastRenderedPageBreak/>
        <w:t>Foundation Skills</w:t>
      </w:r>
      <w:bookmarkEnd w:id="7"/>
      <w:bookmarkEnd w:id="8"/>
    </w:p>
    <w:p w:rsidR="00304343" w:rsidRDefault="006F7BF4" w:rsidP="00304343">
      <w:pPr>
        <w:pStyle w:val="BodyText"/>
        <w:jc w:val="left"/>
        <w:rPr>
          <w:rFonts w:asciiTheme="minorHAnsi" w:eastAsiaTheme="majorEastAsia" w:hAnsiTheme="minorHAnsi"/>
          <w:i/>
          <w:iCs/>
          <w:noProof/>
          <w:sz w:val="22"/>
          <w:szCs w:val="22"/>
          <w:lang w:val="en-GB"/>
        </w:rPr>
      </w:pPr>
      <w:r w:rsidRPr="006F7BF4">
        <w:rPr>
          <w:rFonts w:asciiTheme="minorHAnsi" w:eastAsiaTheme="majorEastAsia" w:hAnsiTheme="minorHAnsi"/>
          <w:i/>
          <w:iCs/>
          <w:noProof/>
          <w:sz w:val="22"/>
          <w:szCs w:val="22"/>
          <w:lang w:val="en-GB"/>
        </w:rPr>
        <w:t>The Foundation Skills describe those required skills (language, literacy, numeracy and employment skills) that are essential to performance.</w:t>
      </w:r>
    </w:p>
    <w:p w:rsidR="006F7BF4" w:rsidRPr="00944F03" w:rsidRDefault="006F7BF4" w:rsidP="00304343">
      <w:pPr>
        <w:pStyle w:val="BodyText"/>
        <w:jc w:val="left"/>
        <w:rPr>
          <w:rStyle w:val="SpecialBold"/>
          <w:rFonts w:asciiTheme="minorHAnsi" w:hAnsiTheme="minorHAnsi" w:cstheme="minorHAnsi"/>
          <w:sz w:val="22"/>
          <w:szCs w:val="22"/>
        </w:rPr>
      </w:pPr>
    </w:p>
    <w:p w:rsidR="00304343" w:rsidRPr="00304343" w:rsidRDefault="00943533" w:rsidP="00304343">
      <w:pPr>
        <w:spacing w:after="0" w:line="240" w:lineRule="auto"/>
      </w:pPr>
      <w:bookmarkStart w:id="10" w:name="_Toc329018040"/>
      <w:bookmarkEnd w:id="9"/>
      <w:r w:rsidRPr="00AC17E8">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985415" w:rsidRDefault="00304343" w:rsidP="00304343">
      <w:pPr>
        <w:pStyle w:val="Heading3"/>
        <w:rPr>
          <w:noProof/>
        </w:rPr>
      </w:pPr>
      <w:bookmarkStart w:id="11" w:name="_Toc415143425"/>
      <w:bookmarkStart w:id="12" w:name="_Toc497920239"/>
      <w:bookmarkStart w:id="13" w:name="_Toc285113079"/>
      <w:bookmarkStart w:id="14" w:name="_Toc326743761"/>
      <w:bookmarkStart w:id="15" w:name="_Toc328654777"/>
      <w:bookmarkStart w:id="16" w:name="_Toc330386596"/>
      <w:bookmarkEnd w:id="10"/>
      <w:r>
        <w:lastRenderedPageBreak/>
        <w:t xml:space="preserve">Assessment </w:t>
      </w:r>
      <w:r w:rsidRPr="00985415">
        <w:rPr>
          <w:noProof/>
        </w:rPr>
        <w:t>Requirements</w:t>
      </w:r>
      <w:bookmarkEnd w:id="11"/>
      <w:bookmarkEnd w:id="12"/>
    </w:p>
    <w:p w:rsidR="00304343" w:rsidRPr="00985415" w:rsidRDefault="00304343" w:rsidP="00304343">
      <w:pPr>
        <w:spacing w:after="0" w:line="240" w:lineRule="auto"/>
        <w:rPr>
          <w:rFonts w:asciiTheme="minorHAnsi" w:hAnsiTheme="minorHAnsi" w:cs="Calibri"/>
          <w:b/>
          <w:noProof/>
          <w:color w:val="000000"/>
        </w:rPr>
      </w:pPr>
      <w:r w:rsidRPr="00985415">
        <w:rPr>
          <w:rFonts w:asciiTheme="minorHAnsi" w:hAnsiTheme="minorHAnsi" w:cs="Calibri"/>
          <w:b/>
          <w:noProof/>
          <w:color w:val="000000"/>
        </w:rPr>
        <w:t>Performance Evidence</w:t>
      </w:r>
    </w:p>
    <w:p w:rsidR="00943533" w:rsidRPr="00943533" w:rsidRDefault="00943533" w:rsidP="00943533">
      <w:pPr>
        <w:spacing w:before="240"/>
      </w:pPr>
      <w:r w:rsidRPr="00943533">
        <w:t xml:space="preserve">The candidate must show evidence of the ability to complete tasks outlined in elements and performance criteria of this </w:t>
      </w:r>
      <w:proofErr w:type="gramStart"/>
      <w:r w:rsidRPr="00943533">
        <w:t>unit,</w:t>
      </w:r>
      <w:proofErr w:type="gramEnd"/>
      <w:r w:rsidRPr="00943533">
        <w:t xml:space="preserve"> manage tasks and manage contingencies in the context of the job role. There must be demonstrated evidence that the candidate has completed the following tasks: </w:t>
      </w:r>
    </w:p>
    <w:p w:rsidR="00943533" w:rsidRPr="00985415" w:rsidRDefault="00943533" w:rsidP="002606AD">
      <w:pPr>
        <w:pStyle w:val="ListParagraph"/>
        <w:numPr>
          <w:ilvl w:val="0"/>
          <w:numId w:val="14"/>
        </w:numPr>
        <w:rPr>
          <w:noProof/>
        </w:rPr>
      </w:pPr>
      <w:r>
        <w:t>P</w:t>
      </w:r>
      <w:r w:rsidRPr="00943533">
        <w:t>rov</w:t>
      </w:r>
      <w:r>
        <w:t xml:space="preserve">ided care to at least </w:t>
      </w:r>
      <w:r w:rsidRPr="00943533">
        <w:t>three</w:t>
      </w:r>
      <w:r>
        <w:t xml:space="preserve"> different</w:t>
      </w:r>
      <w:r w:rsidRPr="00943533">
        <w:t xml:space="preserve"> </w:t>
      </w:r>
      <w:r w:rsidRPr="00985415">
        <w:rPr>
          <w:noProof/>
        </w:rPr>
        <w:t>babies and toddlers of varying ages using safe and hygienic practices, including:</w:t>
      </w:r>
    </w:p>
    <w:p w:rsidR="00943533" w:rsidRPr="00943533" w:rsidRDefault="00943533" w:rsidP="002606AD">
      <w:pPr>
        <w:pStyle w:val="ListParagraph"/>
        <w:numPr>
          <w:ilvl w:val="0"/>
          <w:numId w:val="15"/>
        </w:numPr>
      </w:pPr>
      <w:r w:rsidRPr="00943533">
        <w:t>assessing and responding appropriately to babies’ needs, including hunger, distress, tiredness and pain</w:t>
      </w:r>
    </w:p>
    <w:p w:rsidR="00943533" w:rsidRPr="00943533" w:rsidRDefault="00943533" w:rsidP="002606AD">
      <w:pPr>
        <w:pStyle w:val="ListParagraph"/>
        <w:numPr>
          <w:ilvl w:val="0"/>
          <w:numId w:val="15"/>
        </w:numPr>
      </w:pPr>
      <w:r w:rsidRPr="00943533">
        <w:t>setting up a safe environment conducive to rest</w:t>
      </w:r>
    </w:p>
    <w:p w:rsidR="00943533" w:rsidRPr="00943533" w:rsidRDefault="00943533" w:rsidP="002606AD">
      <w:pPr>
        <w:pStyle w:val="ListParagraph"/>
        <w:numPr>
          <w:ilvl w:val="0"/>
          <w:numId w:val="15"/>
        </w:numPr>
      </w:pPr>
      <w:r w:rsidRPr="00943533">
        <w:t>changing nappies</w:t>
      </w:r>
    </w:p>
    <w:p w:rsidR="00943533" w:rsidRPr="00943533" w:rsidRDefault="00943533" w:rsidP="002606AD">
      <w:pPr>
        <w:pStyle w:val="ListParagraph"/>
        <w:numPr>
          <w:ilvl w:val="0"/>
          <w:numId w:val="15"/>
        </w:numPr>
      </w:pPr>
      <w:r w:rsidRPr="00943533">
        <w:t>heating breast milk and formula, preparing bottles and preparing and heating food</w:t>
      </w:r>
    </w:p>
    <w:p w:rsidR="00943533" w:rsidRPr="00943533" w:rsidRDefault="00943533" w:rsidP="002606AD">
      <w:pPr>
        <w:pStyle w:val="ListParagraph"/>
        <w:numPr>
          <w:ilvl w:val="0"/>
          <w:numId w:val="15"/>
        </w:numPr>
      </w:pPr>
      <w:r w:rsidRPr="00943533">
        <w:t>cleaning equipment and utensils</w:t>
      </w:r>
    </w:p>
    <w:p w:rsidR="00943533" w:rsidRPr="00943533" w:rsidRDefault="00943533" w:rsidP="002606AD">
      <w:pPr>
        <w:pStyle w:val="ListParagraph"/>
        <w:numPr>
          <w:ilvl w:val="0"/>
          <w:numId w:val="15"/>
        </w:numPr>
      </w:pPr>
      <w:r w:rsidRPr="00943533">
        <w:t>feeding babies</w:t>
      </w:r>
    </w:p>
    <w:p w:rsidR="00943533" w:rsidRPr="00943533" w:rsidRDefault="00943533" w:rsidP="002606AD">
      <w:pPr>
        <w:pStyle w:val="ListParagraph"/>
        <w:numPr>
          <w:ilvl w:val="0"/>
          <w:numId w:val="14"/>
        </w:numPr>
      </w:pPr>
      <w:r>
        <w:t>D</w:t>
      </w:r>
      <w:r w:rsidRPr="00943533">
        <w:t>eveloped a nurturing and securely attached relationship with at least three different babies and toddlers of varying ages, including:</w:t>
      </w:r>
    </w:p>
    <w:p w:rsidR="00943533" w:rsidRPr="00943533" w:rsidRDefault="00943533" w:rsidP="002606AD">
      <w:pPr>
        <w:pStyle w:val="ListParagraph"/>
        <w:numPr>
          <w:ilvl w:val="0"/>
          <w:numId w:val="16"/>
        </w:numPr>
      </w:pPr>
      <w:r w:rsidRPr="00943533">
        <w:t>settling new babies and toddlers through observing, monitoring and appropriately interacting with them and their caregivers</w:t>
      </w:r>
    </w:p>
    <w:p w:rsidR="00943533" w:rsidRDefault="00943533" w:rsidP="002606AD">
      <w:pPr>
        <w:pStyle w:val="ListParagraph"/>
        <w:numPr>
          <w:ilvl w:val="0"/>
          <w:numId w:val="16"/>
        </w:numPr>
      </w:pPr>
      <w:r w:rsidRPr="00943533">
        <w:t>engaging in one-to-one interactions with babies and toddlers during daily routines</w:t>
      </w:r>
    </w:p>
    <w:p w:rsidR="00943533" w:rsidRPr="00943533" w:rsidRDefault="00943533" w:rsidP="002606AD">
      <w:pPr>
        <w:pStyle w:val="ListParagraph"/>
        <w:numPr>
          <w:ilvl w:val="0"/>
          <w:numId w:val="14"/>
        </w:numPr>
      </w:pPr>
      <w:r>
        <w:t>S</w:t>
      </w:r>
      <w:r w:rsidRPr="00943533">
        <w:t>upported the learning of at least three different babies and toddlers of varying ages,  including:</w:t>
      </w:r>
    </w:p>
    <w:p w:rsidR="00943533" w:rsidRPr="00943533" w:rsidRDefault="00943533" w:rsidP="002606AD">
      <w:pPr>
        <w:pStyle w:val="ListParagraph"/>
        <w:numPr>
          <w:ilvl w:val="0"/>
          <w:numId w:val="17"/>
        </w:numPr>
      </w:pPr>
      <w:r w:rsidRPr="00943533">
        <w:t>responding appropriately to babies’ and toddlers’ cues and language</w:t>
      </w:r>
    </w:p>
    <w:p w:rsidR="00943533" w:rsidRPr="00943533" w:rsidRDefault="00943533" w:rsidP="002606AD">
      <w:pPr>
        <w:pStyle w:val="ListParagraph"/>
        <w:numPr>
          <w:ilvl w:val="0"/>
          <w:numId w:val="17"/>
        </w:numPr>
      </w:pPr>
      <w:r w:rsidRPr="00943533">
        <w:t>initiating and modelling  language with babies and toddlers</w:t>
      </w:r>
    </w:p>
    <w:p w:rsidR="00943533" w:rsidRPr="00943533" w:rsidRDefault="00943533" w:rsidP="002606AD">
      <w:pPr>
        <w:pStyle w:val="ListParagraph"/>
        <w:numPr>
          <w:ilvl w:val="0"/>
          <w:numId w:val="17"/>
        </w:numPr>
      </w:pPr>
      <w:r w:rsidRPr="00943533">
        <w:t>providing stimulating environments that support skill development</w:t>
      </w:r>
    </w:p>
    <w:p w:rsidR="00943533" w:rsidRPr="00943533" w:rsidRDefault="00943533" w:rsidP="002606AD">
      <w:pPr>
        <w:pStyle w:val="ListParagraph"/>
        <w:numPr>
          <w:ilvl w:val="0"/>
          <w:numId w:val="17"/>
        </w:numPr>
      </w:pPr>
      <w:r w:rsidRPr="00943533">
        <w:t>modifying the environment and interactions to support babies/toddlers changing requirements</w:t>
      </w:r>
    </w:p>
    <w:p w:rsidR="00943533" w:rsidRPr="00943533" w:rsidRDefault="00943533" w:rsidP="002606AD">
      <w:pPr>
        <w:pStyle w:val="ListParagraph"/>
        <w:numPr>
          <w:ilvl w:val="0"/>
          <w:numId w:val="17"/>
        </w:numPr>
      </w:pPr>
      <w:r w:rsidRPr="00943533">
        <w:t>encouraging their attempts to gain new skills</w:t>
      </w:r>
    </w:p>
    <w:p w:rsidR="00943533" w:rsidRPr="00943533" w:rsidRDefault="00943533" w:rsidP="002606AD">
      <w:pPr>
        <w:pStyle w:val="ListParagraph"/>
        <w:numPr>
          <w:ilvl w:val="0"/>
          <w:numId w:val="17"/>
        </w:numPr>
      </w:pPr>
      <w:r w:rsidRPr="00943533">
        <w:t>providing opportunities to develop self- knowledge and awareness</w:t>
      </w:r>
    </w:p>
    <w:p w:rsidR="00943533" w:rsidRPr="00943533" w:rsidRDefault="00943533" w:rsidP="002606AD">
      <w:pPr>
        <w:pStyle w:val="ListParagraph"/>
        <w:numPr>
          <w:ilvl w:val="0"/>
          <w:numId w:val="17"/>
        </w:numPr>
      </w:pPr>
      <w:r w:rsidRPr="00943533">
        <w:t>contributing to their emotional and psychological well-being</w:t>
      </w:r>
    </w:p>
    <w:p w:rsidR="00304343" w:rsidRPr="00943533" w:rsidRDefault="00943533" w:rsidP="002606AD">
      <w:pPr>
        <w:pStyle w:val="ListParagraph"/>
        <w:numPr>
          <w:ilvl w:val="0"/>
          <w:numId w:val="14"/>
        </w:numPr>
        <w:spacing w:after="0" w:line="240" w:lineRule="auto"/>
        <w:rPr>
          <w:rFonts w:asciiTheme="minorHAnsi" w:hAnsiTheme="minorHAnsi" w:cs="Calibri"/>
          <w:b/>
          <w:color w:val="000000"/>
        </w:rPr>
      </w:pPr>
      <w:r>
        <w:t>Performed the activities outlined in the performance criteria of this unit during a period of at least 120 hours of work in at least one regulated education and care service.</w:t>
      </w:r>
    </w:p>
    <w:p w:rsidR="00304343" w:rsidRDefault="00304343" w:rsidP="00304343">
      <w:pPr>
        <w:spacing w:after="0" w:line="240" w:lineRule="auto"/>
        <w:rPr>
          <w:rFonts w:asciiTheme="minorHAnsi" w:hAnsiTheme="minorHAnsi" w:cs="Calibri"/>
          <w:color w:val="000000"/>
        </w:rPr>
      </w:pP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Knowledge Evidence</w:t>
      </w:r>
    </w:p>
    <w:p w:rsidR="00304343" w:rsidRPr="00B1137B" w:rsidRDefault="00304343" w:rsidP="00304343">
      <w:pPr>
        <w:spacing w:after="0" w:line="240" w:lineRule="auto"/>
        <w:rPr>
          <w:rFonts w:asciiTheme="minorHAnsi" w:hAnsiTheme="minorHAnsi" w:cs="Calibri"/>
          <w:b/>
          <w:color w:val="000000"/>
        </w:rPr>
      </w:pPr>
    </w:p>
    <w:p w:rsidR="00943533" w:rsidRPr="00985415" w:rsidRDefault="00943533" w:rsidP="00943533">
      <w:pPr>
        <w:rPr>
          <w:noProof/>
        </w:rPr>
      </w:pPr>
      <w:r w:rsidRPr="00985415">
        <w:rPr>
          <w:noProof/>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943533" w:rsidRPr="00943533" w:rsidRDefault="00943533" w:rsidP="002606AD">
      <w:pPr>
        <w:pStyle w:val="ListParagraph"/>
        <w:numPr>
          <w:ilvl w:val="0"/>
          <w:numId w:val="14"/>
        </w:numPr>
      </w:pPr>
      <w:r>
        <w:t>H</w:t>
      </w:r>
      <w:r w:rsidRPr="00943533">
        <w:t>ow to access:</w:t>
      </w:r>
    </w:p>
    <w:p w:rsidR="00943533" w:rsidRPr="00943533" w:rsidRDefault="00943533" w:rsidP="002606AD">
      <w:pPr>
        <w:pStyle w:val="ListParagraph"/>
        <w:numPr>
          <w:ilvl w:val="0"/>
          <w:numId w:val="18"/>
        </w:numPr>
      </w:pPr>
      <w:r w:rsidRPr="00943533">
        <w:t>the National Quality Framework</w:t>
      </w:r>
    </w:p>
    <w:p w:rsidR="00943533" w:rsidRPr="00943533" w:rsidRDefault="00943533" w:rsidP="002606AD">
      <w:pPr>
        <w:pStyle w:val="ListParagraph"/>
        <w:numPr>
          <w:ilvl w:val="0"/>
          <w:numId w:val="18"/>
        </w:numPr>
      </w:pPr>
      <w:r w:rsidRPr="00943533">
        <w:t>the National Quality Standards</w:t>
      </w:r>
    </w:p>
    <w:p w:rsidR="00943533" w:rsidRPr="00943533" w:rsidRDefault="00943533" w:rsidP="002606AD">
      <w:pPr>
        <w:pStyle w:val="ListParagraph"/>
        <w:numPr>
          <w:ilvl w:val="0"/>
          <w:numId w:val="18"/>
        </w:numPr>
      </w:pPr>
      <w:r w:rsidRPr="00943533">
        <w:t>the relevant approved learning framework</w:t>
      </w:r>
    </w:p>
    <w:p w:rsidR="00943533" w:rsidRPr="00943533" w:rsidRDefault="00943533" w:rsidP="002606AD">
      <w:pPr>
        <w:pStyle w:val="ListParagraph"/>
        <w:numPr>
          <w:ilvl w:val="0"/>
          <w:numId w:val="19"/>
        </w:numPr>
      </w:pPr>
      <w:r>
        <w:t>H</w:t>
      </w:r>
      <w:r w:rsidRPr="00943533">
        <w:t>ow to navigate through framework and standards documents to find areas relevant to this unit of competency</w:t>
      </w:r>
    </w:p>
    <w:p w:rsidR="00943533" w:rsidRPr="00943533" w:rsidRDefault="00943533" w:rsidP="002606AD">
      <w:pPr>
        <w:pStyle w:val="ListParagraph"/>
        <w:numPr>
          <w:ilvl w:val="0"/>
          <w:numId w:val="19"/>
        </w:numPr>
      </w:pPr>
      <w:r>
        <w:t>I</w:t>
      </w:r>
      <w:r w:rsidRPr="00943533">
        <w:t>ndividual patterns and routines of babies and toddlers</w:t>
      </w:r>
    </w:p>
    <w:p w:rsidR="00943533" w:rsidRPr="00943533" w:rsidRDefault="00943533" w:rsidP="002606AD">
      <w:pPr>
        <w:pStyle w:val="ListParagraph"/>
        <w:numPr>
          <w:ilvl w:val="0"/>
          <w:numId w:val="19"/>
        </w:numPr>
      </w:pPr>
      <w:r>
        <w:t>A</w:t>
      </w:r>
      <w:r w:rsidRPr="00943533">
        <w:t>ppropriate interactions with babies and toddlers, including:</w:t>
      </w:r>
    </w:p>
    <w:p w:rsidR="00943533" w:rsidRPr="00943533" w:rsidRDefault="00943533" w:rsidP="002606AD">
      <w:pPr>
        <w:pStyle w:val="ListParagraph"/>
        <w:numPr>
          <w:ilvl w:val="0"/>
          <w:numId w:val="20"/>
        </w:numPr>
      </w:pPr>
      <w:r w:rsidRPr="00943533">
        <w:t xml:space="preserve">individual differences of babies’ and toddlers’ needs for rest, and sleep/rest patterns </w:t>
      </w:r>
    </w:p>
    <w:p w:rsidR="00943533" w:rsidRPr="00943533" w:rsidRDefault="00943533" w:rsidP="002606AD">
      <w:pPr>
        <w:pStyle w:val="ListParagraph"/>
        <w:numPr>
          <w:ilvl w:val="0"/>
          <w:numId w:val="20"/>
        </w:numPr>
      </w:pPr>
      <w:r w:rsidRPr="00943533">
        <w:t>signs of stress, distress or pain in babies and toddlers</w:t>
      </w:r>
    </w:p>
    <w:p w:rsidR="00943533" w:rsidRPr="00943533" w:rsidRDefault="00943533" w:rsidP="002606AD">
      <w:pPr>
        <w:pStyle w:val="ListParagraph"/>
        <w:numPr>
          <w:ilvl w:val="0"/>
          <w:numId w:val="20"/>
        </w:numPr>
      </w:pPr>
      <w:r w:rsidRPr="00943533">
        <w:t>social development of babies and toddlers</w:t>
      </w:r>
    </w:p>
    <w:p w:rsidR="00943533" w:rsidRPr="00943533" w:rsidRDefault="00943533" w:rsidP="002606AD">
      <w:pPr>
        <w:pStyle w:val="ListParagraph"/>
        <w:numPr>
          <w:ilvl w:val="0"/>
          <w:numId w:val="21"/>
        </w:numPr>
      </w:pPr>
      <w:r>
        <w:t>D</w:t>
      </w:r>
      <w:r w:rsidRPr="00943533">
        <w:t>ietary requirements and nutritional needs of babies and toddlers</w:t>
      </w:r>
    </w:p>
    <w:p w:rsidR="00943533" w:rsidRPr="00943533" w:rsidRDefault="00943533" w:rsidP="002606AD">
      <w:pPr>
        <w:pStyle w:val="ListParagraph"/>
        <w:numPr>
          <w:ilvl w:val="0"/>
          <w:numId w:val="21"/>
        </w:numPr>
      </w:pPr>
      <w:r>
        <w:t>F</w:t>
      </w:r>
      <w:r w:rsidRPr="00943533">
        <w:t>ood safety guidelines</w:t>
      </w:r>
    </w:p>
    <w:p w:rsidR="00943533" w:rsidRPr="00985415" w:rsidRDefault="00943533" w:rsidP="002606AD">
      <w:pPr>
        <w:pStyle w:val="ListParagraph"/>
        <w:numPr>
          <w:ilvl w:val="0"/>
          <w:numId w:val="21"/>
        </w:numPr>
        <w:rPr>
          <w:noProof/>
        </w:rPr>
      </w:pPr>
      <w:r>
        <w:t>R</w:t>
      </w:r>
      <w:r w:rsidRPr="00943533">
        <w:t>ecommendations for oral health, including restricting bottles</w:t>
      </w:r>
      <w:r w:rsidR="002C09F8">
        <w:t xml:space="preserve"> to</w:t>
      </w:r>
      <w:r w:rsidRPr="00943533">
        <w:t xml:space="preserve"> </w:t>
      </w:r>
      <w:r w:rsidRPr="00985415">
        <w:rPr>
          <w:noProof/>
        </w:rPr>
        <w:t>meal times only</w:t>
      </w:r>
    </w:p>
    <w:p w:rsidR="00943533" w:rsidRPr="00943533" w:rsidRDefault="00943533" w:rsidP="002606AD">
      <w:pPr>
        <w:pStyle w:val="ListParagraph"/>
        <w:numPr>
          <w:ilvl w:val="0"/>
          <w:numId w:val="21"/>
        </w:numPr>
      </w:pPr>
      <w:r>
        <w:t>G</w:t>
      </w:r>
      <w:r w:rsidRPr="00943533">
        <w:t>uidelines for infection control</w:t>
      </w:r>
    </w:p>
    <w:p w:rsidR="00943533" w:rsidRPr="00943533" w:rsidRDefault="00943533" w:rsidP="002606AD">
      <w:pPr>
        <w:pStyle w:val="ListParagraph"/>
        <w:numPr>
          <w:ilvl w:val="0"/>
          <w:numId w:val="21"/>
        </w:numPr>
      </w:pPr>
      <w:r>
        <w:t>S</w:t>
      </w:r>
      <w:r w:rsidRPr="00943533">
        <w:t xml:space="preserve">afe and unsafe practices for working with babies </w:t>
      </w:r>
    </w:p>
    <w:p w:rsidR="00943533" w:rsidRPr="00943533" w:rsidRDefault="00943533" w:rsidP="002606AD">
      <w:pPr>
        <w:pStyle w:val="ListParagraph"/>
        <w:numPr>
          <w:ilvl w:val="0"/>
          <w:numId w:val="21"/>
        </w:numPr>
      </w:pPr>
      <w:r>
        <w:t>D</w:t>
      </w:r>
      <w:r w:rsidRPr="00943533">
        <w:t>ifferent practices and routines used by various families and their underlying cultural or personal rationale</w:t>
      </w:r>
    </w:p>
    <w:p w:rsidR="00943533" w:rsidRPr="00985415" w:rsidRDefault="00943533" w:rsidP="002606AD">
      <w:pPr>
        <w:pStyle w:val="ListParagraph"/>
        <w:numPr>
          <w:ilvl w:val="0"/>
          <w:numId w:val="21"/>
        </w:numPr>
        <w:rPr>
          <w:noProof/>
        </w:rPr>
      </w:pPr>
      <w:r w:rsidRPr="00985415">
        <w:rPr>
          <w:noProof/>
        </w:rPr>
        <w:t>Emotional, physical and language development of babies and toddlers</w:t>
      </w:r>
    </w:p>
    <w:p w:rsidR="00943533" w:rsidRPr="00985415" w:rsidRDefault="00943533" w:rsidP="002606AD">
      <w:pPr>
        <w:pStyle w:val="ListParagraph"/>
        <w:numPr>
          <w:ilvl w:val="0"/>
          <w:numId w:val="21"/>
        </w:numPr>
        <w:rPr>
          <w:noProof/>
        </w:rPr>
      </w:pPr>
      <w:r w:rsidRPr="00985415">
        <w:rPr>
          <w:noProof/>
        </w:rPr>
        <w:t>Attachment theory</w:t>
      </w:r>
    </w:p>
    <w:p w:rsidR="00943533" w:rsidRPr="00943533" w:rsidRDefault="00943533" w:rsidP="002606AD">
      <w:pPr>
        <w:pStyle w:val="ListParagraph"/>
        <w:numPr>
          <w:ilvl w:val="0"/>
          <w:numId w:val="21"/>
        </w:numPr>
      </w:pPr>
      <w:r w:rsidRPr="00943533">
        <w:t>Sudden Infant Death Syndrome</w:t>
      </w:r>
    </w:p>
    <w:p w:rsidR="00943533" w:rsidRPr="00943533" w:rsidRDefault="00943533" w:rsidP="002606AD">
      <w:pPr>
        <w:pStyle w:val="ListParagraph"/>
        <w:numPr>
          <w:ilvl w:val="0"/>
          <w:numId w:val="21"/>
        </w:numPr>
      </w:pPr>
      <w:r w:rsidRPr="00943533">
        <w:t>United Nations Convention on the Rights of the Child</w:t>
      </w:r>
    </w:p>
    <w:p w:rsidR="00943533" w:rsidRPr="00943533" w:rsidRDefault="00943533" w:rsidP="002606AD">
      <w:pPr>
        <w:pStyle w:val="ListParagraph"/>
        <w:numPr>
          <w:ilvl w:val="0"/>
          <w:numId w:val="21"/>
        </w:numPr>
      </w:pPr>
      <w:r>
        <w:t>B</w:t>
      </w:r>
      <w:r w:rsidRPr="00943533">
        <w:t>rain development in babies and toddlers</w:t>
      </w:r>
    </w:p>
    <w:p w:rsidR="00304343" w:rsidRPr="00943533" w:rsidRDefault="00943533" w:rsidP="002606AD">
      <w:pPr>
        <w:pStyle w:val="ListParagraph"/>
        <w:numPr>
          <w:ilvl w:val="0"/>
          <w:numId w:val="21"/>
        </w:numPr>
      </w:pPr>
      <w:r>
        <w:t>O</w:t>
      </w:r>
      <w:r w:rsidRPr="00943533">
        <w:t>rganisational standards, policies and procedures.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4B46A6" w:rsidRPr="004B46A6" w:rsidRDefault="004B46A6" w:rsidP="004B46A6">
      <w:pPr>
        <w:spacing w:before="240"/>
      </w:pPr>
      <w:r w:rsidRPr="004B46A6">
        <w:t>Skills must be demonstrated in a regulated education and care service.</w:t>
      </w:r>
    </w:p>
    <w:p w:rsidR="004B46A6" w:rsidRPr="004B46A6" w:rsidRDefault="004B46A6" w:rsidP="004B46A6">
      <w:r w:rsidRPr="004B46A6">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4B46A6" w:rsidRPr="004B46A6" w:rsidRDefault="004B46A6" w:rsidP="004B46A6">
      <w:r w:rsidRPr="004B46A6">
        <w:t>Simulated assessment environments must simulate the real-life working environment where these skills and knowledge would be performed, with all the relevant equipment and resources of that working environment.</w:t>
      </w:r>
    </w:p>
    <w:p w:rsidR="004B46A6" w:rsidRPr="004B46A6" w:rsidRDefault="004B46A6" w:rsidP="004B46A6">
      <w:r w:rsidRPr="004B46A6">
        <w:t>Assessment must ensure use of:</w:t>
      </w:r>
    </w:p>
    <w:p w:rsidR="004B46A6" w:rsidRPr="004B46A6" w:rsidRDefault="004B46A6" w:rsidP="002606AD">
      <w:pPr>
        <w:pStyle w:val="ListParagraph"/>
        <w:numPr>
          <w:ilvl w:val="0"/>
          <w:numId w:val="22"/>
        </w:numPr>
      </w:pPr>
      <w:r w:rsidRPr="004B46A6">
        <w:t xml:space="preserve">National Quality Framework for Early Childhood Education and Care </w:t>
      </w:r>
    </w:p>
    <w:p w:rsidR="004B46A6" w:rsidRPr="004B46A6" w:rsidRDefault="004B46A6" w:rsidP="002606AD">
      <w:pPr>
        <w:pStyle w:val="ListParagraph"/>
        <w:numPr>
          <w:ilvl w:val="0"/>
          <w:numId w:val="22"/>
        </w:numPr>
      </w:pPr>
      <w:r>
        <w:t>T</w:t>
      </w:r>
      <w:r w:rsidRPr="004B46A6">
        <w:t xml:space="preserve">he relevant approved learning framework under the National Quality Framework for Early Childhood Education and Care. </w:t>
      </w:r>
    </w:p>
    <w:p w:rsidR="004B46A6" w:rsidRPr="004B46A6" w:rsidRDefault="004B46A6" w:rsidP="004B46A6">
      <w:r w:rsidRPr="004B46A6">
        <w:t>Assessment must involve:</w:t>
      </w:r>
    </w:p>
    <w:p w:rsidR="004B46A6" w:rsidRPr="004B46A6" w:rsidRDefault="004B46A6" w:rsidP="002606AD">
      <w:pPr>
        <w:pStyle w:val="ListParagraph"/>
        <w:numPr>
          <w:ilvl w:val="0"/>
          <w:numId w:val="23"/>
        </w:numPr>
      </w:pPr>
      <w:r>
        <w:t>I</w:t>
      </w:r>
      <w:r w:rsidRPr="004B46A6">
        <w:t>nteractions with actual babies and toddlers under the age of 24 months under the supervision of an early childhood educator.</w:t>
      </w:r>
    </w:p>
    <w:p w:rsidR="004B46A6" w:rsidRPr="004B46A6" w:rsidRDefault="004B46A6" w:rsidP="004B46A6">
      <w:r w:rsidRPr="004B46A6">
        <w:t>Assessors must satisfy the Standards for Registered Training Organisations (RTOs) 2015/AQTF mandatory competency requirements for assessors.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4B46A6" w:rsidRPr="004B46A6" w:rsidRDefault="004B46A6" w:rsidP="004B46A6">
      <w:r w:rsidRPr="004B46A6">
        <w:t xml:space="preserve">Companion </w:t>
      </w:r>
      <w:r w:rsidRPr="00985415">
        <w:rPr>
          <w:noProof/>
        </w:rPr>
        <w:t xml:space="preserve">volumes are available from the CS&amp;HISC website - </w:t>
      </w:r>
      <w:hyperlink r:id="rId10" w:history="1">
        <w:r w:rsidR="00847A47" w:rsidRPr="005A7273">
          <w:rPr>
            <w:rStyle w:val="Hyperlink"/>
            <w:noProof/>
          </w:rPr>
          <w:t>http://www.cshisc.com.au</w:t>
        </w:r>
        <w:r w:rsidR="00847A47" w:rsidRPr="005A7273">
          <w:rPr>
            <w:rStyle w:val="Hyperlink"/>
          </w:rPr>
          <w:t>/</w:t>
        </w:r>
      </w:hyperlink>
      <w:r w:rsidR="00847A47">
        <w:t xml:space="preserve"> </w:t>
      </w:r>
    </w:p>
    <w:p w:rsidR="001623B5" w:rsidRPr="00847A47" w:rsidRDefault="00847A47" w:rsidP="00847A47">
      <w:bookmarkStart w:id="17" w:name="_Toc422750812"/>
      <w:bookmarkStart w:id="18" w:name="_Toc421705608"/>
      <w:r w:rsidRPr="00847A47">
        <w:t xml:space="preserve">Companion Volume implementation guides are found in VETNet - </w:t>
      </w:r>
      <w:hyperlink r:id="rId11" w:history="1">
        <w:r w:rsidRPr="005A7273">
          <w:rPr>
            <w:rStyle w:val="Hyperlink"/>
          </w:rPr>
          <w:t>https://vetnet.education.gov.au/Pages/TrainingDocs.aspx?q=5e0c25cc-3d9d-4b43-80d3-bd22cc4f1e53</w:t>
        </w:r>
      </w:hyperlink>
      <w:r>
        <w:t xml:space="preserve"> </w:t>
      </w:r>
      <w:r w:rsidR="001623B5" w:rsidRPr="00847A47">
        <w:br w:type="page"/>
      </w:r>
    </w:p>
    <w:p w:rsidR="001623B5" w:rsidRDefault="001623B5" w:rsidP="001623B5">
      <w:pPr>
        <w:pStyle w:val="Heading1"/>
      </w:pPr>
      <w:bookmarkStart w:id="19" w:name="_Toc497920240"/>
      <w:r>
        <w:lastRenderedPageBreak/>
        <w:t>National Quality Framework for Early Childhood Education and Care (NQF)</w:t>
      </w:r>
      <w:bookmarkEnd w:id="17"/>
      <w:bookmarkEnd w:id="18"/>
      <w:bookmarkEnd w:id="19"/>
    </w:p>
    <w:p w:rsidR="001623B5" w:rsidRDefault="001623B5" w:rsidP="001623B5">
      <w: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1623B5" w:rsidRDefault="001623B5" w:rsidP="001623B5">
      <w:pPr>
        <w:pStyle w:val="BoldBulTight0"/>
      </w:pPr>
      <w:r>
        <w:rPr>
          <w:noProof/>
        </w:rPr>
        <w:drawing>
          <wp:anchor distT="0" distB="0" distL="114300" distR="114300" simplePos="0" relativeHeight="251795456" behindDoc="0" locked="0" layoutInCell="1" allowOverlap="1" wp14:anchorId="34BA1BF3" wp14:editId="62CF1B82">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7855" cy="1578610"/>
                    </a:xfrm>
                    <a:prstGeom prst="rect">
                      <a:avLst/>
                    </a:prstGeom>
                    <a:noFill/>
                  </pic:spPr>
                </pic:pic>
              </a:graphicData>
            </a:graphic>
            <wp14:sizeRelH relativeFrom="margin">
              <wp14:pctWidth>0</wp14:pctWidth>
            </wp14:sizeRelH>
            <wp14:sizeRelV relativeFrom="margin">
              <wp14:pctHeight>0</wp14:pctHeight>
            </wp14:sizeRelV>
          </wp:anchor>
        </w:drawing>
      </w:r>
      <w:r>
        <w:t>The NQF applies to most of the following services:</w:t>
      </w:r>
    </w:p>
    <w:p w:rsidR="001623B5" w:rsidRDefault="001623B5" w:rsidP="001623B5">
      <w:pPr>
        <w:pStyle w:val="Bullets"/>
        <w:numPr>
          <w:ilvl w:val="0"/>
          <w:numId w:val="45"/>
        </w:numPr>
      </w:pPr>
      <w:r>
        <w:t>Long day care</w:t>
      </w:r>
    </w:p>
    <w:p w:rsidR="001623B5" w:rsidRDefault="001623B5" w:rsidP="001623B5">
      <w:pPr>
        <w:pStyle w:val="Bullets"/>
        <w:numPr>
          <w:ilvl w:val="0"/>
          <w:numId w:val="45"/>
        </w:numPr>
      </w:pPr>
      <w:r>
        <w:t>Family day care</w:t>
      </w:r>
    </w:p>
    <w:p w:rsidR="001623B5" w:rsidRDefault="001623B5" w:rsidP="001623B5">
      <w:pPr>
        <w:pStyle w:val="Bullets"/>
        <w:numPr>
          <w:ilvl w:val="0"/>
          <w:numId w:val="45"/>
        </w:numPr>
      </w:pPr>
      <w:r>
        <w:t>Preschool/kindergarten</w:t>
      </w:r>
    </w:p>
    <w:p w:rsidR="001623B5" w:rsidRDefault="001623B5" w:rsidP="001623B5">
      <w:pPr>
        <w:pStyle w:val="Bullets"/>
        <w:numPr>
          <w:ilvl w:val="0"/>
          <w:numId w:val="45"/>
        </w:numPr>
      </w:pPr>
      <w:r>
        <w:t>Outside school hours care.</w:t>
      </w:r>
    </w:p>
    <w:p w:rsidR="001623B5" w:rsidRDefault="001623B5" w:rsidP="001623B5">
      <w:pPr>
        <w:pStyle w:val="Bullets"/>
        <w:numPr>
          <w:ilvl w:val="0"/>
          <w:numId w:val="0"/>
        </w:numPr>
      </w:pPr>
      <w: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1623B5" w:rsidRDefault="001623B5" w:rsidP="001623B5">
      <w:pPr>
        <w:pStyle w:val="Bullets"/>
        <w:numPr>
          <w:ilvl w:val="0"/>
          <w:numId w:val="0"/>
        </w:numPr>
      </w:pPr>
      <w:r>
        <w:t xml:space="preserve">The NQF focuses on the belief that all children need quality care that is tailored to meet their individual and specific needs. </w:t>
      </w:r>
    </w:p>
    <w:p w:rsidR="001623B5" w:rsidRDefault="001623B5" w:rsidP="001623B5">
      <w:pPr>
        <w:pStyle w:val="BoldBulTight0"/>
      </w:pPr>
      <w:r>
        <w:t>It aims to raise the quality of education and care services via two methods:</w:t>
      </w:r>
    </w:p>
    <w:p w:rsidR="001623B5" w:rsidRDefault="001623B5" w:rsidP="001623B5">
      <w:pPr>
        <w:pStyle w:val="Bullets"/>
        <w:numPr>
          <w:ilvl w:val="0"/>
          <w:numId w:val="45"/>
        </w:numPr>
      </w:pPr>
      <w: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1623B5" w:rsidRDefault="001623B5" w:rsidP="001623B5">
      <w:pPr>
        <w:pStyle w:val="Bullets"/>
        <w:numPr>
          <w:ilvl w:val="0"/>
          <w:numId w:val="45"/>
        </w:numPr>
      </w:pPr>
      <w: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1623B5" w:rsidRDefault="001623B5" w:rsidP="001623B5">
      <w:pPr>
        <w:pStyle w:val="BoldBulTight0"/>
      </w:pPr>
      <w:r>
        <w:t>The NQF is comprised of three elements:</w:t>
      </w:r>
    </w:p>
    <w:p w:rsidR="001623B5" w:rsidRPr="001623B5" w:rsidRDefault="001623B5" w:rsidP="001623B5">
      <w:pPr>
        <w:pStyle w:val="Bullets"/>
      </w:pPr>
      <w:r w:rsidRPr="001623B5">
        <w:t>National Quality Standard that determines the benchmark for the quality of education and care services across Australia</w:t>
      </w:r>
    </w:p>
    <w:p w:rsidR="001623B5" w:rsidRPr="001623B5" w:rsidRDefault="001623B5" w:rsidP="001623B5">
      <w:pPr>
        <w:pStyle w:val="Bullets"/>
      </w:pPr>
      <w:r w:rsidRPr="001623B5">
        <w:t>National legislative framework that provides a consistent approach to the regulation and assessment of education and child care services</w:t>
      </w:r>
    </w:p>
    <w:p w:rsidR="001623B5" w:rsidRPr="001623B5" w:rsidRDefault="001623B5" w:rsidP="001623B5">
      <w:pPr>
        <w:pStyle w:val="Bullets"/>
      </w:pPr>
      <w:r w:rsidRPr="001623B5">
        <w:t>National quality rating and assessment process that rates education and care providers against the National Quality Standard.</w:t>
      </w:r>
    </w:p>
    <w:p w:rsidR="001623B5" w:rsidRPr="001623B5" w:rsidRDefault="001623B5" w:rsidP="001623B5">
      <w:r w:rsidRPr="001623B5">
        <w:lastRenderedPageBreak/>
        <w:t>The NQF is overseen by The Australian Children’s Education and Care Quality Authority (ACECQA) which works in conjunction with the regulatory authorities of each state/territory.</w:t>
      </w:r>
    </w:p>
    <w:p w:rsidR="001623B5" w:rsidRPr="001623B5" w:rsidRDefault="001623B5" w:rsidP="001623B5">
      <w:r w:rsidRPr="001623B5">
        <w:t xml:space="preserve">More information on the NQF can be found on the government’s website for education and training </w:t>
      </w:r>
      <w:r w:rsidRPr="00985415">
        <w:rPr>
          <w:noProof/>
        </w:rPr>
        <w:t>at:</w:t>
      </w:r>
      <w:r w:rsidRPr="001623B5">
        <w:t xml:space="preserve"> </w:t>
      </w:r>
      <w:hyperlink r:id="rId13" w:history="1">
        <w:r w:rsidRPr="001623B5">
          <w:rPr>
            <w:rStyle w:val="Hyperlink"/>
          </w:rPr>
          <w:t>http://education.gov.au/national-quality-framework-early-childhood-education-and-care</w:t>
        </w:r>
      </w:hyperlink>
      <w:r w:rsidRPr="001623B5">
        <w:t xml:space="preserve"> </w:t>
      </w:r>
    </w:p>
    <w:p w:rsidR="001623B5" w:rsidRPr="001623B5" w:rsidRDefault="001623B5" w:rsidP="001623B5">
      <w:pPr>
        <w:pStyle w:val="Heading3"/>
      </w:pPr>
      <w:bookmarkStart w:id="20" w:name="_Toc422750813"/>
      <w:bookmarkStart w:id="21" w:name="_Toc421705609"/>
      <w:bookmarkStart w:id="22" w:name="_Toc421102677"/>
      <w:bookmarkStart w:id="23" w:name="_Toc419388328"/>
      <w:bookmarkStart w:id="24" w:name="_Toc497920241"/>
      <w:r w:rsidRPr="001623B5">
        <w:t>National Quality Standard</w:t>
      </w:r>
      <w:bookmarkEnd w:id="20"/>
      <w:bookmarkEnd w:id="21"/>
      <w:bookmarkEnd w:id="22"/>
      <w:bookmarkEnd w:id="23"/>
      <w:bookmarkEnd w:id="24"/>
    </w:p>
    <w:p w:rsidR="001623B5" w:rsidRDefault="001623B5" w:rsidP="001623B5">
      <w:pPr>
        <w:spacing w:after="240"/>
      </w:pPr>
      <w:r>
        <w:t xml:space="preserve">The NQS is the benchmark for quality in early </w:t>
      </w:r>
      <w:proofErr w:type="gramStart"/>
      <w:r>
        <w:t>years</w:t>
      </w:r>
      <w:proofErr w:type="gramEnd"/>
      <w:r>
        <w:t xml:space="preserve"> education and </w:t>
      </w:r>
      <w:r w:rsidRPr="00985415">
        <w:rPr>
          <w:noProof/>
        </w:rPr>
        <w:t>child care</w:t>
      </w:r>
      <w:r>
        <w:t xml:space="preserve"> provision. The plan is that every early </w:t>
      </w:r>
      <w:proofErr w:type="gramStart"/>
      <w:r>
        <w:t>years</w:t>
      </w:r>
      <w:proofErr w:type="gramEnd"/>
      <w:r>
        <w:t xml:space="preserve"> education and care service throughout Australia will be assessed against this standard and rated accordingly. The ratings will then be placed on a national register that can be viewed by all.</w:t>
      </w:r>
    </w:p>
    <w:p w:rsidR="001623B5" w:rsidRDefault="001623B5" w:rsidP="001623B5">
      <w:r>
        <w:t>Each provider will be assessed in seven different areas and also given an overall rating.</w:t>
      </w:r>
    </w:p>
    <w:p w:rsidR="001623B5" w:rsidRDefault="001623B5" w:rsidP="001623B5">
      <w:pPr>
        <w:pStyle w:val="BoldBulTight0"/>
      </w:pPr>
      <w:r>
        <w:rPr>
          <w:noProof/>
        </w:rPr>
        <w:drawing>
          <wp:anchor distT="0" distB="0" distL="114300" distR="114300" simplePos="0" relativeHeight="251800576" behindDoc="1" locked="0" layoutInCell="1" allowOverlap="1" wp14:anchorId="3E5F2916" wp14:editId="63B8092E">
            <wp:simplePos x="0" y="0"/>
            <wp:positionH relativeFrom="column">
              <wp:posOffset>3858260</wp:posOffset>
            </wp:positionH>
            <wp:positionV relativeFrom="paragraph">
              <wp:posOffset>22860</wp:posOffset>
            </wp:positionV>
            <wp:extent cx="2137410" cy="1711325"/>
            <wp:effectExtent l="0" t="0" r="0" b="3175"/>
            <wp:wrapTight wrapText="bothSides">
              <wp:wrapPolygon edited="0">
                <wp:start x="0" y="0"/>
                <wp:lineTo x="0" y="21400"/>
                <wp:lineTo x="21369" y="21400"/>
                <wp:lineTo x="21369" y="0"/>
                <wp:lineTo x="0" y="0"/>
              </wp:wrapPolygon>
            </wp:wrapTight>
            <wp:docPr id="65" name="Picture 65" descr="check_it_off_your_list_5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heck_it_off_your_list_500_wh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7410" cy="1711325"/>
                    </a:xfrm>
                    <a:prstGeom prst="rect">
                      <a:avLst/>
                    </a:prstGeom>
                    <a:noFill/>
                  </pic:spPr>
                </pic:pic>
              </a:graphicData>
            </a:graphic>
            <wp14:sizeRelH relativeFrom="page">
              <wp14:pctWidth>0</wp14:pctWidth>
            </wp14:sizeRelH>
            <wp14:sizeRelV relativeFrom="page">
              <wp14:pctHeight>0</wp14:pctHeight>
            </wp14:sizeRelV>
          </wp:anchor>
        </w:drawing>
      </w:r>
      <w:r>
        <w:t>The seven areas of assessment are:</w:t>
      </w:r>
    </w:p>
    <w:p w:rsidR="001623B5" w:rsidRDefault="001623B5" w:rsidP="001623B5">
      <w:pPr>
        <w:pStyle w:val="Bullets"/>
        <w:numPr>
          <w:ilvl w:val="0"/>
          <w:numId w:val="45"/>
        </w:numPr>
      </w:pPr>
      <w:r>
        <w:t>Educational program and practice</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1623B5" w:rsidRDefault="001623B5" w:rsidP="001623B5">
      <w:pPr>
        <w:pStyle w:val="Bullets"/>
        <w:numPr>
          <w:ilvl w:val="0"/>
          <w:numId w:val="45"/>
        </w:numPr>
      </w:pPr>
      <w:r>
        <w:t>Children’s health and safety</w:t>
      </w:r>
    </w:p>
    <w:p w:rsidR="001623B5" w:rsidRDefault="001623B5" w:rsidP="001623B5">
      <w:pPr>
        <w:pStyle w:val="Bullets"/>
        <w:numPr>
          <w:ilvl w:val="0"/>
          <w:numId w:val="45"/>
        </w:numPr>
      </w:pPr>
      <w:r>
        <w:t>Physical environment</w:t>
      </w:r>
    </w:p>
    <w:p w:rsidR="001623B5" w:rsidRDefault="001623B5" w:rsidP="001623B5">
      <w:pPr>
        <w:pStyle w:val="Bullets"/>
        <w:numPr>
          <w:ilvl w:val="0"/>
          <w:numId w:val="45"/>
        </w:numPr>
      </w:pPr>
      <w:r>
        <w:t>Staffing arrangements</w:t>
      </w:r>
    </w:p>
    <w:p w:rsidR="001623B5" w:rsidRDefault="001623B5" w:rsidP="001623B5">
      <w:pPr>
        <w:pStyle w:val="Bullets"/>
        <w:numPr>
          <w:ilvl w:val="0"/>
          <w:numId w:val="45"/>
        </w:numPr>
      </w:pPr>
      <w:r>
        <w:t>Relationships with children</w:t>
      </w:r>
    </w:p>
    <w:p w:rsidR="001623B5" w:rsidRDefault="001623B5" w:rsidP="001623B5">
      <w:pPr>
        <w:pStyle w:val="Bullets"/>
        <w:numPr>
          <w:ilvl w:val="0"/>
          <w:numId w:val="45"/>
        </w:numPr>
      </w:pPr>
      <w:r>
        <w:t>Collaborative partnerships with families and communities</w:t>
      </w:r>
    </w:p>
    <w:p w:rsidR="001623B5" w:rsidRDefault="00D43A53" w:rsidP="001623B5">
      <w:pPr>
        <w:pStyle w:val="Bullets"/>
        <w:numPr>
          <w:ilvl w:val="0"/>
          <w:numId w:val="45"/>
        </w:numPr>
      </w:pPr>
      <w:r>
        <w:t>Governance and leadership</w:t>
      </w:r>
      <w:r w:rsidR="001623B5">
        <w:t>.</w:t>
      </w:r>
    </w:p>
    <w:p w:rsidR="001623B5" w:rsidRDefault="001623B5" w:rsidP="001623B5">
      <w:pPr>
        <w:pStyle w:val="BoldBulTight0"/>
      </w:pPr>
      <w:r>
        <w:t>Each quality area will be rated with one of the five following levels defined by the NQS:</w:t>
      </w:r>
    </w:p>
    <w:p w:rsidR="001623B5" w:rsidRDefault="001623B5" w:rsidP="001623B5">
      <w:pPr>
        <w:pStyle w:val="Bullets"/>
        <w:numPr>
          <w:ilvl w:val="0"/>
          <w:numId w:val="45"/>
        </w:numPr>
      </w:pPr>
      <w:r>
        <w:t>Excellent rating – awarded by ACECQA</w:t>
      </w:r>
    </w:p>
    <w:p w:rsidR="001623B5" w:rsidRDefault="001623B5" w:rsidP="001623B5">
      <w:pPr>
        <w:pStyle w:val="Bullets"/>
        <w:numPr>
          <w:ilvl w:val="0"/>
          <w:numId w:val="45"/>
        </w:numPr>
      </w:pPr>
      <w:r>
        <w:t>Exceeding National Quality Standard</w:t>
      </w:r>
    </w:p>
    <w:p w:rsidR="001623B5" w:rsidRDefault="001623B5" w:rsidP="001623B5">
      <w:pPr>
        <w:pStyle w:val="Bullets"/>
        <w:numPr>
          <w:ilvl w:val="0"/>
          <w:numId w:val="45"/>
        </w:numPr>
      </w:pPr>
      <w:r>
        <w:t>Meeting National Quality Standard</w:t>
      </w:r>
    </w:p>
    <w:p w:rsidR="001623B5" w:rsidRDefault="001623B5" w:rsidP="001623B5">
      <w:pPr>
        <w:pStyle w:val="Bullets"/>
        <w:numPr>
          <w:ilvl w:val="0"/>
          <w:numId w:val="45"/>
        </w:numPr>
      </w:pPr>
      <w:r>
        <w:t>Working Towards National Quality Standard</w:t>
      </w:r>
    </w:p>
    <w:p w:rsidR="001623B5" w:rsidRDefault="001623B5" w:rsidP="001623B5">
      <w:pPr>
        <w:pStyle w:val="Bullets"/>
        <w:numPr>
          <w:ilvl w:val="0"/>
          <w:numId w:val="45"/>
        </w:numPr>
      </w:pPr>
      <w:r>
        <w:t>Significant Improvement Required.</w:t>
      </w:r>
    </w:p>
    <w:p w:rsidR="001623B5" w:rsidRDefault="001623B5" w:rsidP="001623B5">
      <w:pPr>
        <w:pStyle w:val="Bullets"/>
        <w:numPr>
          <w:ilvl w:val="0"/>
          <w:numId w:val="0"/>
        </w:numPr>
      </w:pPr>
      <w:r>
        <w:t xml:space="preserve">More information on the NQS can be found on the ACECQA website </w:t>
      </w:r>
      <w:r w:rsidRPr="00985415">
        <w:rPr>
          <w:noProof/>
        </w:rPr>
        <w:t>at:</w:t>
      </w:r>
      <w:r>
        <w:t xml:space="preserve"> </w:t>
      </w:r>
      <w:hyperlink r:id="rId15" w:history="1">
        <w:r>
          <w:rPr>
            <w:rStyle w:val="Hyperlink"/>
          </w:rPr>
          <w:t>http://acecqa.gov.au/national-quality-framework/the-national-quality-standard</w:t>
        </w:r>
      </w:hyperlink>
      <w:r>
        <w:t xml:space="preserve"> </w:t>
      </w:r>
    </w:p>
    <w:p w:rsidR="001623B5" w:rsidRDefault="001623B5" w:rsidP="001623B5">
      <w:pPr>
        <w:pStyle w:val="BoldBulTight0"/>
      </w:pPr>
      <w:r>
        <w:t xml:space="preserve">The assessment </w:t>
      </w:r>
      <w:proofErr w:type="gramStart"/>
      <w:r>
        <w:t>criteria of the NQS is</w:t>
      </w:r>
      <w:proofErr w:type="gramEnd"/>
      <w:r>
        <w:t xml:space="preserve"> intrinsically linked to the two national learning frameworks:</w:t>
      </w:r>
    </w:p>
    <w:p w:rsidR="001623B5" w:rsidRDefault="001623B5" w:rsidP="001623B5">
      <w:pPr>
        <w:pStyle w:val="Bullets"/>
        <w:numPr>
          <w:ilvl w:val="0"/>
          <w:numId w:val="45"/>
        </w:numPr>
      </w:pPr>
      <w: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1623B5" w:rsidRDefault="001623B5" w:rsidP="001623B5">
      <w:pPr>
        <w:pStyle w:val="Bullets"/>
        <w:numPr>
          <w:ilvl w:val="0"/>
          <w:numId w:val="45"/>
        </w:numPr>
      </w:pPr>
      <w: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1623B5" w:rsidRDefault="001623B5" w:rsidP="001623B5">
      <w:pPr>
        <w:pStyle w:val="Bullets"/>
        <w:numPr>
          <w:ilvl w:val="0"/>
          <w:numId w:val="0"/>
        </w:numPr>
      </w:pPr>
      <w:r>
        <w:t xml:space="preserve">Belonging, Being and Becoming can be found </w:t>
      </w:r>
      <w:r w:rsidRPr="00985415">
        <w:rPr>
          <w:noProof/>
        </w:rPr>
        <w:t>at:</w:t>
      </w:r>
      <w:r>
        <w:t xml:space="preserve"> </w:t>
      </w:r>
      <w:hyperlink r:id="rId16" w:history="1">
        <w:r>
          <w:rPr>
            <w:rStyle w:val="Hyperlink"/>
          </w:rPr>
          <w:t>http://education.gov.au/early-years-learning-framework</w:t>
        </w:r>
      </w:hyperlink>
      <w:r>
        <w:t xml:space="preserve"> </w:t>
      </w:r>
    </w:p>
    <w:p w:rsidR="001623B5" w:rsidRDefault="001623B5" w:rsidP="001623B5">
      <w:pPr>
        <w:pStyle w:val="Bullets"/>
        <w:numPr>
          <w:ilvl w:val="0"/>
          <w:numId w:val="0"/>
        </w:numPr>
      </w:pPr>
      <w:r>
        <w:t xml:space="preserve">My Time, Our Place can be found </w:t>
      </w:r>
      <w:r w:rsidRPr="00985415">
        <w:rPr>
          <w:noProof/>
        </w:rPr>
        <w:t>at:</w:t>
      </w:r>
      <w:r>
        <w:t xml:space="preserve"> </w:t>
      </w:r>
      <w:hyperlink r:id="rId17" w:history="1">
        <w:r>
          <w:rPr>
            <w:rStyle w:val="Hyperlink"/>
          </w:rPr>
          <w:t>http://education.gov.au/my-time-our-place-framework-school-age-care-australia</w:t>
        </w:r>
      </w:hyperlink>
      <w:r>
        <w:t xml:space="preserve"> </w:t>
      </w:r>
    </w:p>
    <w:p w:rsidR="001623B5" w:rsidRDefault="001623B5" w:rsidP="001623B5">
      <w:pPr>
        <w:pStyle w:val="Heading3"/>
      </w:pPr>
      <w:bookmarkStart w:id="25" w:name="_Toc422750814"/>
      <w:bookmarkStart w:id="26" w:name="_Toc421705610"/>
      <w:bookmarkStart w:id="27" w:name="_Toc421102678"/>
      <w:bookmarkStart w:id="28" w:name="_Toc419388329"/>
      <w:bookmarkStart w:id="29" w:name="_Toc497920242"/>
      <w:r>
        <w:t>National laws and regulations</w:t>
      </w:r>
      <w:bookmarkEnd w:id="25"/>
      <w:bookmarkEnd w:id="26"/>
      <w:bookmarkEnd w:id="27"/>
      <w:bookmarkEnd w:id="28"/>
      <w:bookmarkEnd w:id="29"/>
    </w:p>
    <w:p w:rsidR="001623B5" w:rsidRDefault="001623B5" w:rsidP="001623B5">
      <w:r>
        <w:t xml:space="preserve">The National Quality Framework is governed by a combination of the Education and Care Services National Law and the Education and Care Services </w:t>
      </w:r>
      <w:r w:rsidRPr="00985415">
        <w:rPr>
          <w:noProof/>
        </w:rPr>
        <w:t>National Regulations. The legislation and regulations vary in each state/territory.</w:t>
      </w:r>
      <w:r>
        <w:t xml:space="preserve">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1623B5" w:rsidTr="001623B5">
        <w:tc>
          <w:tcPr>
            <w:tcW w:w="351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623B5" w:rsidRDefault="001623B5">
            <w:pPr>
              <w:spacing w:before="120" w:after="120"/>
              <w:rPr>
                <w:b/>
                <w:lang w:eastAsia="en-US"/>
              </w:rPr>
            </w:pPr>
            <w:r>
              <w:rPr>
                <w:b/>
              </w:rPr>
              <w:t>State/territory</w:t>
            </w:r>
          </w:p>
        </w:tc>
        <w:tc>
          <w:tcPr>
            <w:tcW w:w="60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623B5" w:rsidRDefault="001623B5">
            <w:pPr>
              <w:spacing w:before="120" w:after="120"/>
              <w:rPr>
                <w:b/>
                <w:lang w:eastAsia="en-US"/>
              </w:rPr>
            </w:pPr>
            <w:r>
              <w:rPr>
                <w:b/>
              </w:rPr>
              <w:t>Web address</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Victoria</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18" w:history="1">
              <w:r w:rsidR="00CA7127" w:rsidRPr="00E2529A">
                <w:rPr>
                  <w:rStyle w:val="Hyperlink"/>
                </w:rPr>
                <w:t>http://www.legislation.vic.gov.au/Domino/Web_Notes/LDMS/PubStatbook.nsf/51dea49770555ea6ca256da4001b90cd/b73164fe5da2112dca2577ba0014d9ed!OpenDocument</w:t>
              </w:r>
            </w:hyperlink>
            <w:r w:rsidR="00CA7127">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New South Wales</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19" w:history="1">
              <w:r w:rsidR="001623B5">
                <w:rPr>
                  <w:rStyle w:val="Hyperlink"/>
                </w:rPr>
                <w:t>http://www.legislation.nsw.gov.au/sessionalview/sessional/act/2010-104.pdf</w:t>
              </w:r>
            </w:hyperlink>
            <w:r w:rsidR="001623B5">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Australian Capital Territory</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0" w:history="1">
              <w:r w:rsidR="001623B5">
                <w:rPr>
                  <w:rStyle w:val="Hyperlink"/>
                </w:rPr>
                <w:t>http://www.legislation.act.gov.au/a/2011-42/default.asp</w:t>
              </w:r>
            </w:hyperlink>
            <w:r w:rsidR="001623B5">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Queensland</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1" w:history="1">
              <w:r w:rsidR="001623B5">
                <w:rPr>
                  <w:rStyle w:val="Hyperlink"/>
                </w:rPr>
                <w:t>http://www.legislation.qld.gov.au/LEGISLTN/ACTS/2011/11AC038.pdf</w:t>
              </w:r>
            </w:hyperlink>
            <w:r w:rsidR="001623B5">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Northern Territory</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2" w:history="1">
              <w:r w:rsidR="0029486A" w:rsidRPr="00E2529A">
                <w:rPr>
                  <w:rStyle w:val="Hyperlink"/>
                </w:rPr>
                <w:t>https://legislation.nt.gov.au/</w:t>
              </w:r>
            </w:hyperlink>
            <w:r w:rsidR="0029486A">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South Australia</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3" w:history="1">
              <w:r w:rsidR="00CA7127" w:rsidRPr="00E2529A">
                <w:rPr>
                  <w:rStyle w:val="Hyperlink"/>
                </w:rPr>
                <w:t>https://www.legislation.sa.gov.au/LZ/C/A/EDUCATION%20AND%20EARLY%20CHILDHOOD%20SERVICES%20(REGISTRATION%20AND%20STANDARDS)%20ACT%202011.aspx</w:t>
              </w:r>
            </w:hyperlink>
            <w:r w:rsidR="00CA7127">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Tasmania</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4" w:history="1">
              <w:r w:rsidR="001623B5">
                <w:rPr>
                  <w:rStyle w:val="Hyperlink"/>
                </w:rPr>
                <w:t>http://www.thelaw.tas.gov.au/tocview/index.w3p;cond=;doc_id=48%2B%2B2011%2BAT%40EN%2B20120522120000;histon=;prompt=;rec=;term</w:t>
              </w:r>
            </w:hyperlink>
            <w:r w:rsidR="001623B5">
              <w:t xml:space="preserve">= </w:t>
            </w:r>
          </w:p>
        </w:tc>
      </w:tr>
      <w:tr w:rsidR="001623B5" w:rsidTr="001623B5">
        <w:tc>
          <w:tcPr>
            <w:tcW w:w="3510" w:type="dxa"/>
            <w:tcBorders>
              <w:top w:val="single" w:sz="4" w:space="0" w:color="auto"/>
              <w:left w:val="single" w:sz="4" w:space="0" w:color="auto"/>
              <w:bottom w:val="single" w:sz="4" w:space="0" w:color="auto"/>
              <w:right w:val="single" w:sz="4" w:space="0" w:color="auto"/>
            </w:tcBorders>
            <w:hideMark/>
          </w:tcPr>
          <w:p w:rsidR="001623B5" w:rsidRDefault="001623B5">
            <w:pPr>
              <w:spacing w:before="120" w:after="120"/>
              <w:rPr>
                <w:lang w:eastAsia="en-US"/>
              </w:rPr>
            </w:pPr>
            <w:r>
              <w:t>Western Australia</w:t>
            </w:r>
          </w:p>
        </w:tc>
        <w:tc>
          <w:tcPr>
            <w:tcW w:w="6038" w:type="dxa"/>
            <w:tcBorders>
              <w:top w:val="single" w:sz="4" w:space="0" w:color="auto"/>
              <w:left w:val="single" w:sz="4" w:space="0" w:color="auto"/>
              <w:bottom w:val="single" w:sz="4" w:space="0" w:color="auto"/>
              <w:right w:val="single" w:sz="4" w:space="0" w:color="auto"/>
            </w:tcBorders>
            <w:hideMark/>
          </w:tcPr>
          <w:p w:rsidR="001623B5" w:rsidRDefault="00480D2A">
            <w:pPr>
              <w:spacing w:before="120" w:after="120"/>
              <w:rPr>
                <w:lang w:eastAsia="en-US"/>
              </w:rPr>
            </w:pPr>
            <w:hyperlink r:id="rId25" w:history="1">
              <w:r w:rsidR="001623B5">
                <w:rPr>
                  <w:rStyle w:val="Hyperlink"/>
                </w:rPr>
                <w:t>http://www.slp.wa.gov.au/legislation/statutes.nsf/main_mrtitle_12929_homepage.html</w:t>
              </w:r>
            </w:hyperlink>
            <w:r w:rsidR="001623B5">
              <w:t xml:space="preserve"> </w:t>
            </w:r>
          </w:p>
        </w:tc>
      </w:tr>
    </w:tbl>
    <w:p w:rsidR="001623B5" w:rsidRDefault="001623B5" w:rsidP="001623B5">
      <w:pPr>
        <w:rPr>
          <w:lang w:eastAsia="en-US"/>
        </w:rPr>
      </w:pPr>
      <w:r>
        <w:t xml:space="preserve"> </w:t>
      </w:r>
    </w:p>
    <w:p w:rsidR="001623B5" w:rsidRDefault="001623B5" w:rsidP="001623B5">
      <w:pPr>
        <w:pStyle w:val="Heading3"/>
        <w:rPr>
          <w:lang w:val="en-AU"/>
        </w:rPr>
      </w:pPr>
      <w:bookmarkStart w:id="30" w:name="_Toc422750815"/>
      <w:bookmarkStart w:id="31" w:name="_Toc421705611"/>
      <w:bookmarkStart w:id="32" w:name="_Toc421102679"/>
      <w:bookmarkStart w:id="33" w:name="_Toc419388330"/>
      <w:bookmarkStart w:id="34" w:name="_Toc497920243"/>
      <w:r>
        <w:rPr>
          <w:lang w:val="en-AU"/>
        </w:rPr>
        <w:lastRenderedPageBreak/>
        <w:t>Guide to the Education and Care Services National Law and the Education and Care Services National Regulations 2011</w:t>
      </w:r>
      <w:bookmarkEnd w:id="30"/>
      <w:bookmarkEnd w:id="31"/>
      <w:bookmarkEnd w:id="32"/>
      <w:bookmarkEnd w:id="33"/>
      <w:bookmarkEnd w:id="34"/>
    </w:p>
    <w:p w:rsidR="001623B5" w:rsidRDefault="001623B5" w:rsidP="001623B5">
      <w:pPr>
        <w:rPr>
          <w:lang w:val="en-AU"/>
        </w:rPr>
      </w:pPr>
      <w:r w:rsidRPr="00985415">
        <w:rPr>
          <w:noProof/>
        </w:rPr>
        <w:t>The following information is taken directly from the</w:t>
      </w:r>
      <w:r>
        <w:t xml:space="preserve"> official government Guide to the Education and Care Services National Law and the Education and Care Services National Regulations 2011 – the whole document can be found </w:t>
      </w:r>
      <w:r w:rsidRPr="00985415">
        <w:rPr>
          <w:noProof/>
        </w:rPr>
        <w:t>at:</w:t>
      </w:r>
      <w:r>
        <w:t xml:space="preserve"> </w:t>
      </w:r>
      <w:hyperlink r:id="rId26" w:history="1">
        <w:r>
          <w:rPr>
            <w:rStyle w:val="Hyperlink"/>
          </w:rPr>
          <w:t>http://files.acecqa.gov.au/files/National-Quality-Framework-Resources-Kit/2014/NQF02%20Guide%20to%20ECS%20Law%20and%20Regs_web.pdf</w:t>
        </w:r>
      </w:hyperlink>
      <w:r>
        <w:t xml:space="preserve"> </w:t>
      </w:r>
    </w:p>
    <w:p w:rsidR="001623B5" w:rsidRPr="00985415" w:rsidRDefault="001623B5" w:rsidP="001623B5">
      <w:pPr>
        <w:pStyle w:val="BoldBulTight0"/>
        <w:rPr>
          <w:noProof/>
        </w:rPr>
      </w:pPr>
      <w:r>
        <w:t xml:space="preserve">The objectives of the NQF under section 3(2) of the National Law </w:t>
      </w:r>
      <w:r w:rsidRPr="00985415">
        <w:rPr>
          <w:noProof/>
        </w:rPr>
        <w:t>are to:</w:t>
      </w:r>
    </w:p>
    <w:p w:rsidR="001623B5" w:rsidRDefault="001623B5" w:rsidP="001623B5">
      <w:pPr>
        <w:pStyle w:val="Bullets"/>
        <w:numPr>
          <w:ilvl w:val="0"/>
          <w:numId w:val="45"/>
        </w:numPr>
      </w:pPr>
      <w:r>
        <w:t>Ensure the safety, health and wellbeing of children attending education and care services</w:t>
      </w:r>
    </w:p>
    <w:p w:rsidR="001623B5" w:rsidRDefault="001623B5" w:rsidP="001623B5">
      <w:pPr>
        <w:pStyle w:val="Bullets"/>
        <w:numPr>
          <w:ilvl w:val="0"/>
          <w:numId w:val="45"/>
        </w:numPr>
      </w:pPr>
      <w:r>
        <w:t>Improve the educational and developmental outcomes for children attending education and care services</w:t>
      </w:r>
    </w:p>
    <w:p w:rsidR="001623B5" w:rsidRPr="00985415" w:rsidRDefault="001623B5" w:rsidP="001623B5">
      <w:pPr>
        <w:pStyle w:val="Bullets"/>
        <w:numPr>
          <w:ilvl w:val="0"/>
          <w:numId w:val="45"/>
        </w:numPr>
        <w:rPr>
          <w:noProof/>
        </w:rPr>
      </w:pPr>
      <w:r w:rsidRPr="00985415">
        <w:rPr>
          <w:noProof/>
        </w:rPr>
        <w:t>Promote continuous improvement in the provision of quality education and care services</w:t>
      </w:r>
    </w:p>
    <w:p w:rsidR="001623B5" w:rsidRDefault="001623B5" w:rsidP="001623B5">
      <w:pPr>
        <w:pStyle w:val="Bullets"/>
        <w:numPr>
          <w:ilvl w:val="0"/>
          <w:numId w:val="45"/>
        </w:numPr>
      </w:pPr>
      <w:r>
        <w:t>Establish a system of national integration and shared responsibility between participating jurisdictions and the commonwealth in the administration of the national quality framework</w:t>
      </w:r>
    </w:p>
    <w:p w:rsidR="001623B5" w:rsidRDefault="001623B5" w:rsidP="001623B5">
      <w:pPr>
        <w:pStyle w:val="Bullets"/>
        <w:numPr>
          <w:ilvl w:val="0"/>
          <w:numId w:val="45"/>
        </w:numPr>
      </w:pPr>
      <w:r>
        <w:t>Improve public knowledge, and access to information, about the quality of education and care services</w:t>
      </w:r>
    </w:p>
    <w:p w:rsidR="001623B5" w:rsidRDefault="001623B5" w:rsidP="001623B5">
      <w:pPr>
        <w:pStyle w:val="Bullets"/>
        <w:numPr>
          <w:ilvl w:val="0"/>
          <w:numId w:val="45"/>
        </w:numPr>
      </w:pPr>
      <w:r>
        <w:t>Reduce the regulatory and administrative burden for education and care services by enabling information to be shared between participating jurisdictions and the Commonwealth.</w:t>
      </w:r>
    </w:p>
    <w:p w:rsidR="001623B5" w:rsidRDefault="001623B5" w:rsidP="001623B5">
      <w:pPr>
        <w:pStyle w:val="BoldBulTight0"/>
      </w:pPr>
      <w:r>
        <w:t>The following guiding principles under section 3(3) of the National Law should be applied when making decisions about the operation of education and care services:</w:t>
      </w:r>
    </w:p>
    <w:p w:rsidR="001623B5" w:rsidRDefault="001623B5" w:rsidP="001623B5">
      <w:pPr>
        <w:pStyle w:val="Bullets"/>
        <w:numPr>
          <w:ilvl w:val="0"/>
          <w:numId w:val="45"/>
        </w:numPr>
      </w:pPr>
      <w:r>
        <w:rPr>
          <w:noProof/>
        </w:rPr>
        <w:drawing>
          <wp:anchor distT="0" distB="0" distL="114300" distR="114300" simplePos="0" relativeHeight="251796480" behindDoc="0" locked="0" layoutInCell="1" allowOverlap="1" wp14:anchorId="264521E6" wp14:editId="45323584">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8405" cy="2457450"/>
                    </a:xfrm>
                    <a:prstGeom prst="rect">
                      <a:avLst/>
                    </a:prstGeom>
                    <a:noFill/>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1623B5" w:rsidRDefault="001623B5" w:rsidP="001623B5">
      <w:pPr>
        <w:pStyle w:val="Bullets"/>
        <w:numPr>
          <w:ilvl w:val="0"/>
          <w:numId w:val="45"/>
        </w:numPr>
      </w:pPr>
      <w:r>
        <w:t>Children are successful, competent and capable learners</w:t>
      </w:r>
    </w:p>
    <w:p w:rsidR="001623B5" w:rsidRPr="00985415" w:rsidRDefault="001623B5" w:rsidP="001623B5">
      <w:pPr>
        <w:pStyle w:val="Bullets"/>
        <w:numPr>
          <w:ilvl w:val="0"/>
          <w:numId w:val="45"/>
        </w:numPr>
        <w:rPr>
          <w:noProof/>
        </w:rPr>
      </w:pPr>
      <w:r>
        <w:t xml:space="preserve">The principles of equity, inclusion and diversity underpin </w:t>
      </w:r>
      <w:r w:rsidRPr="00985415">
        <w:rPr>
          <w:noProof/>
        </w:rPr>
        <w:t>the national law</w:t>
      </w:r>
    </w:p>
    <w:p w:rsidR="001623B5" w:rsidRPr="00985415" w:rsidRDefault="001623B5" w:rsidP="001623B5">
      <w:pPr>
        <w:pStyle w:val="Bullets"/>
        <w:numPr>
          <w:ilvl w:val="0"/>
          <w:numId w:val="45"/>
        </w:numPr>
        <w:rPr>
          <w:noProof/>
        </w:rPr>
      </w:pPr>
      <w:r w:rsidRPr="00985415">
        <w:rPr>
          <w:noProof/>
        </w:rPr>
        <w:t>That Australia’s Aboriginal and Torres Strait Islander cultures are valued</w:t>
      </w:r>
    </w:p>
    <w:p w:rsidR="001623B5" w:rsidRDefault="001623B5" w:rsidP="001623B5">
      <w:pPr>
        <w:pStyle w:val="Bullets"/>
        <w:numPr>
          <w:ilvl w:val="0"/>
          <w:numId w:val="45"/>
        </w:numPr>
      </w:pPr>
      <w:r>
        <w:t>That the role of parents and families is respected and supported</w:t>
      </w:r>
    </w:p>
    <w:p w:rsidR="001623B5" w:rsidRDefault="001623B5" w:rsidP="001623B5">
      <w:pPr>
        <w:pStyle w:val="Bullets"/>
        <w:numPr>
          <w:ilvl w:val="0"/>
          <w:numId w:val="45"/>
        </w:numPr>
      </w:pPr>
      <w:r>
        <w:t>That best practice is expected in the provision of education and care services.</w:t>
      </w:r>
    </w:p>
    <w:p w:rsidR="001623B5" w:rsidRDefault="001623B5" w:rsidP="001623B5">
      <w:pPr>
        <w:spacing w:after="0" w:line="240" w:lineRule="auto"/>
        <w:rPr>
          <w:b/>
        </w:rPr>
      </w:pPr>
      <w:r>
        <w:br w:type="page"/>
      </w:r>
    </w:p>
    <w:p w:rsidR="001623B5" w:rsidRDefault="001623B5" w:rsidP="001623B5">
      <w:pPr>
        <w:pStyle w:val="BoldBulTight0"/>
      </w:pPr>
      <w:r>
        <w:lastRenderedPageBreak/>
        <w:t>The National Law sets out:</w:t>
      </w:r>
    </w:p>
    <w:p w:rsidR="001623B5" w:rsidRDefault="001623B5" w:rsidP="001623B5">
      <w:pPr>
        <w:pStyle w:val="Bullets"/>
        <w:numPr>
          <w:ilvl w:val="0"/>
          <w:numId w:val="45"/>
        </w:numPr>
        <w:spacing w:after="120"/>
        <w:ind w:left="1491" w:hanging="357"/>
      </w:pPr>
      <w:r>
        <w:t>Approval processes for the operation of education and care services</w:t>
      </w:r>
    </w:p>
    <w:p w:rsidR="001623B5" w:rsidRDefault="001623B5" w:rsidP="001623B5">
      <w:pPr>
        <w:pStyle w:val="Bullets"/>
        <w:numPr>
          <w:ilvl w:val="0"/>
          <w:numId w:val="45"/>
        </w:numPr>
        <w:spacing w:after="120"/>
        <w:ind w:left="1491" w:hanging="357"/>
      </w:pPr>
      <w:r>
        <w:rPr>
          <w:noProof/>
        </w:rPr>
        <w:drawing>
          <wp:anchor distT="0" distB="0" distL="114300" distR="114300" simplePos="0" relativeHeight="251797504" behindDoc="0" locked="0" layoutInCell="1" allowOverlap="1" wp14:anchorId="323BF54D" wp14:editId="413E577A">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26030" cy="1657350"/>
                    </a:xfrm>
                    <a:prstGeom prst="rect">
                      <a:avLst/>
                    </a:prstGeom>
                    <a:noFill/>
                  </pic:spPr>
                </pic:pic>
              </a:graphicData>
            </a:graphic>
            <wp14:sizeRelH relativeFrom="margin">
              <wp14:pctWidth>0</wp14:pctWidth>
            </wp14:sizeRelH>
            <wp14:sizeRelV relativeFrom="margin">
              <wp14:pctHeight>0</wp14:pctHeight>
            </wp14:sizeRelV>
          </wp:anchor>
        </w:drawing>
      </w:r>
      <w:r>
        <w:t>The assessment and rating system</w:t>
      </w:r>
    </w:p>
    <w:p w:rsidR="001623B5" w:rsidRDefault="001623B5" w:rsidP="001623B5">
      <w:pPr>
        <w:pStyle w:val="Bullets"/>
        <w:numPr>
          <w:ilvl w:val="0"/>
          <w:numId w:val="45"/>
        </w:numPr>
        <w:spacing w:after="120"/>
        <w:ind w:left="1491" w:hanging="357"/>
      </w:pPr>
      <w:r>
        <w:t>Key operational requirements</w:t>
      </w:r>
    </w:p>
    <w:p w:rsidR="001623B5" w:rsidRDefault="001623B5" w:rsidP="001623B5">
      <w:pPr>
        <w:pStyle w:val="Bullets"/>
        <w:numPr>
          <w:ilvl w:val="0"/>
          <w:numId w:val="45"/>
        </w:numPr>
        <w:spacing w:after="120"/>
        <w:ind w:left="1491" w:hanging="357"/>
      </w:pPr>
      <w:r>
        <w:t>Compliance, monitoring and enforcement powers</w:t>
      </w:r>
    </w:p>
    <w:p w:rsidR="001623B5" w:rsidRPr="00985415" w:rsidRDefault="001623B5" w:rsidP="001623B5">
      <w:pPr>
        <w:pStyle w:val="Bullets"/>
        <w:numPr>
          <w:ilvl w:val="0"/>
          <w:numId w:val="45"/>
        </w:numPr>
        <w:spacing w:after="120"/>
        <w:ind w:left="1491" w:hanging="357"/>
        <w:rPr>
          <w:noProof/>
        </w:rPr>
      </w:pPr>
      <w:r>
        <w:t xml:space="preserve">Review of decisions made </w:t>
      </w:r>
      <w:r w:rsidRPr="00985415">
        <w:rPr>
          <w:noProof/>
        </w:rPr>
        <w:t>by regulatory authorities</w:t>
      </w:r>
    </w:p>
    <w:p w:rsidR="001623B5" w:rsidRDefault="001623B5" w:rsidP="001623B5">
      <w:pPr>
        <w:pStyle w:val="Bullets"/>
        <w:numPr>
          <w:ilvl w:val="0"/>
          <w:numId w:val="45"/>
        </w:numPr>
        <w:spacing w:after="120"/>
        <w:ind w:left="1491" w:hanging="357"/>
      </w:pPr>
      <w:r>
        <w:t>The functions and powers of the Standing Council</w:t>
      </w:r>
    </w:p>
    <w:p w:rsidR="001623B5" w:rsidRDefault="001623B5" w:rsidP="001623B5">
      <w:pPr>
        <w:pStyle w:val="Bullets"/>
        <w:numPr>
          <w:ilvl w:val="0"/>
          <w:numId w:val="45"/>
        </w:numPr>
        <w:spacing w:after="120"/>
        <w:ind w:left="1491" w:hanging="357"/>
      </w:pPr>
      <w:r>
        <w:t>The functions and powers of the Australian Children’s Education and Care Quality Authority (ACECQA)—the national body that oversees the system</w:t>
      </w:r>
    </w:p>
    <w:p w:rsidR="001623B5" w:rsidRDefault="001623B5" w:rsidP="001623B5">
      <w:pPr>
        <w:pStyle w:val="Bullets"/>
        <w:numPr>
          <w:ilvl w:val="0"/>
          <w:numId w:val="45"/>
        </w:numPr>
        <w:spacing w:after="120"/>
        <w:ind w:left="1491" w:hanging="357"/>
      </w:pPr>
      <w:r>
        <w:t>The functions and powers of regulatory authorities in each jurisdiction</w:t>
      </w:r>
    </w:p>
    <w:p w:rsidR="001623B5" w:rsidRDefault="001623B5" w:rsidP="001623B5">
      <w:pPr>
        <w:pStyle w:val="Bullets"/>
        <w:numPr>
          <w:ilvl w:val="0"/>
          <w:numId w:val="45"/>
        </w:numPr>
        <w:spacing w:after="120"/>
        <w:ind w:left="1491" w:hanging="357"/>
      </w:pPr>
      <w:r>
        <w:t>Creation of a nationally consistent freedom of information and privacy framework to apply to ACECQA and regulatory authorities</w:t>
      </w:r>
    </w:p>
    <w:p w:rsidR="001623B5" w:rsidRDefault="001623B5" w:rsidP="001623B5">
      <w:pPr>
        <w:pStyle w:val="Bullets"/>
        <w:numPr>
          <w:ilvl w:val="0"/>
          <w:numId w:val="45"/>
        </w:numPr>
        <w:spacing w:after="120"/>
        <w:ind w:left="1491" w:hanging="357"/>
      </w:pPr>
      <w:r>
        <w:t>Publication of information, including registers</w:t>
      </w:r>
    </w:p>
    <w:p w:rsidR="001623B5" w:rsidRDefault="001623B5" w:rsidP="001623B5">
      <w:pPr>
        <w:pStyle w:val="Bullets"/>
        <w:numPr>
          <w:ilvl w:val="0"/>
          <w:numId w:val="45"/>
        </w:numPr>
        <w:spacing w:after="120"/>
        <w:ind w:left="1491" w:hanging="357"/>
      </w:pPr>
      <w:r>
        <w:t>Key transitional arrangements.</w:t>
      </w:r>
    </w:p>
    <w:p w:rsidR="001623B5" w:rsidRDefault="001623B5" w:rsidP="001623B5">
      <w:pPr>
        <w:pStyle w:val="BoldBulTight0"/>
        <w:rPr>
          <w:u w:val="single"/>
        </w:rPr>
      </w:pPr>
      <w:r>
        <w:rPr>
          <w:u w:val="single"/>
        </w:rPr>
        <w:t>Services covered by the National Quality Framework</w:t>
      </w:r>
    </w:p>
    <w:p w:rsidR="001623B5" w:rsidRDefault="001623B5" w:rsidP="001623B5">
      <w:proofErr w:type="gramStart"/>
      <w:r>
        <w:t>Section 5 of the National Law states that the NQF covers the majority of long day care, family day care, preschool (kindergarten) and outside school hours care services.</w:t>
      </w:r>
      <w:proofErr w:type="gramEnd"/>
      <w:r>
        <w:t xml:space="preserve"> In Western </w:t>
      </w:r>
      <w:r w:rsidRPr="00985415">
        <w:rPr>
          <w:noProof/>
        </w:rPr>
        <w:t>Australia</w:t>
      </w:r>
      <w:r>
        <w:t xml:space="preserve"> the NQF also covers home-based care.</w:t>
      </w:r>
    </w:p>
    <w:p w:rsidR="001623B5" w:rsidRDefault="001623B5" w:rsidP="001623B5">
      <w:r>
        <w:t xml:space="preserve">Given that the NQF was only introduced in 2012, not all service providers are covered. It has commenced its assessment and quality rating of the services that provide for the largest number of </w:t>
      </w:r>
      <w:r w:rsidRPr="00985415">
        <w:rPr>
          <w:noProof/>
        </w:rPr>
        <w:t>children</w:t>
      </w:r>
      <w:r w:rsidR="00985415">
        <w:rPr>
          <w:noProof/>
        </w:rPr>
        <w:t>,</w:t>
      </w:r>
      <w:r>
        <w:t xml:space="preserve"> but the intention is to extend it to all providers of education and care over the forthcoming years. </w:t>
      </w:r>
    </w:p>
    <w:p w:rsidR="001623B5" w:rsidRDefault="001623B5" w:rsidP="001623B5">
      <w:pPr>
        <w:pStyle w:val="BoldBulTight0"/>
      </w:pPr>
      <w:r>
        <w:t xml:space="preserve">Services excluded from the NQF under </w:t>
      </w:r>
      <w:r>
        <w:rPr>
          <w:u w:val="single"/>
        </w:rPr>
        <w:t>National Law</w:t>
      </w:r>
      <w:r>
        <w:t xml:space="preserve"> include:</w:t>
      </w:r>
    </w:p>
    <w:p w:rsidR="001623B5" w:rsidRPr="00985415" w:rsidRDefault="001623B5" w:rsidP="001623B5">
      <w:pPr>
        <w:pStyle w:val="Bullets"/>
        <w:numPr>
          <w:ilvl w:val="0"/>
          <w:numId w:val="45"/>
        </w:numPr>
        <w:spacing w:after="120"/>
        <w:ind w:left="1491" w:hanging="357"/>
        <w:rPr>
          <w:noProof/>
        </w:rPr>
      </w:pPr>
      <w:r w:rsidRPr="00985415">
        <w:rPr>
          <w:noProof/>
        </w:rPr>
        <w:t>A school providing full-time education to children, including children in the year before Grade 1, but not including a preschool program delivered in a school or a preschool that is registered as a school (as these are within scope)</w:t>
      </w:r>
    </w:p>
    <w:p w:rsidR="001623B5" w:rsidRDefault="001623B5" w:rsidP="001623B5">
      <w:pPr>
        <w:pStyle w:val="Bullets"/>
        <w:numPr>
          <w:ilvl w:val="0"/>
          <w:numId w:val="45"/>
        </w:numPr>
        <w:spacing w:after="120"/>
        <w:ind w:left="1491" w:hanging="357"/>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1623B5" w:rsidRPr="00985415" w:rsidRDefault="001623B5" w:rsidP="001623B5">
      <w:pPr>
        <w:pStyle w:val="Bullets"/>
        <w:numPr>
          <w:ilvl w:val="0"/>
          <w:numId w:val="45"/>
        </w:numPr>
        <w:spacing w:after="120"/>
        <w:ind w:left="1491" w:hanging="357"/>
        <w:rPr>
          <w:noProof/>
        </w:rPr>
      </w:pPr>
      <w:r w:rsidRPr="00985415">
        <w:rPr>
          <w:noProof/>
        </w:rPr>
        <w:t>A personal arrangement</w:t>
      </w:r>
    </w:p>
    <w:p w:rsidR="001623B5" w:rsidRDefault="001623B5" w:rsidP="001623B5">
      <w:pPr>
        <w:pStyle w:val="Bullets"/>
        <w:numPr>
          <w:ilvl w:val="0"/>
          <w:numId w:val="45"/>
        </w:numPr>
        <w:spacing w:after="120"/>
        <w:ind w:left="1491" w:hanging="357"/>
      </w:pPr>
      <w:r>
        <w:t>A service principally conducted to provide instruction in a particular activity (– for example, a language class or ballet class)</w:t>
      </w:r>
    </w:p>
    <w:p w:rsidR="001623B5" w:rsidRDefault="001623B5" w:rsidP="001623B5">
      <w:pPr>
        <w:pStyle w:val="Bullets"/>
        <w:numPr>
          <w:ilvl w:val="0"/>
          <w:numId w:val="45"/>
        </w:numPr>
        <w:spacing w:after="120"/>
        <w:ind w:left="1491" w:hanging="357"/>
      </w:pPr>
      <w:r>
        <w:t>A service providing education and care to patients in a hospital or patients of a medical or therapeutic care service</w:t>
      </w:r>
    </w:p>
    <w:p w:rsidR="001623B5" w:rsidRDefault="001623B5" w:rsidP="001623B5">
      <w:pPr>
        <w:pStyle w:val="Bullets"/>
        <w:numPr>
          <w:ilvl w:val="0"/>
          <w:numId w:val="45"/>
        </w:numPr>
        <w:spacing w:after="120"/>
        <w:ind w:left="1491" w:hanging="357"/>
      </w:pPr>
      <w:r>
        <w:t>Care provided under a child protection law of a participating jurisdiction.</w:t>
      </w:r>
    </w:p>
    <w:p w:rsidR="001623B5" w:rsidRDefault="001623B5" w:rsidP="001623B5">
      <w:pPr>
        <w:pStyle w:val="Bullets"/>
        <w:numPr>
          <w:ilvl w:val="0"/>
          <w:numId w:val="0"/>
        </w:numPr>
        <w:rPr>
          <w:b/>
          <w:u w:val="single"/>
        </w:rPr>
      </w:pPr>
      <w:r>
        <w:rPr>
          <w:b/>
          <w:u w:val="single"/>
        </w:rPr>
        <w:lastRenderedPageBreak/>
        <w:t>These services excluded by National Law are not likely to be brought into the scope of the NQF in the future.</w:t>
      </w:r>
    </w:p>
    <w:p w:rsidR="001623B5" w:rsidRDefault="001623B5" w:rsidP="001623B5">
      <w:pPr>
        <w:pStyle w:val="BoldBulTight0"/>
      </w:pPr>
      <w:r>
        <w:t xml:space="preserve">Services excluded from the NFQ under </w:t>
      </w:r>
      <w:r>
        <w:rPr>
          <w:u w:val="single"/>
        </w:rPr>
        <w:t>National Regulations</w:t>
      </w:r>
      <w:r>
        <w:t xml:space="preserve"> include:</w:t>
      </w:r>
    </w:p>
    <w:p w:rsidR="001623B5" w:rsidRPr="00985415" w:rsidRDefault="001623B5" w:rsidP="001623B5">
      <w:pPr>
        <w:pStyle w:val="Bullets"/>
        <w:numPr>
          <w:ilvl w:val="0"/>
          <w:numId w:val="45"/>
        </w:numPr>
        <w:rPr>
          <w:noProof/>
        </w:rPr>
      </w:pPr>
      <w:r w:rsidRPr="00985415">
        <w:rPr>
          <w:noProof/>
        </w:rPr>
        <w:t xml:space="preserve">Disability services defined under state or territory law, and early childhood intervention services for children with additional needs </w:t>
      </w:r>
    </w:p>
    <w:p w:rsidR="001623B5" w:rsidRPr="00985415" w:rsidRDefault="001623B5" w:rsidP="001623B5">
      <w:pPr>
        <w:pStyle w:val="Bullets"/>
        <w:numPr>
          <w:ilvl w:val="0"/>
          <w:numId w:val="45"/>
        </w:numPr>
        <w:rPr>
          <w:noProof/>
        </w:rPr>
      </w:pPr>
      <w:r w:rsidRPr="00985415">
        <w:rPr>
          <w:noProof/>
        </w:rPr>
        <w:t>Except in WA, education and care in a residence, other than as part of a family day care service</w:t>
      </w:r>
    </w:p>
    <w:p w:rsidR="001623B5" w:rsidRPr="00985415" w:rsidRDefault="001623B5" w:rsidP="001623B5">
      <w:pPr>
        <w:pStyle w:val="Bullets"/>
        <w:numPr>
          <w:ilvl w:val="0"/>
          <w:numId w:val="45"/>
        </w:numPr>
        <w:rPr>
          <w:noProof/>
        </w:rPr>
      </w:pPr>
      <w:r>
        <w:t xml:space="preserve">Occasional care services (– </w:t>
      </w:r>
      <w:r w:rsidRPr="00985415">
        <w:rPr>
          <w:noProof/>
        </w:rPr>
        <w:t xml:space="preserve">for example, offered at short notice or on a casual basis) </w:t>
      </w:r>
    </w:p>
    <w:p w:rsidR="001623B5" w:rsidRDefault="001623B5" w:rsidP="001623B5">
      <w:pPr>
        <w:pStyle w:val="Bullets"/>
        <w:numPr>
          <w:ilvl w:val="0"/>
          <w:numId w:val="45"/>
        </w:numPr>
      </w:pPr>
      <w:r>
        <w:t>Education and care provided by a hotel or resort to children of short-term guests at the hotel or resort</w:t>
      </w:r>
    </w:p>
    <w:p w:rsidR="001623B5" w:rsidRDefault="001623B5" w:rsidP="001623B5">
      <w:pPr>
        <w:pStyle w:val="Bullets"/>
        <w:numPr>
          <w:ilvl w:val="0"/>
          <w:numId w:val="45"/>
        </w:numPr>
      </w:pPr>
      <w:r>
        <w:t>Education and care that is provided on an ad hoc basis to children of a guest, visitor or patron where the person who is responsible for the children is readily available at all times</w:t>
      </w:r>
    </w:p>
    <w:p w:rsidR="001623B5" w:rsidRDefault="001623B5" w:rsidP="001623B5">
      <w:pPr>
        <w:pStyle w:val="Bullets"/>
        <w:numPr>
          <w:ilvl w:val="0"/>
          <w:numId w:val="45"/>
        </w:numPr>
      </w:pPr>
      <w:r>
        <w:t>Education and care where it is primarily provided or shared by parents or family members</w:t>
      </w:r>
    </w:p>
    <w:p w:rsidR="001623B5" w:rsidRDefault="001623B5" w:rsidP="001623B5">
      <w:pPr>
        <w:pStyle w:val="Bullets"/>
        <w:numPr>
          <w:ilvl w:val="0"/>
          <w:numId w:val="45"/>
        </w:numPr>
      </w:pPr>
      <w:r>
        <w:t>Education and care provided at a secondary school to a child of a student attending the school, where the parent retains responsibility for the child</w:t>
      </w:r>
    </w:p>
    <w:p w:rsidR="001623B5" w:rsidRDefault="001623B5" w:rsidP="001623B5">
      <w:pPr>
        <w:pStyle w:val="Bullets"/>
        <w:numPr>
          <w:ilvl w:val="0"/>
          <w:numId w:val="45"/>
        </w:numPr>
      </w:pPr>
      <w:r>
        <w:t>Mobile services</w:t>
      </w:r>
    </w:p>
    <w:p w:rsidR="001623B5" w:rsidRDefault="001623B5" w:rsidP="001623B5">
      <w:pPr>
        <w:pStyle w:val="Bullets"/>
        <w:numPr>
          <w:ilvl w:val="0"/>
          <w:numId w:val="45"/>
        </w:numPr>
      </w:pPr>
      <w:r>
        <w:t>Services that provide education and care for no more than four weeks per calendar year during school holidays</w:t>
      </w:r>
    </w:p>
    <w:p w:rsidR="001623B5" w:rsidRPr="00985415" w:rsidRDefault="001623B5" w:rsidP="001623B5">
      <w:pPr>
        <w:pStyle w:val="Bullets"/>
        <w:numPr>
          <w:ilvl w:val="0"/>
          <w:numId w:val="45"/>
        </w:numPr>
        <w:rPr>
          <w:noProof/>
        </w:rPr>
      </w:pPr>
      <w:r w:rsidRPr="00985415">
        <w:rPr>
          <w:noProof/>
        </w:rPr>
        <w:t>Transition to school programs provided by a school to orient children to that school</w:t>
      </w:r>
      <w:r w:rsidRPr="00985415">
        <w:rPr>
          <w:rFonts w:ascii="Times New Roman" w:eastAsia="Times New Roman" w:hAnsi="Times New Roman"/>
          <w:noProof/>
          <w:snapToGrid w:val="0"/>
          <w:color w:val="000000"/>
          <w:w w:val="1"/>
          <w:sz w:val="2"/>
          <w:szCs w:val="2"/>
          <w:bdr w:val="none" w:sz="0" w:space="0" w:color="auto" w:frame="1"/>
          <w:shd w:val="clear" w:color="auto" w:fill="000000"/>
          <w:lang w:val="x-none" w:eastAsia="x-none" w:bidi="x-none"/>
        </w:rPr>
        <w:t xml:space="preserve"> </w:t>
      </w:r>
    </w:p>
    <w:p w:rsidR="001623B5" w:rsidRDefault="001623B5" w:rsidP="001623B5">
      <w:pPr>
        <w:pStyle w:val="Bullets"/>
        <w:numPr>
          <w:ilvl w:val="0"/>
          <w:numId w:val="45"/>
        </w:numPr>
      </w:pPr>
      <w:r>
        <w:rPr>
          <w:noProof/>
        </w:rPr>
        <w:drawing>
          <wp:anchor distT="0" distB="0" distL="114300" distR="114300" simplePos="0" relativeHeight="251801600" behindDoc="1" locked="0" layoutInCell="1" allowOverlap="1" wp14:anchorId="0FAEA842" wp14:editId="3A79A3A6">
            <wp:simplePos x="0" y="0"/>
            <wp:positionH relativeFrom="column">
              <wp:posOffset>3265170</wp:posOffset>
            </wp:positionH>
            <wp:positionV relativeFrom="paragraph">
              <wp:posOffset>79375</wp:posOffset>
            </wp:positionV>
            <wp:extent cx="3048635" cy="1816735"/>
            <wp:effectExtent l="0" t="0" r="0" b="0"/>
            <wp:wrapTight wrapText="bothSides">
              <wp:wrapPolygon edited="0">
                <wp:start x="0" y="906"/>
                <wp:lineTo x="0" y="21290"/>
                <wp:lineTo x="21461" y="21290"/>
                <wp:lineTo x="21461" y="906"/>
                <wp:lineTo x="0" y="906"/>
              </wp:wrapPolygon>
            </wp:wrapTight>
            <wp:docPr id="62" name="Picture 62" descr="Fotolia_13967530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Fotolia_13967530_S"/>
                    <pic:cNvPicPr>
                      <a:picLocks noChangeAspect="1" noChangeArrowheads="1"/>
                    </pic:cNvPicPr>
                  </pic:nvPicPr>
                  <pic:blipFill>
                    <a:blip r:embed="rId29">
                      <a:extLst>
                        <a:ext uri="{28A0092B-C50C-407E-A947-70E740481C1C}">
                          <a14:useLocalDpi xmlns:a14="http://schemas.microsoft.com/office/drawing/2010/main" val="0"/>
                        </a:ext>
                      </a:extLst>
                    </a:blip>
                    <a:srcRect t="-6250"/>
                    <a:stretch>
                      <a:fillRect/>
                    </a:stretch>
                  </pic:blipFill>
                  <pic:spPr bwMode="auto">
                    <a:xfrm>
                      <a:off x="0" y="0"/>
                      <a:ext cx="3048635" cy="1816735"/>
                    </a:xfrm>
                    <a:prstGeom prst="rect">
                      <a:avLst/>
                    </a:prstGeom>
                    <a:noFill/>
                  </pic:spPr>
                </pic:pic>
              </a:graphicData>
            </a:graphic>
            <wp14:sizeRelH relativeFrom="page">
              <wp14:pctWidth>0</wp14:pctWidth>
            </wp14:sizeRelH>
            <wp14:sizeRelV relativeFrom="page">
              <wp14:pctHeight>0</wp14:pctHeight>
            </wp14:sizeRelV>
          </wp:anchor>
        </w:drawing>
      </w:r>
      <w:r>
        <w:t>Budget based funded services, other than where they receive Child Care Benefit</w:t>
      </w:r>
    </w:p>
    <w:p w:rsidR="001623B5" w:rsidRDefault="001623B5" w:rsidP="001623B5">
      <w:pPr>
        <w:pStyle w:val="Bullets"/>
        <w:numPr>
          <w:ilvl w:val="0"/>
          <w:numId w:val="45"/>
        </w:numPr>
      </w:pPr>
      <w:r>
        <w:t>Playschools licensed in the Australian Capital Territory</w:t>
      </w:r>
    </w:p>
    <w:p w:rsidR="001623B5" w:rsidRDefault="001623B5" w:rsidP="001623B5">
      <w:pPr>
        <w:pStyle w:val="Bullets"/>
        <w:numPr>
          <w:ilvl w:val="0"/>
          <w:numId w:val="45"/>
        </w:numPr>
      </w:pPr>
      <w:r>
        <w:t>Stand-alone services in Queensland</w:t>
      </w:r>
    </w:p>
    <w:p w:rsidR="001623B5" w:rsidRDefault="001623B5" w:rsidP="001623B5">
      <w:pPr>
        <w:pStyle w:val="Bullets"/>
        <w:numPr>
          <w:ilvl w:val="0"/>
          <w:numId w:val="45"/>
        </w:numPr>
      </w:pPr>
      <w:proofErr w:type="spellStart"/>
      <w:r>
        <w:t>Playcentres</w:t>
      </w:r>
      <w:proofErr w:type="spellEnd"/>
      <w:r>
        <w:t xml:space="preserve"> in South Australia</w:t>
      </w:r>
    </w:p>
    <w:p w:rsidR="001623B5" w:rsidRDefault="001623B5" w:rsidP="001623B5">
      <w:pPr>
        <w:pStyle w:val="Bullets"/>
        <w:numPr>
          <w:ilvl w:val="0"/>
          <w:numId w:val="45"/>
        </w:numPr>
      </w:pPr>
      <w:r>
        <w:t>Services licensed as centre-based Class 4 or 5 services under the Child Care Act 2001 in Tasmania</w:t>
      </w:r>
    </w:p>
    <w:p w:rsidR="001623B5" w:rsidRDefault="001623B5" w:rsidP="001623B5">
      <w:pPr>
        <w:pStyle w:val="Bullets"/>
        <w:numPr>
          <w:ilvl w:val="0"/>
          <w:numId w:val="45"/>
        </w:numPr>
      </w:pPr>
      <w:r>
        <w:t>Licensed limited hours or short-term services in Queensland or Victoria</w:t>
      </w:r>
    </w:p>
    <w:p w:rsidR="001623B5" w:rsidRDefault="001623B5" w:rsidP="001623B5">
      <w:pPr>
        <w:pStyle w:val="Bullets"/>
        <w:numPr>
          <w:ilvl w:val="0"/>
          <w:numId w:val="45"/>
        </w:numPr>
      </w:pPr>
      <w:r>
        <w:t>Government-funded services under the Children and Community Services Act 2004 of Western Australia.</w:t>
      </w:r>
    </w:p>
    <w:p w:rsidR="001623B5" w:rsidRDefault="001623B5" w:rsidP="001623B5">
      <w:pPr>
        <w:rPr>
          <w:b/>
          <w:u w:val="single"/>
        </w:rPr>
      </w:pPr>
      <w:r>
        <w:rPr>
          <w:b/>
          <w:u w:val="single"/>
        </w:rPr>
        <w:lastRenderedPageBreak/>
        <w:t>Services excluded under the National Regulations may become an inclusive part of the NQF in the future.</w:t>
      </w:r>
    </w:p>
    <w:p w:rsidR="001623B5" w:rsidRDefault="001623B5" w:rsidP="001623B5">
      <w:pPr>
        <w:pStyle w:val="BoldBulTight0"/>
        <w:rPr>
          <w:u w:val="single"/>
        </w:rPr>
      </w:pPr>
      <w:r>
        <w:rPr>
          <w:u w:val="single"/>
        </w:rPr>
        <w:t>Educational program</w:t>
      </w:r>
    </w:p>
    <w:p w:rsidR="001623B5" w:rsidRDefault="001623B5" w:rsidP="001623B5">
      <w:pPr>
        <w:pStyle w:val="BoldBulTight0"/>
      </w:pPr>
      <w:r>
        <w:t>The National Law and Regulations determine that all approved services provide an educational program that:</w:t>
      </w:r>
    </w:p>
    <w:p w:rsidR="001623B5" w:rsidRDefault="001623B5" w:rsidP="001623B5">
      <w:pPr>
        <w:pStyle w:val="Bullets"/>
        <w:numPr>
          <w:ilvl w:val="0"/>
          <w:numId w:val="45"/>
        </w:numPr>
      </w:pPr>
      <w:r>
        <w:t>Is based on an approved learning framework:</w:t>
      </w:r>
    </w:p>
    <w:p w:rsidR="001623B5" w:rsidRDefault="001623B5" w:rsidP="001623B5">
      <w:pPr>
        <w:pStyle w:val="Bullets2"/>
        <w:numPr>
          <w:ilvl w:val="1"/>
          <w:numId w:val="45"/>
        </w:numPr>
      </w:pPr>
      <w:r>
        <w:t>the two nationally approved learning frameworks:</w:t>
      </w:r>
    </w:p>
    <w:p w:rsidR="001623B5" w:rsidRDefault="001623B5" w:rsidP="001623B5">
      <w:pPr>
        <w:pStyle w:val="Bullet3"/>
        <w:numPr>
          <w:ilvl w:val="2"/>
          <w:numId w:val="46"/>
        </w:numPr>
      </w:pPr>
      <w:r>
        <w:t>Belonging, Being and Becoming—The Early Years Learning Framework for Australia</w:t>
      </w:r>
    </w:p>
    <w:p w:rsidR="001623B5" w:rsidRDefault="001623B5" w:rsidP="001623B5">
      <w:pPr>
        <w:pStyle w:val="Bullet3"/>
        <w:numPr>
          <w:ilvl w:val="2"/>
          <w:numId w:val="46"/>
        </w:numPr>
      </w:pPr>
      <w:r>
        <w:t>My Time, Our Place—Framework for School Age Care in Australia</w:t>
      </w:r>
    </w:p>
    <w:p w:rsidR="001623B5" w:rsidRDefault="001623B5" w:rsidP="001623B5">
      <w:pPr>
        <w:pStyle w:val="Bullets2"/>
        <w:numPr>
          <w:ilvl w:val="1"/>
          <w:numId w:val="45"/>
        </w:numPr>
      </w:pPr>
      <w:r w:rsidRPr="00985415">
        <w:rPr>
          <w:noProof/>
        </w:rPr>
        <w:t>jurisdiction</w:t>
      </w:r>
      <w:r w:rsidR="00985415">
        <w:rPr>
          <w:noProof/>
        </w:rPr>
        <w:t>-</w:t>
      </w:r>
      <w:r w:rsidRPr="00985415">
        <w:rPr>
          <w:noProof/>
        </w:rPr>
        <w:t>specific</w:t>
      </w:r>
      <w:r>
        <w:t xml:space="preserve"> approved learning frameworks:</w:t>
      </w:r>
    </w:p>
    <w:p w:rsidR="001623B5" w:rsidRDefault="001623B5" w:rsidP="001623B5">
      <w:pPr>
        <w:pStyle w:val="Bullet3"/>
        <w:numPr>
          <w:ilvl w:val="2"/>
          <w:numId w:val="46"/>
        </w:numPr>
      </w:pPr>
      <w:r>
        <w:t>Australian Capital Territory: Every Chance to Learn—Curriculum Framework for ACT Schools Preschool to Year 10</w:t>
      </w:r>
    </w:p>
    <w:p w:rsidR="001623B5" w:rsidRDefault="001623B5" w:rsidP="001623B5">
      <w:pPr>
        <w:pStyle w:val="Bullet3"/>
        <w:numPr>
          <w:ilvl w:val="2"/>
          <w:numId w:val="46"/>
        </w:numPr>
      </w:pPr>
      <w:r>
        <w:t>Victoria: Victorian Early Years Learning and Development Framework, Department of Education and Victorian Curriculum and Assessment Authority</w:t>
      </w:r>
    </w:p>
    <w:p w:rsidR="001623B5" w:rsidRDefault="001623B5" w:rsidP="001623B5">
      <w:pPr>
        <w:pStyle w:val="Bullet3"/>
        <w:numPr>
          <w:ilvl w:val="2"/>
          <w:numId w:val="46"/>
        </w:numPr>
      </w:pPr>
      <w:r>
        <w:t>Western Australia: Curriculum Framework for Kindergarten to Year 12 Education in Western Australia</w:t>
      </w:r>
    </w:p>
    <w:p w:rsidR="001623B5" w:rsidRDefault="001623B5" w:rsidP="001623B5">
      <w:pPr>
        <w:pStyle w:val="Bullet3"/>
        <w:numPr>
          <w:ilvl w:val="2"/>
          <w:numId w:val="46"/>
        </w:numPr>
      </w:pPr>
      <w:r>
        <w:t>Tasmania: Tasmanian Curriculum, Department of Education of Tasmania, 2008</w:t>
      </w:r>
    </w:p>
    <w:p w:rsidR="001623B5" w:rsidRDefault="001623B5" w:rsidP="001623B5">
      <w:pPr>
        <w:pStyle w:val="Bullets"/>
        <w:numPr>
          <w:ilvl w:val="0"/>
          <w:numId w:val="45"/>
        </w:numPr>
      </w:pPr>
      <w:r>
        <w:t>Is delivered in accordance with that framework</w:t>
      </w:r>
    </w:p>
    <w:p w:rsidR="001623B5" w:rsidRDefault="001623B5" w:rsidP="001623B5">
      <w:pPr>
        <w:pStyle w:val="Bullets"/>
        <w:numPr>
          <w:ilvl w:val="0"/>
          <w:numId w:val="45"/>
        </w:numPr>
      </w:pPr>
      <w:r>
        <w:t>Is based on the developmental needs, interests and experiences of each child</w:t>
      </w:r>
    </w:p>
    <w:p w:rsidR="001623B5" w:rsidRPr="001623B5" w:rsidRDefault="001623B5" w:rsidP="001623B5">
      <w:pPr>
        <w:pStyle w:val="Bullets"/>
        <w:numPr>
          <w:ilvl w:val="0"/>
          <w:numId w:val="45"/>
        </w:numPr>
      </w:pPr>
      <w:r>
        <w:t>Takes into account the individuality of each child.</w:t>
      </w:r>
      <w:r>
        <w:rPr>
          <w:noProof/>
        </w:rPr>
        <w:drawing>
          <wp:anchor distT="0" distB="0" distL="114300" distR="114300" simplePos="0" relativeHeight="251798528" behindDoc="0" locked="0" layoutInCell="1" allowOverlap="1" wp14:anchorId="6787EF91" wp14:editId="64FE8CD4">
            <wp:simplePos x="0" y="0"/>
            <wp:positionH relativeFrom="column">
              <wp:posOffset>2874645</wp:posOffset>
            </wp:positionH>
            <wp:positionV relativeFrom="paragraph">
              <wp:posOffset>204470</wp:posOffset>
            </wp:positionV>
            <wp:extent cx="3051810" cy="2177415"/>
            <wp:effectExtent l="0" t="0" r="0" b="0"/>
            <wp:wrapTight wrapText="bothSides">
              <wp:wrapPolygon edited="0">
                <wp:start x="0" y="0"/>
                <wp:lineTo x="0" y="21354"/>
                <wp:lineTo x="21438" y="21354"/>
                <wp:lineTo x="2143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51810" cy="2177415"/>
                    </a:xfrm>
                    <a:prstGeom prst="rect">
                      <a:avLst/>
                    </a:prstGeom>
                    <a:noFill/>
                  </pic:spPr>
                </pic:pic>
              </a:graphicData>
            </a:graphic>
            <wp14:sizeRelH relativeFrom="margin">
              <wp14:pctWidth>0</wp14:pctWidth>
            </wp14:sizeRelH>
            <wp14:sizeRelV relativeFrom="margin">
              <wp14:pctHeight>0</wp14:pctHeight>
            </wp14:sizeRelV>
          </wp:anchor>
        </w:drawing>
      </w:r>
    </w:p>
    <w:p w:rsidR="001623B5" w:rsidRDefault="001623B5" w:rsidP="001623B5">
      <w:pPr>
        <w:pStyle w:val="BoldBulTight0"/>
      </w:pPr>
      <w:r>
        <w:t>The educational program must make a contribution to each of the following outcomes:</w:t>
      </w:r>
    </w:p>
    <w:p w:rsidR="001623B5" w:rsidRDefault="001623B5" w:rsidP="001623B5">
      <w:pPr>
        <w:pStyle w:val="Bullets"/>
        <w:numPr>
          <w:ilvl w:val="0"/>
          <w:numId w:val="45"/>
        </w:numPr>
      </w:pPr>
      <w:r>
        <w:t>Children have a strong sense of identity</w:t>
      </w:r>
    </w:p>
    <w:p w:rsidR="001623B5" w:rsidRDefault="001623B5" w:rsidP="001623B5">
      <w:pPr>
        <w:pStyle w:val="Bullets"/>
        <w:numPr>
          <w:ilvl w:val="0"/>
          <w:numId w:val="45"/>
        </w:numPr>
      </w:pPr>
      <w:r>
        <w:t>Children are connected with and contribute to his or her world</w:t>
      </w:r>
    </w:p>
    <w:p w:rsidR="001623B5" w:rsidRDefault="001623B5" w:rsidP="001623B5">
      <w:pPr>
        <w:pStyle w:val="Bullets"/>
        <w:numPr>
          <w:ilvl w:val="0"/>
          <w:numId w:val="45"/>
        </w:numPr>
      </w:pPr>
      <w:r>
        <w:t>Children have a strong sense of wellbeing</w:t>
      </w:r>
    </w:p>
    <w:p w:rsidR="001623B5" w:rsidRDefault="001623B5" w:rsidP="001623B5">
      <w:pPr>
        <w:pStyle w:val="Bullets"/>
        <w:numPr>
          <w:ilvl w:val="0"/>
          <w:numId w:val="45"/>
        </w:numPr>
      </w:pPr>
      <w:r>
        <w:t>Children are confident and involved learners</w:t>
      </w:r>
    </w:p>
    <w:p w:rsidR="001623B5" w:rsidRDefault="001623B5" w:rsidP="001623B5">
      <w:pPr>
        <w:pStyle w:val="Bullets"/>
        <w:numPr>
          <w:ilvl w:val="0"/>
          <w:numId w:val="45"/>
        </w:numPr>
      </w:pPr>
      <w:r>
        <w:lastRenderedPageBreak/>
        <w:t>Children are effective communicators.</w:t>
      </w:r>
    </w:p>
    <w:p w:rsidR="001623B5" w:rsidRDefault="001623B5" w:rsidP="001623B5">
      <w:r>
        <w:t xml:space="preserve">Further information regarding the National Quality Framework and how it relates to you and your role in education and care provision will be included in the relevant chapters of the unit. </w:t>
      </w:r>
    </w:p>
    <w:p w:rsidR="001623B5" w:rsidRDefault="001623B5" w:rsidP="001623B5">
      <w:pPr>
        <w:rPr>
          <w:i/>
        </w:rPr>
      </w:pPr>
      <w:r w:rsidRPr="0029486A">
        <w:rPr>
          <w:noProof/>
        </w:rPr>
        <w:drawing>
          <wp:anchor distT="0" distB="0" distL="114300" distR="114300" simplePos="0" relativeHeight="251799552" behindDoc="0" locked="0" layoutInCell="1" allowOverlap="1" wp14:anchorId="146D8439" wp14:editId="48764511">
            <wp:simplePos x="0" y="0"/>
            <wp:positionH relativeFrom="column">
              <wp:posOffset>2944495</wp:posOffset>
            </wp:positionH>
            <wp:positionV relativeFrom="paragraph">
              <wp:posOffset>108585</wp:posOffset>
            </wp:positionV>
            <wp:extent cx="2466340" cy="2466340"/>
            <wp:effectExtent l="0" t="0" r="0" b="0"/>
            <wp:wrapTight wrapText="bothSides">
              <wp:wrapPolygon edited="0">
                <wp:start x="0" y="0"/>
                <wp:lineTo x="0" y="21355"/>
                <wp:lineTo x="21355" y="21355"/>
                <wp:lineTo x="21355"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66340" cy="2466340"/>
                    </a:xfrm>
                    <a:prstGeom prst="rect">
                      <a:avLst/>
                    </a:prstGeom>
                    <a:noFill/>
                  </pic:spPr>
                </pic:pic>
              </a:graphicData>
            </a:graphic>
            <wp14:sizeRelH relativeFrom="margin">
              <wp14:pctWidth>0</wp14:pctWidth>
            </wp14:sizeRelH>
            <wp14:sizeRelV relativeFrom="margin">
              <wp14:pctHeight>0</wp14:pctHeight>
            </wp14:sizeRelV>
          </wp:anchor>
        </w:drawing>
      </w:r>
      <w:r w:rsidRPr="0029486A">
        <w:rPr>
          <w:i/>
        </w:rPr>
        <w:t>(A</w:t>
      </w:r>
      <w:r w:rsidR="0029486A" w:rsidRPr="0029486A">
        <w:rPr>
          <w:i/>
        </w:rPr>
        <w:t>ll websites accessed: 14/04/17</w:t>
      </w:r>
      <w:r w:rsidRPr="0029486A">
        <w:rPr>
          <w:i/>
        </w:rPr>
        <w:t>)</w:t>
      </w:r>
    </w:p>
    <w:p w:rsidR="001623B5" w:rsidRDefault="001623B5" w:rsidP="001623B5"/>
    <w:p w:rsidR="00304343" w:rsidRDefault="001623B5" w:rsidP="001623B5">
      <w:pPr>
        <w:rPr>
          <w:rFonts w:cs="Calibri"/>
          <w:color w:val="C00000"/>
          <w:sz w:val="28"/>
          <w:szCs w:val="28"/>
        </w:rPr>
      </w:pPr>
      <w:r>
        <w:t xml:space="preserve"> </w:t>
      </w:r>
      <w:r w:rsidR="00304343">
        <w:br w:type="page"/>
      </w:r>
    </w:p>
    <w:p w:rsidR="00953544" w:rsidRPr="00985415" w:rsidRDefault="00953544" w:rsidP="00206263">
      <w:pPr>
        <w:pStyle w:val="Heading1"/>
        <w:spacing w:after="240"/>
        <w:rPr>
          <w:noProof/>
        </w:rPr>
      </w:pPr>
      <w:bookmarkStart w:id="35" w:name="_Toc497920244"/>
      <w:bookmarkEnd w:id="13"/>
      <w:bookmarkEnd w:id="14"/>
      <w:bookmarkEnd w:id="15"/>
      <w:bookmarkEnd w:id="16"/>
      <w:r w:rsidRPr="00985415">
        <w:rPr>
          <w:noProof/>
        </w:rPr>
        <w:lastRenderedPageBreak/>
        <w:t xml:space="preserve">1. </w:t>
      </w:r>
      <w:r w:rsidR="00335CE8" w:rsidRPr="00985415">
        <w:rPr>
          <w:noProof/>
        </w:rPr>
        <w:t>Promote safe sleep</w:t>
      </w:r>
      <w:bookmarkEnd w:id="35"/>
    </w:p>
    <w:p w:rsidR="00FC1392" w:rsidRPr="00985415" w:rsidRDefault="00FC1392" w:rsidP="00953544">
      <w:pPr>
        <w:rPr>
          <w:noProof/>
        </w:rPr>
      </w:pPr>
      <w:r w:rsidRPr="00985415">
        <w:rPr>
          <w:b/>
          <w:noProof/>
          <w:sz w:val="28"/>
        </w:rPr>
        <w:t>1.1.</w:t>
      </w:r>
      <w:r w:rsidRPr="00985415">
        <w:rPr>
          <w:noProof/>
          <w:sz w:val="28"/>
        </w:rPr>
        <w:t xml:space="preserve"> </w:t>
      </w:r>
      <w:r w:rsidR="00953544" w:rsidRPr="00985415">
        <w:rPr>
          <w:noProof/>
        </w:rPr>
        <w:tab/>
      </w:r>
      <w:r w:rsidR="005151EC" w:rsidRPr="00985415">
        <w:rPr>
          <w:noProof/>
        </w:rPr>
        <w:t>Reach agreement with families on how sleep and rest will occur</w:t>
      </w:r>
    </w:p>
    <w:p w:rsidR="00FC1392" w:rsidRPr="00985415" w:rsidRDefault="00FC1392" w:rsidP="00953544">
      <w:pPr>
        <w:rPr>
          <w:rFonts w:asciiTheme="minorHAnsi" w:hAnsiTheme="minorHAnsi"/>
          <w:noProof/>
        </w:rPr>
      </w:pPr>
      <w:r w:rsidRPr="00985415">
        <w:rPr>
          <w:b/>
          <w:noProof/>
          <w:sz w:val="28"/>
        </w:rPr>
        <w:t>1.2.</w:t>
      </w:r>
      <w:r w:rsidRPr="00985415">
        <w:rPr>
          <w:noProof/>
          <w:sz w:val="28"/>
        </w:rPr>
        <w:t xml:space="preserve"> </w:t>
      </w:r>
      <w:r w:rsidR="00953544" w:rsidRPr="00985415">
        <w:rPr>
          <w:noProof/>
        </w:rPr>
        <w:tab/>
      </w:r>
      <w:r w:rsidR="005151EC" w:rsidRPr="00985415">
        <w:rPr>
          <w:noProof/>
        </w:rPr>
        <w:t>Check that cots, bedding and equipment meet approved standards</w:t>
      </w:r>
    </w:p>
    <w:p w:rsidR="00994C40" w:rsidRPr="00985415" w:rsidRDefault="00254B89" w:rsidP="00953544">
      <w:pPr>
        <w:rPr>
          <w:rStyle w:val="Strong"/>
          <w:rFonts w:asciiTheme="minorHAnsi" w:hAnsiTheme="minorHAnsi"/>
          <w:noProof/>
          <w:sz w:val="28"/>
          <w:szCs w:val="28"/>
        </w:rPr>
      </w:pPr>
      <w:r w:rsidRPr="00985415">
        <w:rPr>
          <w:rFonts w:asciiTheme="minorHAnsi" w:hAnsiTheme="minorHAnsi"/>
          <w:b/>
          <w:noProof/>
          <w:sz w:val="28"/>
          <w:szCs w:val="28"/>
        </w:rPr>
        <w:t>1.3.</w:t>
      </w:r>
      <w:r w:rsidRPr="00985415">
        <w:rPr>
          <w:rFonts w:asciiTheme="minorHAnsi" w:hAnsiTheme="minorHAnsi"/>
          <w:noProof/>
        </w:rPr>
        <w:tab/>
      </w:r>
      <w:r w:rsidR="005151EC" w:rsidRPr="00985415">
        <w:rPr>
          <w:noProof/>
        </w:rPr>
        <w:t>Implement safe sleep practices and explore and implement quality sleeping environments</w:t>
      </w:r>
    </w:p>
    <w:p w:rsidR="00CD5946" w:rsidRPr="00CD5946" w:rsidRDefault="00CD5946" w:rsidP="00953544">
      <w:pPr>
        <w:rPr>
          <w:rStyle w:val="Strong"/>
          <w:rFonts w:asciiTheme="minorHAnsi" w:hAnsiTheme="minorHAnsi"/>
          <w:sz w:val="28"/>
          <w:szCs w:val="28"/>
        </w:rPr>
      </w:pPr>
      <w:r w:rsidRPr="00985415">
        <w:rPr>
          <w:rStyle w:val="Strong"/>
          <w:rFonts w:asciiTheme="minorHAnsi" w:hAnsiTheme="minorHAnsi"/>
          <w:noProof/>
          <w:sz w:val="28"/>
          <w:szCs w:val="28"/>
        </w:rPr>
        <w:t>1.4.</w:t>
      </w:r>
      <w:r w:rsidRPr="00985415">
        <w:rPr>
          <w:rStyle w:val="Strong"/>
          <w:rFonts w:asciiTheme="minorHAnsi" w:hAnsiTheme="minorHAnsi"/>
          <w:noProof/>
          <w:sz w:val="28"/>
          <w:szCs w:val="28"/>
        </w:rPr>
        <w:tab/>
      </w:r>
      <w:r w:rsidR="005151EC" w:rsidRPr="00985415">
        <w:rPr>
          <w:noProof/>
        </w:rPr>
        <w:t>Ensure bedding is clean, using appropriate hygiene practices</w:t>
      </w:r>
    </w:p>
    <w:p w:rsidR="00773C6B" w:rsidRPr="00773C6B" w:rsidRDefault="001100BC" w:rsidP="00953544">
      <w:pPr>
        <w:rPr>
          <w:b/>
          <w:sz w:val="28"/>
          <w:szCs w:val="28"/>
        </w:rPr>
      </w:pPr>
      <w:r>
        <w:rPr>
          <w:noProof/>
        </w:rPr>
        <w:drawing>
          <wp:anchor distT="0" distB="0" distL="114300" distR="114300" simplePos="0" relativeHeight="251667456" behindDoc="1" locked="0" layoutInCell="1" allowOverlap="1" wp14:anchorId="7DC47E36" wp14:editId="762AE95B">
            <wp:simplePos x="0" y="0"/>
            <wp:positionH relativeFrom="column">
              <wp:posOffset>697865</wp:posOffset>
            </wp:positionH>
            <wp:positionV relativeFrom="paragraph">
              <wp:posOffset>202565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3896995" cy="389128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ab/>
      </w:r>
    </w:p>
    <w:p w:rsidR="00274265" w:rsidRDefault="00274265" w:rsidP="000A3826">
      <w:r>
        <w:br w:type="page"/>
      </w:r>
    </w:p>
    <w:p w:rsidR="00994C40" w:rsidRPr="00994C40" w:rsidRDefault="00994C40" w:rsidP="00146FF6">
      <w:pPr>
        <w:pStyle w:val="Heading2"/>
        <w:spacing w:after="240"/>
      </w:pPr>
      <w:bookmarkStart w:id="36" w:name="_Toc497920245"/>
      <w:r w:rsidRPr="00994C40">
        <w:lastRenderedPageBreak/>
        <w:t xml:space="preserve">1.1 – </w:t>
      </w:r>
      <w:r w:rsidR="00F66D68" w:rsidRPr="00AC17E8">
        <w:t xml:space="preserve">Reach agreement </w:t>
      </w:r>
      <w:r w:rsidR="00C52CB2">
        <w:t xml:space="preserve">with families on how sleep and </w:t>
      </w:r>
      <w:r w:rsidR="00F66D68" w:rsidRPr="00AC17E8">
        <w:t>rest will occur</w:t>
      </w:r>
      <w:bookmarkEnd w:id="36"/>
    </w:p>
    <w:p w:rsidR="00B956D6" w:rsidRDefault="00B956D6" w:rsidP="00B956D6">
      <w:pPr>
        <w:pStyle w:val="BoldBulTight0"/>
        <w:spacing w:after="240"/>
      </w:pPr>
      <w:r>
        <w:t>By the end of this chapter, the learner should be able to:</w:t>
      </w:r>
    </w:p>
    <w:p w:rsidR="00B956D6" w:rsidRPr="00402B12" w:rsidRDefault="00B956D6" w:rsidP="00B956D6">
      <w:pPr>
        <w:pStyle w:val="Bullets"/>
      </w:pPr>
      <w:r w:rsidRPr="00402B12">
        <w:t>Discuss with a parent and agree upon how a baby’s sleep and rest will occur.</w:t>
      </w:r>
    </w:p>
    <w:p w:rsidR="00F90B7E" w:rsidRDefault="00F90B7E" w:rsidP="00F90B7E">
      <w:pPr>
        <w:pStyle w:val="Heading3"/>
      </w:pPr>
      <w:bookmarkStart w:id="37" w:name="_Toc497920246"/>
      <w:r>
        <w:t>Reaching agreements</w:t>
      </w:r>
      <w:r w:rsidR="00CE511C">
        <w:t xml:space="preserve"> with families</w:t>
      </w:r>
      <w:bookmarkEnd w:id="37"/>
    </w:p>
    <w:p w:rsidR="00CE511C" w:rsidRDefault="00DC076C" w:rsidP="00CE511C">
      <w:r w:rsidRPr="00985415">
        <w:rPr>
          <w:noProof/>
        </w:rPr>
        <w:drawing>
          <wp:anchor distT="0" distB="0" distL="114300" distR="114300" simplePos="0" relativeHeight="251735040" behindDoc="1" locked="0" layoutInCell="1" allowOverlap="1" wp14:anchorId="6FE7FF71" wp14:editId="323F9075">
            <wp:simplePos x="0" y="0"/>
            <wp:positionH relativeFrom="column">
              <wp:posOffset>3305175</wp:posOffset>
            </wp:positionH>
            <wp:positionV relativeFrom="paragraph">
              <wp:posOffset>980440</wp:posOffset>
            </wp:positionV>
            <wp:extent cx="2857500" cy="2857500"/>
            <wp:effectExtent l="0" t="0" r="0" b="0"/>
            <wp:wrapTight wrapText="bothSides">
              <wp:wrapPolygon edited="0">
                <wp:start x="0" y="0"/>
                <wp:lineTo x="0" y="21456"/>
                <wp:lineTo x="21456" y="21456"/>
                <wp:lineTo x="21456" y="0"/>
                <wp:lineTo x="0" y="0"/>
              </wp:wrapPolygon>
            </wp:wrapTight>
            <wp:docPr id="9" name="Picture 9" descr="ID# 19290 - Protect Our Little On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9290 - Protect Our Little Ones - Presentation Clipar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11C" w:rsidRPr="00985415">
        <w:rPr>
          <w:noProof/>
        </w:rPr>
        <w:t>This uni</w:t>
      </w:r>
      <w:r w:rsidR="00AA6F5C" w:rsidRPr="00985415">
        <w:rPr>
          <w:noProof/>
        </w:rPr>
        <w:t>t aims to provide you with</w:t>
      </w:r>
      <w:r w:rsidR="00CE511C" w:rsidRPr="00985415">
        <w:rPr>
          <w:noProof/>
        </w:rPr>
        <w:t xml:space="preserve"> the</w:t>
      </w:r>
      <w:r w:rsidR="00CE511C" w:rsidRPr="00F90B7E">
        <w:t xml:space="preserve"> skills and knowledge to ensure that the children’s physical and emotional wellbeing is maintained</w:t>
      </w:r>
      <w:r w:rsidR="00AA6F5C">
        <w:t xml:space="preserve"> throughout the work which you do</w:t>
      </w:r>
      <w:r w:rsidR="00CE511C" w:rsidRPr="00F90B7E">
        <w:t xml:space="preserve">. </w:t>
      </w:r>
      <w:r w:rsidR="00AA6F5C">
        <w:t xml:space="preserve">A key contributing factor to the wellbeing of a child is working effectively alongside their families. </w:t>
      </w:r>
      <w:r w:rsidR="00A61A63">
        <w:t xml:space="preserve">Developing and maintaining a good relationship with the family of a child will enable you to share information and make decisions based on a mutual agreement and with the child’s best interests at the </w:t>
      </w:r>
      <w:r w:rsidR="00A61A63" w:rsidRPr="00DB5C60">
        <w:rPr>
          <w:noProof/>
        </w:rPr>
        <w:t>centre</w:t>
      </w:r>
      <w:r w:rsidR="00A61A63">
        <w:t>.</w:t>
      </w:r>
      <w:r w:rsidRPr="00DC076C">
        <w:t xml:space="preserve"> </w:t>
      </w:r>
    </w:p>
    <w:p w:rsidR="002F2FE8" w:rsidRDefault="004115CC" w:rsidP="00CE511C">
      <w:r>
        <w:t xml:space="preserve">Deciding on when and where children will sleep </w:t>
      </w:r>
      <w:r w:rsidR="00215DD3">
        <w:t xml:space="preserve">is an example of a decision that should be made alongside the family of the child. </w:t>
      </w:r>
      <w:r w:rsidR="002F2FE8">
        <w:t>S</w:t>
      </w:r>
      <w:r w:rsidR="00215DD3">
        <w:t xml:space="preserve">leep </w:t>
      </w:r>
      <w:r>
        <w:t xml:space="preserve">should be </w:t>
      </w:r>
      <w:r w:rsidR="00FE508F">
        <w:t>based on</w:t>
      </w:r>
      <w:r w:rsidR="00DB5C60">
        <w:t xml:space="preserve"> the </w:t>
      </w:r>
      <w:r w:rsidR="00FE508F">
        <w:t>habits which the child is accustomed to</w:t>
      </w:r>
      <w:r>
        <w:t xml:space="preserve"> at </w:t>
      </w:r>
      <w:r w:rsidR="00FE508F">
        <w:t>home</w:t>
      </w:r>
      <w:r w:rsidR="002F2FE8">
        <w:t>.</w:t>
      </w:r>
      <w:r>
        <w:t xml:space="preserve"> </w:t>
      </w:r>
      <w:r w:rsidR="002F2FE8">
        <w:t>M</w:t>
      </w:r>
      <w:r w:rsidR="00DB5C60">
        <w:t xml:space="preserve">aintaining consistent sleeping habits will promote effective sleeping patterns by </w:t>
      </w:r>
      <w:r w:rsidR="00DB5C60">
        <w:rPr>
          <w:noProof/>
        </w:rPr>
        <w:t>providing an environment which triggers the need for sleep. For example, if a child sleeps in darkness when at home, this should be replicated within the care setting so that they remain familiar with the idea that darknes</w:t>
      </w:r>
      <w:r w:rsidR="002F2FE8">
        <w:rPr>
          <w:noProof/>
        </w:rPr>
        <w:t>s means</w:t>
      </w:r>
      <w:r w:rsidR="00DB5C60">
        <w:rPr>
          <w:noProof/>
        </w:rPr>
        <w:t xml:space="preserve"> sleep time.</w:t>
      </w:r>
    </w:p>
    <w:p w:rsidR="004115CC" w:rsidRDefault="002F2FE8" w:rsidP="00CE511C">
      <w:r>
        <w:t>I</w:t>
      </w:r>
      <w:r w:rsidR="004115CC">
        <w:t>t is really important to ensure that you and the family of the child are working together to enable the child to get the rest which it needs</w:t>
      </w:r>
      <w:r w:rsidR="00CF76E1">
        <w:t>.</w:t>
      </w:r>
      <w:r w:rsidR="00FC5BE8">
        <w:t xml:space="preserve"> </w:t>
      </w:r>
      <w:r w:rsidR="00FC5BE8" w:rsidRPr="00985415">
        <w:rPr>
          <w:noProof/>
        </w:rPr>
        <w:t>A lack of sleep can have a negative impact on</w:t>
      </w:r>
      <w:r w:rsidR="00FC5BE8">
        <w:t xml:space="preserve"> the mood and energy levels of a child</w:t>
      </w:r>
      <w:r>
        <w:t xml:space="preserve"> in their day-to-day lives</w:t>
      </w:r>
      <w:r w:rsidR="00FC5BE8">
        <w:t>, and can also have a detrimental effect on the development of children in the long run.</w:t>
      </w:r>
    </w:p>
    <w:p w:rsidR="00CF76E1" w:rsidRDefault="00057265" w:rsidP="00CE511C">
      <w:r>
        <w:t>Whilst it may seem like a relatively consistent activity, people all over the world</w:t>
      </w:r>
      <w:r w:rsidR="00CF76E1">
        <w:t xml:space="preserve"> have completely different habits when it comes to sleeping. These differences may be based on culture, age, disabilities or just general preferences. You should respect the individual practices of children and their families and try </w:t>
      </w:r>
      <w:r w:rsidR="00FC5BE8">
        <w:t xml:space="preserve">to focus your work around the </w:t>
      </w:r>
      <w:r>
        <w:t>preferred customs.</w:t>
      </w:r>
    </w:p>
    <w:p w:rsidR="00084834" w:rsidRPr="00F90B7E" w:rsidRDefault="00084834" w:rsidP="00084834">
      <w:pPr>
        <w:pStyle w:val="Heading3"/>
      </w:pPr>
      <w:bookmarkStart w:id="38" w:name="_Toc497920247"/>
      <w:r>
        <w:t>Sleep and rest</w:t>
      </w:r>
      <w:bookmarkEnd w:id="38"/>
    </w:p>
    <w:p w:rsidR="00FC254D" w:rsidRDefault="002F2FE8" w:rsidP="00FC254D">
      <w:r>
        <w:t xml:space="preserve">Of course, it may not </w:t>
      </w:r>
      <w:r w:rsidR="004115CC">
        <w:t xml:space="preserve">be possible to maintain the exact same environment within the workspace as the child is given at home. </w:t>
      </w:r>
      <w:r w:rsidR="004115CC" w:rsidRPr="00985415">
        <w:rPr>
          <w:noProof/>
        </w:rPr>
        <w:t>This is down to a variety of factors</w:t>
      </w:r>
      <w:r w:rsidR="004115CC">
        <w:t xml:space="preserve"> including distractions from other children in the group, being separated from parents or key family members, or just being unsettled due to the unfamiliar environment.</w:t>
      </w:r>
    </w:p>
    <w:p w:rsidR="00FC254D" w:rsidRPr="00FC254D" w:rsidRDefault="00A44E6F" w:rsidP="00FC254D">
      <w:r>
        <w:rPr>
          <w:noProof/>
        </w:rPr>
        <w:lastRenderedPageBreak/>
        <w:drawing>
          <wp:anchor distT="0" distB="0" distL="114300" distR="114300" simplePos="0" relativeHeight="251736064" behindDoc="1" locked="0" layoutInCell="1" allowOverlap="1" wp14:anchorId="38E660AA" wp14:editId="79172AAD">
            <wp:simplePos x="0" y="0"/>
            <wp:positionH relativeFrom="column">
              <wp:posOffset>3009900</wp:posOffset>
            </wp:positionH>
            <wp:positionV relativeFrom="paragraph">
              <wp:posOffset>495300</wp:posOffset>
            </wp:positionV>
            <wp:extent cx="2857500" cy="2857500"/>
            <wp:effectExtent l="0" t="0" r="0" b="0"/>
            <wp:wrapTight wrapText="bothSides">
              <wp:wrapPolygon edited="0">
                <wp:start x="0" y="0"/>
                <wp:lineTo x="0" y="21456"/>
                <wp:lineTo x="21456" y="21456"/>
                <wp:lineTo x="21456" y="0"/>
                <wp:lineTo x="0" y="0"/>
              </wp:wrapPolygon>
            </wp:wrapTight>
            <wp:docPr id="12" name="Picture 12" descr="ID# 5121 - Stick Figure Sleep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5121 - Stick Figure Sleeping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254D">
        <w:t>When making a</w:t>
      </w:r>
      <w:r w:rsidR="0078742E">
        <w:t>rrangements for sleep, it might</w:t>
      </w:r>
      <w:r w:rsidR="00FC254D">
        <w:t xml:space="preserve"> a good idea to try to focus on the key factors for sleep, r</w:t>
      </w:r>
      <w:r w:rsidR="009F1F99">
        <w:t xml:space="preserve">ather than being held up on </w:t>
      </w:r>
      <w:r w:rsidR="00FC254D">
        <w:t>small</w:t>
      </w:r>
      <w:r w:rsidR="00057265">
        <w:t>er issues which can be overcome by the child over time.</w:t>
      </w:r>
    </w:p>
    <w:p w:rsidR="004115CC" w:rsidRDefault="00FC254D" w:rsidP="004115CC">
      <w:pPr>
        <w:pStyle w:val="BoldBulTight0"/>
      </w:pPr>
      <w:r>
        <w:t>The key things to consider are likely to include</w:t>
      </w:r>
      <w:r w:rsidR="004115CC">
        <w:t>:</w:t>
      </w:r>
    </w:p>
    <w:p w:rsidR="004115CC" w:rsidRDefault="004115CC" w:rsidP="004115CC">
      <w:pPr>
        <w:pStyle w:val="Bullets"/>
      </w:pPr>
      <w:r>
        <w:t>Where to sleep</w:t>
      </w:r>
    </w:p>
    <w:p w:rsidR="004115CC" w:rsidRDefault="004115CC" w:rsidP="004115CC">
      <w:pPr>
        <w:pStyle w:val="Bullets"/>
      </w:pPr>
      <w:r>
        <w:t>When to sleep</w:t>
      </w:r>
      <w:r w:rsidR="00A44E6F" w:rsidRPr="00A44E6F">
        <w:t xml:space="preserve"> </w:t>
      </w:r>
    </w:p>
    <w:p w:rsidR="004115CC" w:rsidRDefault="007D2B97" w:rsidP="004115CC">
      <w:pPr>
        <w:pStyle w:val="Bullets"/>
      </w:pPr>
      <w:r>
        <w:t>How long to sleep for</w:t>
      </w:r>
    </w:p>
    <w:p w:rsidR="004115CC" w:rsidRPr="00F90B7E" w:rsidRDefault="00C63E81" w:rsidP="004115CC">
      <w:pPr>
        <w:pStyle w:val="Bullets"/>
      </w:pPr>
      <w:r>
        <w:t>General</w:t>
      </w:r>
      <w:r w:rsidR="004115CC">
        <w:t xml:space="preserve"> sleeping conditions – consider any environmental factor that may affect or prevent sleep, for example, noise or temperature</w:t>
      </w:r>
      <w:r w:rsidR="007D2B97">
        <w:t xml:space="preserve"> (this will be explored in a later chapter).</w:t>
      </w:r>
    </w:p>
    <w:p w:rsidR="008F0BE7" w:rsidRPr="005B1963" w:rsidRDefault="00CF76E1" w:rsidP="00CF76E1">
      <w:pPr>
        <w:pStyle w:val="BoldBulTight0"/>
        <w:rPr>
          <w:u w:val="single"/>
        </w:rPr>
      </w:pPr>
      <w:r w:rsidRPr="005B1963">
        <w:rPr>
          <w:u w:val="single"/>
        </w:rPr>
        <w:t>Sudden Infant Death Syndrome</w:t>
      </w:r>
      <w:r w:rsidR="008F0BE7" w:rsidRPr="005B1963">
        <w:rPr>
          <w:u w:val="single"/>
        </w:rPr>
        <w:t xml:space="preserve"> (SIDS)</w:t>
      </w:r>
    </w:p>
    <w:p w:rsidR="00C255CB" w:rsidRDefault="008F0BE7" w:rsidP="008F0BE7">
      <w:r w:rsidRPr="00985415">
        <w:rPr>
          <w:noProof/>
        </w:rPr>
        <w:t xml:space="preserve">Sudden Infant Death Syndrome </w:t>
      </w:r>
      <w:r w:rsidR="00C255CB" w:rsidRPr="00985415">
        <w:rPr>
          <w:noProof/>
        </w:rPr>
        <w:t>refers to the sudden and unexpected death of a baby.</w:t>
      </w:r>
      <w:r w:rsidR="00C255CB">
        <w:t xml:space="preserve"> SIDS most commonly occurs during the first three months of a baby’s life, during the time when the child is asleep. </w:t>
      </w:r>
      <w:r w:rsidR="008779FF">
        <w:t>You should practice an awareness of the potential occurrence of SIDS</w:t>
      </w:r>
      <w:r w:rsidR="003B4360">
        <w:t xml:space="preserve"> throughout your work, and demonstrate to the families of the child that you are taking the relevant steps to prevent this as much as you can.</w:t>
      </w:r>
      <w:r w:rsidR="00DC076C" w:rsidRPr="00DC076C">
        <w:t xml:space="preserve"> </w:t>
      </w:r>
    </w:p>
    <w:p w:rsidR="00C255CB" w:rsidRDefault="00C46584" w:rsidP="003B4360">
      <w:pPr>
        <w:pStyle w:val="BoldBulTight0"/>
      </w:pPr>
      <w:r w:rsidRPr="00985415">
        <w:rPr>
          <w:noProof/>
        </w:rPr>
        <w:t>Th</w:t>
      </w:r>
      <w:r w:rsidR="00C255CB" w:rsidRPr="00985415">
        <w:rPr>
          <w:noProof/>
        </w:rPr>
        <w:t>ere are some things that you can do to</w:t>
      </w:r>
      <w:r w:rsidR="00C255CB">
        <w:t xml:space="preserve"> help reduce the risk of SIDS or other fatal sleep accidents:</w:t>
      </w:r>
    </w:p>
    <w:p w:rsidR="00C255CB" w:rsidRPr="00C255CB" w:rsidRDefault="00C255CB" w:rsidP="00C255CB">
      <w:pPr>
        <w:pStyle w:val="Bullets"/>
      </w:pPr>
      <w:r>
        <w:t>Place the</w:t>
      </w:r>
      <w:r w:rsidRPr="00C255CB">
        <w:t xml:space="preserve"> child on their back to sleep. The safest place for them to slee</w:t>
      </w:r>
      <w:r>
        <w:t>p is in a cot in a room with someone present for the first 6 to 12 months</w:t>
      </w:r>
    </w:p>
    <w:p w:rsidR="00C255CB" w:rsidRPr="00C255CB" w:rsidRDefault="00C255CB" w:rsidP="00C255CB">
      <w:pPr>
        <w:pStyle w:val="Bullets"/>
      </w:pPr>
      <w:r w:rsidRPr="00985415">
        <w:rPr>
          <w:noProof/>
        </w:rPr>
        <w:t>Prevent anyone from  smoking in the same room</w:t>
      </w:r>
      <w:r>
        <w:t xml:space="preserve"> or within close proximity of the baby</w:t>
      </w:r>
    </w:p>
    <w:p w:rsidR="00C255CB" w:rsidRPr="00C255CB" w:rsidRDefault="00C255CB" w:rsidP="00C255CB">
      <w:pPr>
        <w:pStyle w:val="Bullets"/>
      </w:pPr>
      <w:r w:rsidRPr="00C255CB">
        <w:t xml:space="preserve">Never </w:t>
      </w:r>
      <w:r>
        <w:t>set the baby to sleep on a sofa or an armchair</w:t>
      </w:r>
    </w:p>
    <w:p w:rsidR="00C255CB" w:rsidRPr="00C255CB" w:rsidRDefault="00C255CB" w:rsidP="00C255CB">
      <w:pPr>
        <w:pStyle w:val="Bullets"/>
      </w:pPr>
      <w:r w:rsidRPr="00C255CB">
        <w:t>D</w:t>
      </w:r>
      <w:r>
        <w:t>o not let the baby get too hot</w:t>
      </w:r>
    </w:p>
    <w:p w:rsidR="00C255CB" w:rsidRPr="00C255CB" w:rsidRDefault="00C255CB" w:rsidP="00C255CB">
      <w:pPr>
        <w:pStyle w:val="Bullets"/>
      </w:pPr>
      <w:r>
        <w:t>Keep the</w:t>
      </w:r>
      <w:r w:rsidRPr="00C255CB">
        <w:t xml:space="preserve"> baby’s head uncovered. Their blanket should be tucked in no higher than their shoulders</w:t>
      </w:r>
      <w:r>
        <w:t>.</w:t>
      </w:r>
    </w:p>
    <w:p w:rsidR="003B4360" w:rsidRDefault="0044044A" w:rsidP="00C255CB">
      <w:r>
        <w:t xml:space="preserve">(Health Direct, Sudden Infant Death Syndrome (SIDS): </w:t>
      </w:r>
      <w:hyperlink r:id="rId35" w:history="1">
        <w:r w:rsidR="00982A35" w:rsidRPr="00E2529A">
          <w:rPr>
            <w:rStyle w:val="Hyperlink"/>
          </w:rPr>
          <w:t>https://www.healthdirect.gov.au/sudden-infant-death-syndrome-sids</w:t>
        </w:r>
      </w:hyperlink>
      <w:r w:rsidR="00982A35">
        <w:t xml:space="preserve"> Accessed 14/04/17</w:t>
      </w:r>
      <w:r>
        <w:t>)</w:t>
      </w:r>
    </w:p>
    <w:p w:rsidR="008A37C4" w:rsidRDefault="003B4360" w:rsidP="003B4360">
      <w:r>
        <w:t xml:space="preserve">As mentioned above, SIDS is sudden and unexpected. Whilst the steps mentioned above can help to reduce the chances of SIDS from </w:t>
      </w:r>
      <w:r w:rsidRPr="00985415">
        <w:rPr>
          <w:noProof/>
        </w:rPr>
        <w:t>occurring, often</w:t>
      </w:r>
      <w:r>
        <w:t xml:space="preserve"> it is unpreventable. </w:t>
      </w:r>
    </w:p>
    <w:p w:rsidR="008A37C4" w:rsidRDefault="008A37C4" w:rsidP="008A37C4">
      <w:pPr>
        <w:pStyle w:val="Heading3"/>
      </w:pPr>
      <w:r>
        <w:br w:type="page"/>
      </w:r>
    </w:p>
    <w:p w:rsidR="008A37C4" w:rsidRDefault="008A37C4" w:rsidP="008A37C4">
      <w:pPr>
        <w:pStyle w:val="Heading3"/>
      </w:pPr>
      <w:bookmarkStart w:id="39" w:name="_Toc497920248"/>
      <w:r>
        <w:rPr>
          <w:noProof/>
        </w:rPr>
        <w:lastRenderedPageBreak/>
        <w:drawing>
          <wp:anchor distT="0" distB="0" distL="114300" distR="114300" simplePos="0" relativeHeight="251734016" behindDoc="1" locked="0" layoutInCell="1" allowOverlap="1" wp14:anchorId="63AECDFF" wp14:editId="44219DEE">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1A</w:t>
      </w:r>
      <w:bookmarkEnd w:id="39"/>
    </w:p>
    <w:p w:rsidR="00146FF6" w:rsidRDefault="00146FF6" w:rsidP="003B4360">
      <w:r>
        <w:br w:type="page"/>
      </w:r>
    </w:p>
    <w:p w:rsidR="00994C40" w:rsidRPr="00994C40" w:rsidRDefault="00994C40" w:rsidP="00146FF6">
      <w:pPr>
        <w:pStyle w:val="Heading2"/>
        <w:spacing w:after="240"/>
      </w:pPr>
      <w:bookmarkStart w:id="40" w:name="_Toc497920249"/>
      <w:r w:rsidRPr="00994C40">
        <w:lastRenderedPageBreak/>
        <w:t xml:space="preserve">1.2 – </w:t>
      </w:r>
      <w:r w:rsidR="00F66D68" w:rsidRPr="00AC17E8">
        <w:t xml:space="preserve">Check that cots, </w:t>
      </w:r>
      <w:r w:rsidR="00F66D68" w:rsidRPr="007716F6">
        <w:rPr>
          <w:noProof/>
        </w:rPr>
        <w:t>bedding</w:t>
      </w:r>
      <w:r w:rsidR="00F66D68">
        <w:t xml:space="preserve"> and equipment meet approved </w:t>
      </w:r>
      <w:r w:rsidR="00F66D68" w:rsidRPr="00AC17E8">
        <w:t>standards</w:t>
      </w:r>
      <w:bookmarkEnd w:id="40"/>
    </w:p>
    <w:p w:rsidR="00B956D6" w:rsidRDefault="00B956D6" w:rsidP="00B956D6">
      <w:pPr>
        <w:pStyle w:val="BoldBulTight0"/>
        <w:spacing w:after="240"/>
      </w:pPr>
      <w:r>
        <w:t>By the end of this chapter, the learner should be able to:</w:t>
      </w:r>
    </w:p>
    <w:p w:rsidR="00B956D6" w:rsidRPr="00402B12" w:rsidRDefault="00B956D6" w:rsidP="00B956D6">
      <w:pPr>
        <w:pStyle w:val="Bullets"/>
      </w:pPr>
      <w:r>
        <w:t>Identify cot dangers.</w:t>
      </w:r>
    </w:p>
    <w:p w:rsidR="00A34261" w:rsidRDefault="00A34261" w:rsidP="00A34261">
      <w:pPr>
        <w:pStyle w:val="Heading3"/>
      </w:pPr>
      <w:bookmarkStart w:id="41" w:name="_Toc497920250"/>
      <w:r>
        <w:t>Approved standards</w:t>
      </w:r>
      <w:bookmarkEnd w:id="41"/>
    </w:p>
    <w:p w:rsidR="00E2716A" w:rsidRDefault="007716F6" w:rsidP="00A34261">
      <w:r>
        <w:t>All</w:t>
      </w:r>
      <w:r w:rsidR="00E2716A">
        <w:t xml:space="preserve"> sleeping equipment which you </w:t>
      </w:r>
      <w:r w:rsidR="00E2716A" w:rsidRPr="007716F6">
        <w:rPr>
          <w:noProof/>
        </w:rPr>
        <w:t>utilise</w:t>
      </w:r>
      <w:r w:rsidR="00E2716A">
        <w:t xml:space="preserve"> within your working vicinity will have to abide by the relevant regulations. In Australia, </w:t>
      </w:r>
      <w:r w:rsidR="00E2716A" w:rsidRPr="00985415">
        <w:rPr>
          <w:noProof/>
        </w:rPr>
        <w:t>cots</w:t>
      </w:r>
      <w:r w:rsidR="00E2716A">
        <w:t xml:space="preserve"> will need to follow the mandatory requirements outlined by the Australian and New Zealand AS/NZS 2127:2003 Cots for household use – safety requirements.</w:t>
      </w:r>
      <w:r w:rsidR="003700F3">
        <w:t xml:space="preserve"> Whilst your equipment is </w:t>
      </w:r>
      <w:r w:rsidR="006A3EEA">
        <w:t xml:space="preserve">of course </w:t>
      </w:r>
      <w:r w:rsidR="003700F3">
        <w:t>not intended for household use, referring to these requirements will ensure that your equipment is safe</w:t>
      </w:r>
      <w:r w:rsidR="00946CF5">
        <w:t xml:space="preserve"> and adheres to </w:t>
      </w:r>
      <w:r w:rsidR="00946CF5" w:rsidRPr="006A3EEA">
        <w:rPr>
          <w:noProof/>
        </w:rPr>
        <w:t>recognised</w:t>
      </w:r>
      <w:r w:rsidR="00946CF5">
        <w:t xml:space="preserve"> standards.</w:t>
      </w:r>
      <w:r w:rsidR="00A44E6F" w:rsidRPr="00A44E6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F7E90" w:rsidRDefault="00AF7E90" w:rsidP="00AF7E90">
      <w:pPr>
        <w:pStyle w:val="BoldBulTight0"/>
      </w:pPr>
      <w:r>
        <w:t>The Australian and New Zealand requirements cover:</w:t>
      </w:r>
    </w:p>
    <w:p w:rsidR="00B249BA" w:rsidRDefault="00A44E6F" w:rsidP="00AF7E90">
      <w:pPr>
        <w:pStyle w:val="Bullets"/>
      </w:pPr>
      <w:bookmarkStart w:id="42" w:name="design-and-construction-of-new-cots"/>
      <w:bookmarkEnd w:id="42"/>
      <w:r>
        <w:rPr>
          <w:noProof/>
        </w:rPr>
        <w:drawing>
          <wp:anchor distT="0" distB="0" distL="114300" distR="114300" simplePos="0" relativeHeight="251737088" behindDoc="1" locked="0" layoutInCell="1" allowOverlap="1" wp14:anchorId="79498678" wp14:editId="14B8AC32">
            <wp:simplePos x="0" y="0"/>
            <wp:positionH relativeFrom="column">
              <wp:posOffset>3000375</wp:posOffset>
            </wp:positionH>
            <wp:positionV relativeFrom="paragraph">
              <wp:posOffset>261620</wp:posOffset>
            </wp:positionV>
            <wp:extent cx="3276600" cy="3276600"/>
            <wp:effectExtent l="0" t="0" r="0" b="0"/>
            <wp:wrapTight wrapText="bothSides">
              <wp:wrapPolygon edited="0">
                <wp:start x="0" y="0"/>
                <wp:lineTo x="0" y="21474"/>
                <wp:lineTo x="21474" y="21474"/>
                <wp:lineTo x="21474" y="0"/>
                <wp:lineTo x="0" y="0"/>
              </wp:wrapPolygon>
            </wp:wrapTight>
            <wp:docPr id="16" name="Picture 16" descr="ID# 9950 - Stick Figure Holding Check Mar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D# 9950 - Stick Figure Holding Check Mark - Presentation Clip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76600"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49BA">
        <w:t>Testing</w:t>
      </w:r>
    </w:p>
    <w:p w:rsidR="00362F6F" w:rsidRPr="00AF7E90" w:rsidRDefault="00362F6F" w:rsidP="00AF7E90">
      <w:pPr>
        <w:pStyle w:val="Bullets"/>
      </w:pPr>
      <w:r w:rsidRPr="00AF7E90">
        <w:t xml:space="preserve">Design and construction of new </w:t>
      </w:r>
      <w:r w:rsidRPr="00985415">
        <w:rPr>
          <w:noProof/>
        </w:rPr>
        <w:t>cots</w:t>
      </w:r>
    </w:p>
    <w:p w:rsidR="00362F6F" w:rsidRPr="00AF7E90" w:rsidRDefault="00362F6F" w:rsidP="00AF7E90">
      <w:pPr>
        <w:pStyle w:val="Bullets"/>
      </w:pPr>
      <w:r w:rsidRPr="00985415">
        <w:rPr>
          <w:noProof/>
        </w:rPr>
        <w:t>Fixed base cots and cots in the lowest base position</w:t>
      </w:r>
    </w:p>
    <w:p w:rsidR="00362F6F" w:rsidRPr="00AF7E90" w:rsidRDefault="00362F6F" w:rsidP="00AF7E90">
      <w:pPr>
        <w:pStyle w:val="Bullets"/>
      </w:pPr>
      <w:r w:rsidRPr="00985415">
        <w:rPr>
          <w:noProof/>
        </w:rPr>
        <w:t>Cots</w:t>
      </w:r>
      <w:r w:rsidRPr="00AF7E90">
        <w:t xml:space="preserve"> in the upper base position</w:t>
      </w:r>
    </w:p>
    <w:p w:rsidR="00362F6F" w:rsidRPr="00AF7E90" w:rsidRDefault="00362F6F" w:rsidP="00AF7E90">
      <w:pPr>
        <w:pStyle w:val="Bullets"/>
      </w:pPr>
      <w:r w:rsidRPr="00AF7E90">
        <w:t>Slats or filler bars</w:t>
      </w:r>
      <w:r w:rsidR="00A44E6F" w:rsidRPr="00A44E6F">
        <w:t xml:space="preserve"> </w:t>
      </w:r>
    </w:p>
    <w:p w:rsidR="00362F6F" w:rsidRPr="00AF7E90" w:rsidRDefault="00362F6F" w:rsidP="00AF7E90">
      <w:pPr>
        <w:pStyle w:val="Bullets"/>
      </w:pPr>
      <w:r w:rsidRPr="00AF7E90">
        <w:t>Cot mattresses</w:t>
      </w:r>
      <w:r w:rsidR="00A44E6F" w:rsidRPr="00A44E6F">
        <w:t xml:space="preserve"> </w:t>
      </w:r>
    </w:p>
    <w:p w:rsidR="00362F6F" w:rsidRPr="00AF7E90" w:rsidRDefault="00362F6F" w:rsidP="00AF7E90">
      <w:pPr>
        <w:pStyle w:val="Bullets"/>
      </w:pPr>
      <w:r w:rsidRPr="00AF7E90">
        <w:t>Footholds or toeholds</w:t>
      </w:r>
    </w:p>
    <w:p w:rsidR="00362F6F" w:rsidRPr="00AF7E90" w:rsidRDefault="00362F6F" w:rsidP="00AF7E90">
      <w:pPr>
        <w:pStyle w:val="Bullets"/>
      </w:pPr>
      <w:r w:rsidRPr="00AF7E90">
        <w:t>Safety and performance</w:t>
      </w:r>
    </w:p>
    <w:p w:rsidR="00362F6F" w:rsidRPr="00AF7E90" w:rsidRDefault="00362F6F" w:rsidP="00AF7E90">
      <w:pPr>
        <w:pStyle w:val="Bullets"/>
      </w:pPr>
      <w:r w:rsidRPr="00AF7E90">
        <w:t>Informative labels</w:t>
      </w:r>
    </w:p>
    <w:p w:rsidR="00362F6F" w:rsidRPr="00AF7E90" w:rsidRDefault="00362F6F" w:rsidP="00AF7E90">
      <w:pPr>
        <w:pStyle w:val="Bullets"/>
      </w:pPr>
      <w:r w:rsidRPr="00AF7E90">
        <w:t>Safety markings</w:t>
      </w:r>
    </w:p>
    <w:p w:rsidR="00362F6F" w:rsidRDefault="00362F6F" w:rsidP="00AF7E90">
      <w:pPr>
        <w:pStyle w:val="Bullets"/>
      </w:pPr>
      <w:bookmarkStart w:id="43" w:name="second-hand-cots"/>
      <w:bookmarkEnd w:id="43"/>
      <w:r w:rsidRPr="00AF7E90">
        <w:t>Second-hand cots</w:t>
      </w:r>
      <w:r w:rsidR="00AF7E90">
        <w:t>.</w:t>
      </w:r>
    </w:p>
    <w:p w:rsidR="00AF7E90" w:rsidRPr="00362F6F" w:rsidRDefault="00AF7E90" w:rsidP="00AF7E90">
      <w:r w:rsidRPr="00AF7E90">
        <w:t xml:space="preserve">A full range of information can be found </w:t>
      </w:r>
      <w:r w:rsidRPr="00985415">
        <w:rPr>
          <w:noProof/>
        </w:rPr>
        <w:t>at:</w:t>
      </w:r>
      <w:r w:rsidRPr="00AF7E90">
        <w:t xml:space="preserve"> Household </w:t>
      </w:r>
      <w:r w:rsidRPr="00985415">
        <w:rPr>
          <w:noProof/>
        </w:rPr>
        <w:t>cots</w:t>
      </w:r>
      <w:r w:rsidRPr="00AF7E90">
        <w:t xml:space="preserve">, Product Safety Australia: </w:t>
      </w:r>
      <w:hyperlink r:id="rId38" w:history="1">
        <w:r w:rsidR="00982A35" w:rsidRPr="00E2529A">
          <w:rPr>
            <w:rStyle w:val="Hyperlink"/>
          </w:rPr>
          <w:t>https://www.productsafety.gov.au/standards/household-cots</w:t>
        </w:r>
      </w:hyperlink>
      <w:r w:rsidR="00982A35">
        <w:t xml:space="preserve"> (Accessed 14/04/17)</w:t>
      </w:r>
    </w:p>
    <w:p w:rsidR="00AD0A6A" w:rsidRDefault="00AD0A6A" w:rsidP="00AD0A6A">
      <w:pPr>
        <w:pStyle w:val="Heading3"/>
      </w:pPr>
      <w:bookmarkStart w:id="44" w:name="_Toc497920251"/>
      <w:r>
        <w:t>Checking equipment</w:t>
      </w:r>
      <w:bookmarkEnd w:id="44"/>
    </w:p>
    <w:p w:rsidR="000A478C" w:rsidRDefault="00AD0A6A" w:rsidP="00AD0A6A">
      <w:r>
        <w:t xml:space="preserve">Before you </w:t>
      </w:r>
      <w:r w:rsidRPr="006A3EEA">
        <w:rPr>
          <w:noProof/>
        </w:rPr>
        <w:t>utilise</w:t>
      </w:r>
      <w:r>
        <w:t xml:space="preserve"> any equipment within your workplace, you have a responsibility to ensure that it is safe for use and meets the standards mentioned above. Whilst the standards </w:t>
      </w:r>
      <w:r w:rsidR="007716F6">
        <w:t xml:space="preserve">mentioned may seem </w:t>
      </w:r>
      <w:r w:rsidR="007716F6" w:rsidRPr="00985415">
        <w:rPr>
          <w:noProof/>
        </w:rPr>
        <w:t>complex</w:t>
      </w:r>
      <w:r w:rsidR="007716F6">
        <w:t xml:space="preserve"> and there is a</w:t>
      </w:r>
      <w:r>
        <w:t xml:space="preserve"> lot </w:t>
      </w:r>
      <w:r w:rsidR="007716F6">
        <w:t xml:space="preserve">of information to </w:t>
      </w:r>
      <w:r w:rsidR="007716F6" w:rsidRPr="007716F6">
        <w:rPr>
          <w:noProof/>
        </w:rPr>
        <w:t>remember,</w:t>
      </w:r>
      <w:r w:rsidR="007716F6">
        <w:rPr>
          <w:noProof/>
        </w:rPr>
        <w:t xml:space="preserve"> </w:t>
      </w:r>
      <w:r w:rsidR="007716F6" w:rsidRPr="007716F6">
        <w:rPr>
          <w:noProof/>
        </w:rPr>
        <w:t>a</w:t>
      </w:r>
      <w:r w:rsidR="007716F6">
        <w:t xml:space="preserve"> </w:t>
      </w:r>
      <w:r w:rsidR="007716F6" w:rsidRPr="007716F6">
        <w:rPr>
          <w:noProof/>
        </w:rPr>
        <w:t>large</w:t>
      </w:r>
      <w:r w:rsidR="007716F6">
        <w:t xml:space="preserve"> majority of this information</w:t>
      </w:r>
      <w:r w:rsidR="009A0313">
        <w:t xml:space="preserve"> is likely not to </w:t>
      </w:r>
      <w:r w:rsidR="007716F6">
        <w:t>be entirely your responsibility. In most circumstances,</w:t>
      </w:r>
      <w:r w:rsidR="009A0313">
        <w:t xml:space="preserve"> </w:t>
      </w:r>
      <w:r>
        <w:t>a good visual check should be enough to allow you to identify any faults or issues should they be there.</w:t>
      </w:r>
    </w:p>
    <w:p w:rsidR="00AF7E90" w:rsidRDefault="00A44E6F" w:rsidP="00AF7E90">
      <w:pPr>
        <w:pStyle w:val="BoldBulTight0"/>
      </w:pPr>
      <w:r>
        <w:rPr>
          <w:noProof/>
        </w:rPr>
        <w:lastRenderedPageBreak/>
        <w:drawing>
          <wp:anchor distT="0" distB="0" distL="114300" distR="114300" simplePos="0" relativeHeight="251738112" behindDoc="1" locked="0" layoutInCell="1" allowOverlap="1" wp14:anchorId="2B72A58C" wp14:editId="6845A7A6">
            <wp:simplePos x="0" y="0"/>
            <wp:positionH relativeFrom="column">
              <wp:posOffset>3457575</wp:posOffset>
            </wp:positionH>
            <wp:positionV relativeFrom="paragraph">
              <wp:posOffset>137795</wp:posOffset>
            </wp:positionV>
            <wp:extent cx="2971800" cy="2971800"/>
            <wp:effectExtent l="0" t="0" r="0" b="0"/>
            <wp:wrapTight wrapText="bothSides">
              <wp:wrapPolygon edited="0">
                <wp:start x="0" y="0"/>
                <wp:lineTo x="0" y="21462"/>
                <wp:lineTo x="21462" y="21462"/>
                <wp:lineTo x="21462" y="0"/>
                <wp:lineTo x="0" y="0"/>
              </wp:wrapPolygon>
            </wp:wrapTight>
            <wp:docPr id="17" name="Picture 17" descr="ID# 1814 - Stick Figure Searching for Clu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D# 1814 - Stick Figure Searching for Clues - Presentation Clipar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7E90">
        <w:t>For example, you may look to identify:</w:t>
      </w:r>
    </w:p>
    <w:p w:rsidR="00AF7E90" w:rsidRPr="00AF7E90" w:rsidRDefault="00AF7E90" w:rsidP="00AF7E90">
      <w:pPr>
        <w:pStyle w:val="Bullets"/>
      </w:pPr>
      <w:r>
        <w:t>The bars or panels are</w:t>
      </w:r>
      <w:r w:rsidRPr="00AF7E90">
        <w:t xml:space="preserve"> spaced between 50 mm and 95 mm apart – bigger gaps can trap a baby’s head, arms or legs</w:t>
      </w:r>
    </w:p>
    <w:p w:rsidR="00AF7E90" w:rsidRPr="00AF7E90" w:rsidRDefault="00AF7E90" w:rsidP="00AF7E90">
      <w:pPr>
        <w:pStyle w:val="Bullets"/>
      </w:pPr>
      <w:r w:rsidRPr="00985415">
        <w:rPr>
          <w:noProof/>
        </w:rPr>
        <w:t>There are no spaces between 30 m</w:t>
      </w:r>
      <w:r w:rsidR="006A3EEA" w:rsidRPr="00985415">
        <w:rPr>
          <w:noProof/>
        </w:rPr>
        <w:t>m and 50 mm that could trap</w:t>
      </w:r>
      <w:r w:rsidR="006A3EEA">
        <w:t xml:space="preserve"> the</w:t>
      </w:r>
      <w:r w:rsidRPr="00AF7E90">
        <w:t xml:space="preserve"> child’s</w:t>
      </w:r>
      <w:r>
        <w:t xml:space="preserve"> arms or legs</w:t>
      </w:r>
    </w:p>
    <w:p w:rsidR="00AF7E90" w:rsidRDefault="00AF7E90" w:rsidP="00AF7E90">
      <w:pPr>
        <w:pStyle w:val="Bullets"/>
      </w:pPr>
      <w:r>
        <w:t>T</w:t>
      </w:r>
      <w:r w:rsidRPr="00AF7E90">
        <w:t>here are no small holes or openings between 5 m</w:t>
      </w:r>
      <w:r>
        <w:t>m and 12 mm that could trap the child’s fingers</w:t>
      </w:r>
    </w:p>
    <w:p w:rsidR="007578AB" w:rsidRDefault="007578AB" w:rsidP="00AF7E90">
      <w:pPr>
        <w:pStyle w:val="Bullets"/>
      </w:pPr>
      <w:r>
        <w:t>There are no loose nuts or bolts</w:t>
      </w:r>
      <w:r w:rsidR="00A44E6F" w:rsidRPr="00A44E6F">
        <w:t xml:space="preserve"> </w:t>
      </w:r>
    </w:p>
    <w:p w:rsidR="007578AB" w:rsidRPr="00AF7E90" w:rsidRDefault="007578AB" w:rsidP="00AF7E90">
      <w:pPr>
        <w:pStyle w:val="Bullets"/>
      </w:pPr>
      <w:r>
        <w:t>The side drop is functioning correctly</w:t>
      </w:r>
    </w:p>
    <w:p w:rsidR="00AF7E90" w:rsidRPr="00AF7E90" w:rsidRDefault="00AF7E90" w:rsidP="00AF7E90">
      <w:pPr>
        <w:pStyle w:val="Bullets"/>
      </w:pPr>
      <w:r>
        <w:t>The cot is p</w:t>
      </w:r>
      <w:r w:rsidRPr="00AF7E90">
        <w:t>lace</w:t>
      </w:r>
      <w:r>
        <w:t xml:space="preserve">d in a safe spot and </w:t>
      </w:r>
      <w:r w:rsidRPr="00AF7E90">
        <w:t>locking brakes</w:t>
      </w:r>
      <w:r>
        <w:t xml:space="preserve"> are in place</w:t>
      </w:r>
      <w:r w:rsidRPr="00AF7E90">
        <w:t>.</w:t>
      </w:r>
    </w:p>
    <w:p w:rsidR="000A478C" w:rsidRDefault="000A478C" w:rsidP="000A478C">
      <w:pPr>
        <w:pStyle w:val="BoldBulTight0"/>
        <w:rPr>
          <w:u w:val="single"/>
        </w:rPr>
      </w:pPr>
      <w:r w:rsidRPr="000A478C">
        <w:rPr>
          <w:u w:val="single"/>
        </w:rPr>
        <w:t>Reporting issues</w:t>
      </w:r>
    </w:p>
    <w:p w:rsidR="000C4845" w:rsidRDefault="000A478C" w:rsidP="000A478C">
      <w:r>
        <w:t xml:space="preserve">If you do suspect that any </w:t>
      </w:r>
      <w:r w:rsidRPr="00985415">
        <w:rPr>
          <w:noProof/>
        </w:rPr>
        <w:t>cots</w:t>
      </w:r>
      <w:r>
        <w:t xml:space="preserve"> or </w:t>
      </w:r>
      <w:r w:rsidR="006A3EEA">
        <w:t xml:space="preserve">other sleeping </w:t>
      </w:r>
      <w:r>
        <w:t xml:space="preserve">equipment may not be </w:t>
      </w:r>
      <w:r w:rsidRPr="00985415">
        <w:rPr>
          <w:noProof/>
        </w:rPr>
        <w:t>suitable</w:t>
      </w:r>
      <w:r w:rsidR="00985415">
        <w:rPr>
          <w:noProof/>
        </w:rPr>
        <w:t>,</w:t>
      </w:r>
      <w:r>
        <w:t xml:space="preserve"> you should ensure that t</w:t>
      </w:r>
      <w:r w:rsidR="006A3EEA">
        <w:t>hey are not used and are reported</w:t>
      </w:r>
      <w:r>
        <w:t xml:space="preserve"> to the relevant person(s)</w:t>
      </w:r>
      <w:r w:rsidR="00A02540">
        <w:t xml:space="preserve"> as soon as you can</w:t>
      </w:r>
      <w:r>
        <w:t>.</w:t>
      </w:r>
      <w:r w:rsidR="00A02540">
        <w:t xml:space="preserve"> Failing to report the issue c</w:t>
      </w:r>
      <w:r w:rsidR="006E7DF3">
        <w:t>ould pose danger for the children as well as potentially breach legis</w:t>
      </w:r>
      <w:r w:rsidR="007A6851">
        <w:t xml:space="preserve">lations followed by your </w:t>
      </w:r>
      <w:r w:rsidR="007A6851" w:rsidRPr="006A3EEA">
        <w:rPr>
          <w:noProof/>
        </w:rPr>
        <w:t>organisation</w:t>
      </w:r>
      <w:r w:rsidR="006E7DF3">
        <w:t>.</w:t>
      </w:r>
    </w:p>
    <w:p w:rsidR="000C4845" w:rsidRDefault="000C4845" w:rsidP="000C4845">
      <w:pPr>
        <w:pStyle w:val="Heading3"/>
      </w:pPr>
      <w:r>
        <w:br w:type="page"/>
      </w:r>
    </w:p>
    <w:p w:rsidR="000C4845" w:rsidRDefault="000C4845" w:rsidP="000C4845">
      <w:pPr>
        <w:pStyle w:val="Heading3"/>
      </w:pPr>
      <w:bookmarkStart w:id="45" w:name="_Toc497920252"/>
      <w:r>
        <w:rPr>
          <w:noProof/>
        </w:rPr>
        <w:lastRenderedPageBreak/>
        <w:drawing>
          <wp:anchor distT="0" distB="0" distL="114300" distR="114300" simplePos="0" relativeHeight="251744256" behindDoc="1" locked="0" layoutInCell="1" allowOverlap="1" wp14:anchorId="764BD5A8" wp14:editId="56508D8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45"/>
    </w:p>
    <w:p w:rsidR="00146FF6" w:rsidRPr="000A478C" w:rsidRDefault="00146FF6" w:rsidP="000A478C">
      <w:r w:rsidRPr="000A478C">
        <w:br w:type="page"/>
      </w:r>
    </w:p>
    <w:p w:rsidR="00994C40" w:rsidRPr="00994C40" w:rsidRDefault="00994C40" w:rsidP="00146FF6">
      <w:pPr>
        <w:pStyle w:val="Heading2"/>
        <w:spacing w:after="240"/>
        <w:rPr>
          <w:rStyle w:val="Strong"/>
          <w:b/>
          <w:bCs/>
        </w:rPr>
      </w:pPr>
      <w:bookmarkStart w:id="46" w:name="_Toc497920253"/>
      <w:r w:rsidRPr="00994C40">
        <w:lastRenderedPageBreak/>
        <w:t xml:space="preserve">1.3 – </w:t>
      </w:r>
      <w:r w:rsidR="00F66D68" w:rsidRPr="00AC17E8">
        <w:t>Implement safe sleep practices and explore and implement quality sleeping environments</w:t>
      </w:r>
      <w:bookmarkEnd w:id="46"/>
    </w:p>
    <w:p w:rsidR="00B956D6" w:rsidRDefault="00B956D6" w:rsidP="00B956D6">
      <w:pPr>
        <w:pStyle w:val="BoldBulTight0"/>
        <w:spacing w:after="240"/>
      </w:pPr>
      <w:r>
        <w:t>By the end of this chapter, the learner should be able to:</w:t>
      </w:r>
    </w:p>
    <w:p w:rsidR="00B956D6" w:rsidRPr="00402B12" w:rsidRDefault="00B956D6" w:rsidP="00B956D6">
      <w:pPr>
        <w:pStyle w:val="Bullets"/>
      </w:pPr>
      <w:r w:rsidRPr="00402B12">
        <w:t>Develop a ‘Sleep Safe’ workplace policy, explaining chosen practices</w:t>
      </w:r>
    </w:p>
    <w:p w:rsidR="00B956D6" w:rsidRPr="00402B12" w:rsidRDefault="00B956D6" w:rsidP="00B956D6">
      <w:pPr>
        <w:pStyle w:val="Bullets"/>
      </w:pPr>
      <w:r w:rsidRPr="00402B12">
        <w:t>Read a description of a nursery sleeping environment and identify two improvements that can be made.</w:t>
      </w:r>
    </w:p>
    <w:p w:rsidR="007E1869" w:rsidRDefault="007E1869" w:rsidP="007E1869">
      <w:pPr>
        <w:pStyle w:val="Heading3"/>
        <w:rPr>
          <w:rStyle w:val="Strong"/>
          <w:b/>
        </w:rPr>
      </w:pPr>
      <w:bookmarkStart w:id="47" w:name="_Toc497920254"/>
      <w:r>
        <w:rPr>
          <w:rStyle w:val="Strong"/>
          <w:b/>
        </w:rPr>
        <w:t>Safe sleep practices</w:t>
      </w:r>
      <w:bookmarkEnd w:id="47"/>
    </w:p>
    <w:p w:rsidR="00EA4437" w:rsidRDefault="00FA5187" w:rsidP="00EA4437">
      <w:r>
        <w:t>To ensure that you are promoting safe sleep practices you will need to cons</w:t>
      </w:r>
      <w:r w:rsidR="00C777C4">
        <w:t>ider</w:t>
      </w:r>
      <w:r w:rsidR="00692C08">
        <w:t xml:space="preserve"> the relevant safety procedures. </w:t>
      </w:r>
      <w:r w:rsidR="00FC4820">
        <w:t xml:space="preserve">Specific safety procedures will differ depending on the protocols followed by your </w:t>
      </w:r>
      <w:r w:rsidR="00FC4820" w:rsidRPr="00C777C4">
        <w:rPr>
          <w:noProof/>
        </w:rPr>
        <w:t>organisation</w:t>
      </w:r>
      <w:r w:rsidR="00FC4820">
        <w:t>, as well as the age and specific requirements of the child.</w:t>
      </w:r>
    </w:p>
    <w:p w:rsidR="00692C08" w:rsidRDefault="00FA5187" w:rsidP="00C02534">
      <w:pPr>
        <w:pStyle w:val="BoldBulTight0"/>
      </w:pPr>
      <w:r>
        <w:t>For example, some general safety procedures</w:t>
      </w:r>
      <w:r w:rsidR="00692C08">
        <w:t xml:space="preserve"> include:</w:t>
      </w:r>
    </w:p>
    <w:p w:rsidR="00692C08" w:rsidRDefault="00692C08" w:rsidP="00692C08">
      <w:pPr>
        <w:pStyle w:val="Bullets"/>
      </w:pPr>
      <w:r>
        <w:t xml:space="preserve">Avoid soft bedding in a cot - this includes pillows, quilts, soft </w:t>
      </w:r>
      <w:r w:rsidRPr="00FA5187">
        <w:rPr>
          <w:noProof/>
        </w:rPr>
        <w:t>toys</w:t>
      </w:r>
      <w:r w:rsidR="00FA5187" w:rsidRPr="00FA5187">
        <w:rPr>
          <w:noProof/>
        </w:rPr>
        <w:t>,</w:t>
      </w:r>
      <w:r>
        <w:t xml:space="preserve"> and bumpers. Soft bedding may cover the baby’s face and restrict breathing and may also cause overheating. For older </w:t>
      </w:r>
      <w:r w:rsidRPr="00FA5187">
        <w:rPr>
          <w:noProof/>
        </w:rPr>
        <w:t>babies</w:t>
      </w:r>
      <w:r w:rsidR="00FA5187" w:rsidRPr="00FA5187">
        <w:rPr>
          <w:noProof/>
        </w:rPr>
        <w:t>,</w:t>
      </w:r>
      <w:r>
        <w:t xml:space="preserve"> soft bedding can also </w:t>
      </w:r>
      <w:r w:rsidR="00FA5187">
        <w:t xml:space="preserve">act </w:t>
      </w:r>
      <w:r>
        <w:t>as a platform for them to fall out of the cot</w:t>
      </w:r>
    </w:p>
    <w:p w:rsidR="00692C08" w:rsidRDefault="00692C08" w:rsidP="00692C08">
      <w:pPr>
        <w:pStyle w:val="Bullets"/>
      </w:pPr>
      <w:r>
        <w:t>Try to judge what layers are needed and adjust case by case - for example, if a baby</w:t>
      </w:r>
      <w:r w:rsidR="00FA5187">
        <w:t>/child</w:t>
      </w:r>
      <w:r>
        <w:t xml:space="preserve"> has a cold it common to give them extra layers to prevent them from getting cold, however, this could result in overheating. It is good practice to keep checking on the child throughout their sleep to ensure that everything is </w:t>
      </w:r>
      <w:r w:rsidRPr="00985415">
        <w:rPr>
          <w:noProof/>
        </w:rPr>
        <w:t>ok,</w:t>
      </w:r>
      <w:r>
        <w:t xml:space="preserve"> if they appear hot or red </w:t>
      </w:r>
      <w:r w:rsidRPr="00C777C4">
        <w:rPr>
          <w:noProof/>
        </w:rPr>
        <w:t>in</w:t>
      </w:r>
      <w:r>
        <w:t xml:space="preserve"> the face remove some layers and allow them to cool down</w:t>
      </w:r>
    </w:p>
    <w:p w:rsidR="00692C08" w:rsidRPr="00EA4437" w:rsidRDefault="00692C08" w:rsidP="00692C08">
      <w:pPr>
        <w:pStyle w:val="Bullets"/>
      </w:pPr>
      <w:r>
        <w:t xml:space="preserve">Ensure that </w:t>
      </w:r>
      <w:r w:rsidR="00C777C4" w:rsidRPr="00C777C4">
        <w:rPr>
          <w:noProof/>
        </w:rPr>
        <w:t>t</w:t>
      </w:r>
      <w:r w:rsidRPr="00C777C4">
        <w:rPr>
          <w:noProof/>
        </w:rPr>
        <w:t>here</w:t>
      </w:r>
      <w:r>
        <w:t xml:space="preserve"> is nothing around the cot/bed which poses a danger - for example, any wires or large equipment which can be pulled.</w:t>
      </w:r>
    </w:p>
    <w:p w:rsidR="007E1869" w:rsidRDefault="007E1869" w:rsidP="007E1869">
      <w:pPr>
        <w:pStyle w:val="Heading3"/>
        <w:rPr>
          <w:rStyle w:val="Strong"/>
          <w:b/>
        </w:rPr>
      </w:pPr>
      <w:bookmarkStart w:id="48" w:name="_Toc497920255"/>
      <w:r>
        <w:rPr>
          <w:rStyle w:val="Strong"/>
          <w:b/>
        </w:rPr>
        <w:t>Quality sleeping environments</w:t>
      </w:r>
      <w:bookmarkEnd w:id="48"/>
    </w:p>
    <w:p w:rsidR="00001CF1" w:rsidRDefault="0012429D" w:rsidP="00001CF1">
      <w:r>
        <w:rPr>
          <w:noProof/>
        </w:rPr>
        <w:drawing>
          <wp:anchor distT="0" distB="0" distL="114300" distR="114300" simplePos="0" relativeHeight="251739136" behindDoc="1" locked="0" layoutInCell="1" allowOverlap="1" wp14:anchorId="170064A5" wp14:editId="0521C338">
            <wp:simplePos x="0" y="0"/>
            <wp:positionH relativeFrom="column">
              <wp:posOffset>3733165</wp:posOffset>
            </wp:positionH>
            <wp:positionV relativeFrom="paragraph">
              <wp:posOffset>42545</wp:posOffset>
            </wp:positionV>
            <wp:extent cx="2181225" cy="2181225"/>
            <wp:effectExtent l="0" t="0" r="9525" b="9525"/>
            <wp:wrapTight wrapText="bothSides">
              <wp:wrapPolygon edited="0">
                <wp:start x="0" y="0"/>
                <wp:lineTo x="0" y="21506"/>
                <wp:lineTo x="21506" y="21506"/>
                <wp:lineTo x="21506" y="0"/>
                <wp:lineTo x="0" y="0"/>
              </wp:wrapPolygon>
            </wp:wrapTight>
            <wp:docPr id="18" name="Picture 18" descr="ID# 20320 - Single Light Bulb Illuminate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D# 20320 - Single Light Bulb Illuminated - Presentation Clipar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1CF1">
        <w:t xml:space="preserve">As mentioned in a previous chapter, the general environment </w:t>
      </w:r>
      <w:r w:rsidR="00CE5505">
        <w:t xml:space="preserve">in which sleep occurs </w:t>
      </w:r>
      <w:r w:rsidR="00001CF1">
        <w:t>can have a detrimental effect on whether or not a child gets the sleep which it needs.</w:t>
      </w:r>
      <w:r w:rsidR="000072AC">
        <w:t xml:space="preserve"> Ideally, it is best practice to try to replicate the home environment of the child so that they are comfortable, but also familiar with the idea of ‘sleep time’</w:t>
      </w:r>
      <w:r w:rsidR="00AD1541">
        <w:t xml:space="preserve"> – a separation of sleep and </w:t>
      </w:r>
      <w:proofErr w:type="gramStart"/>
      <w:r w:rsidR="00AD1541">
        <w:t>awake</w:t>
      </w:r>
      <w:proofErr w:type="gramEnd"/>
      <w:r w:rsidR="00AD1541">
        <w:t xml:space="preserve"> </w:t>
      </w:r>
      <w:r w:rsidR="00015B5D">
        <w:t>environments</w:t>
      </w:r>
      <w:r w:rsidR="00AD1541">
        <w:t>.</w:t>
      </w:r>
    </w:p>
    <w:p w:rsidR="00001CF1" w:rsidRPr="00001CF1" w:rsidRDefault="00001CF1" w:rsidP="00001CF1">
      <w:pPr>
        <w:pStyle w:val="BoldBulTight0"/>
      </w:pPr>
      <w:r>
        <w:t>The key factors to creating a quality environment include:</w:t>
      </w:r>
    </w:p>
    <w:p w:rsidR="00001CF1" w:rsidRPr="00001CF1" w:rsidRDefault="00001CF1" w:rsidP="00001CF1">
      <w:pPr>
        <w:pStyle w:val="Bullets"/>
      </w:pPr>
      <w:r w:rsidRPr="00001CF1">
        <w:t>Lighting</w:t>
      </w:r>
      <w:r w:rsidR="00AD1541">
        <w:t xml:space="preserve"> – softer lighting, or the dark, if the child is not afraid, will </w:t>
      </w:r>
      <w:r w:rsidR="00CE5505" w:rsidRPr="00CE5505">
        <w:rPr>
          <w:noProof/>
        </w:rPr>
        <w:t>encourage</w:t>
      </w:r>
      <w:r w:rsidR="00AD1541">
        <w:t xml:space="preserve"> the mind to relax and wind down, as well as indicate that it is time to go to sleep for children who are old enough to understand</w:t>
      </w:r>
    </w:p>
    <w:p w:rsidR="00001CF1" w:rsidRPr="00001CF1" w:rsidRDefault="00001CF1" w:rsidP="00001CF1">
      <w:pPr>
        <w:pStyle w:val="Bullets"/>
      </w:pPr>
      <w:r w:rsidRPr="00001CF1">
        <w:t xml:space="preserve">Temperature </w:t>
      </w:r>
      <w:r w:rsidR="00015B5D">
        <w:t>–</w:t>
      </w:r>
      <w:r w:rsidR="00C0209A">
        <w:t xml:space="preserve"> </w:t>
      </w:r>
      <w:r w:rsidR="00015B5D">
        <w:t xml:space="preserve">not only can over/under heating be uncomfortable for </w:t>
      </w:r>
      <w:r w:rsidR="00015B5D" w:rsidRPr="00985415">
        <w:rPr>
          <w:noProof/>
        </w:rPr>
        <w:t>children, it</w:t>
      </w:r>
      <w:r w:rsidR="00015B5D">
        <w:t xml:space="preserve"> can be very dangerous for them as well. The ideal temperate for a child’s room is between </w:t>
      </w:r>
      <w:r w:rsidR="00015B5D">
        <w:lastRenderedPageBreak/>
        <w:t>68-72 degrees Fahrenheit. If you are unable to keep a consistent temperature, you might want to consider using heaters or fans</w:t>
      </w:r>
      <w:r w:rsidR="0012429D" w:rsidRPr="0012429D">
        <w:t xml:space="preserve"> </w:t>
      </w:r>
    </w:p>
    <w:p w:rsidR="000C4845" w:rsidRDefault="0012429D" w:rsidP="00001CF1">
      <w:pPr>
        <w:pStyle w:val="Bullets"/>
      </w:pPr>
      <w:r>
        <w:rPr>
          <w:noProof/>
        </w:rPr>
        <w:drawing>
          <wp:anchor distT="0" distB="0" distL="114300" distR="114300" simplePos="0" relativeHeight="251740160" behindDoc="1" locked="0" layoutInCell="1" allowOverlap="1" wp14:anchorId="727E1EF7" wp14:editId="6B76ED01">
            <wp:simplePos x="0" y="0"/>
            <wp:positionH relativeFrom="column">
              <wp:posOffset>2962275</wp:posOffset>
            </wp:positionH>
            <wp:positionV relativeFrom="paragraph">
              <wp:posOffset>785495</wp:posOffset>
            </wp:positionV>
            <wp:extent cx="2857500" cy="2857500"/>
            <wp:effectExtent l="0" t="0" r="0" b="0"/>
            <wp:wrapTight wrapText="bothSides">
              <wp:wrapPolygon edited="0">
                <wp:start x="0" y="0"/>
                <wp:lineTo x="0" y="21456"/>
                <wp:lineTo x="21456" y="21456"/>
                <wp:lineTo x="21456" y="0"/>
                <wp:lineTo x="0" y="0"/>
              </wp:wrapPolygon>
            </wp:wrapTight>
            <wp:docPr id="20" name="Picture 20" descr="ID# 3958 - Annoying Trumpet Soun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D# 3958 - Annoying Trumpet Sound - Presentation Clipar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1CF1" w:rsidRPr="00001CF1">
        <w:t>Noise</w:t>
      </w:r>
      <w:r w:rsidR="00015B5D">
        <w:t xml:space="preserve"> </w:t>
      </w:r>
      <w:r w:rsidR="00CD71FE">
        <w:t>–</w:t>
      </w:r>
      <w:r w:rsidR="00015B5D">
        <w:t xml:space="preserve"> </w:t>
      </w:r>
      <w:r w:rsidR="00CD71FE">
        <w:t xml:space="preserve">keeping a calm and mellow environment is essential to </w:t>
      </w:r>
      <w:r w:rsidR="00CD71FE" w:rsidRPr="00985415">
        <w:rPr>
          <w:noProof/>
        </w:rPr>
        <w:t>sleep</w:t>
      </w:r>
      <w:r w:rsidR="00CD71FE">
        <w:t xml:space="preserve"> and noise is a major factor in maintaining this. Try to separate sleeping areas from other areas within the </w:t>
      </w:r>
      <w:r w:rsidR="00CD71FE" w:rsidRPr="00985415">
        <w:rPr>
          <w:noProof/>
        </w:rPr>
        <w:t>workspace</w:t>
      </w:r>
      <w:r w:rsidR="00985415" w:rsidRPr="00985415">
        <w:rPr>
          <w:noProof/>
        </w:rPr>
        <w:t>.</w:t>
      </w:r>
      <w:r w:rsidR="00CD71FE" w:rsidRPr="00985415">
        <w:rPr>
          <w:noProof/>
        </w:rPr>
        <w:t xml:space="preserve"> </w:t>
      </w:r>
      <w:r w:rsidR="00985415">
        <w:rPr>
          <w:noProof/>
        </w:rPr>
        <w:t>T</w:t>
      </w:r>
      <w:r w:rsidR="00CD71FE" w:rsidRPr="00985415">
        <w:rPr>
          <w:noProof/>
        </w:rPr>
        <w:t>his</w:t>
      </w:r>
      <w:r w:rsidR="00CD71FE">
        <w:t xml:space="preserve"> will prevent </w:t>
      </w:r>
      <w:r w:rsidR="00576FD1">
        <w:t xml:space="preserve">disruption from others and </w:t>
      </w:r>
      <w:r w:rsidR="0099485C">
        <w:t>create a separate ‘quiet space’ which encourages tiredness and rest.</w:t>
      </w:r>
      <w:r w:rsidRPr="0012429D">
        <w:t xml:space="preserve"> </w:t>
      </w:r>
    </w:p>
    <w:p w:rsidR="000C4845" w:rsidRDefault="000C4845" w:rsidP="000C4845">
      <w:pPr>
        <w:pStyle w:val="Heading3"/>
      </w:pPr>
      <w:r>
        <w:br w:type="page"/>
      </w:r>
    </w:p>
    <w:p w:rsidR="000C4845" w:rsidRDefault="000C4845" w:rsidP="000C4845">
      <w:pPr>
        <w:pStyle w:val="Heading3"/>
      </w:pPr>
      <w:bookmarkStart w:id="49" w:name="_Toc497920256"/>
      <w:r>
        <w:rPr>
          <w:noProof/>
        </w:rPr>
        <w:lastRenderedPageBreak/>
        <w:drawing>
          <wp:anchor distT="0" distB="0" distL="114300" distR="114300" simplePos="0" relativeHeight="251746304" behindDoc="1" locked="0" layoutInCell="1" allowOverlap="1" wp14:anchorId="764BD5A8" wp14:editId="56508D8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49"/>
    </w:p>
    <w:p w:rsidR="00146FF6" w:rsidRPr="007E1869" w:rsidRDefault="00146FF6" w:rsidP="00001CF1">
      <w:pPr>
        <w:pStyle w:val="Bullets"/>
        <w:rPr>
          <w:rStyle w:val="Strong"/>
          <w:b w:val="0"/>
          <w:bCs w:val="0"/>
        </w:rPr>
      </w:pPr>
      <w:r w:rsidRPr="007E1869">
        <w:rPr>
          <w:rStyle w:val="Strong"/>
          <w:bCs w:val="0"/>
        </w:rPr>
        <w:br w:type="page"/>
      </w:r>
    </w:p>
    <w:p w:rsidR="00994C40" w:rsidRPr="00994C40" w:rsidRDefault="00994C40" w:rsidP="00146FF6">
      <w:pPr>
        <w:pStyle w:val="Heading2"/>
        <w:spacing w:after="240"/>
        <w:rPr>
          <w:rStyle w:val="Strong"/>
          <w:b/>
          <w:bCs/>
        </w:rPr>
      </w:pPr>
      <w:bookmarkStart w:id="50" w:name="_Toc497920257"/>
      <w:r w:rsidRPr="00994C40">
        <w:rPr>
          <w:rStyle w:val="Strong"/>
          <w:b/>
          <w:bCs/>
        </w:rPr>
        <w:lastRenderedPageBreak/>
        <w:t xml:space="preserve">1.4 – </w:t>
      </w:r>
      <w:r w:rsidR="00F66D68" w:rsidRPr="00AC17E8">
        <w:t>Ensure bedding is clean, using appropriate hygiene practices</w:t>
      </w:r>
      <w:bookmarkEnd w:id="50"/>
    </w:p>
    <w:p w:rsidR="00B956D6" w:rsidRDefault="00B956D6" w:rsidP="00B956D6">
      <w:pPr>
        <w:pStyle w:val="BoldBulTight0"/>
        <w:spacing w:after="240"/>
      </w:pPr>
      <w:r>
        <w:t>By the end of this chapter, the learner should be able to:</w:t>
      </w:r>
    </w:p>
    <w:p w:rsidR="00B956D6" w:rsidRPr="00FE0F6D" w:rsidRDefault="00B956D6" w:rsidP="00B956D6">
      <w:pPr>
        <w:pStyle w:val="Bullets"/>
      </w:pPr>
      <w:r>
        <w:t>Make changes to a bedding cleaning procedure to ensure bedding is clean, and that appropriate hygiene practices are used.</w:t>
      </w:r>
    </w:p>
    <w:p w:rsidR="00882519" w:rsidRDefault="00882519" w:rsidP="00882519">
      <w:pPr>
        <w:pStyle w:val="Heading3"/>
      </w:pPr>
      <w:bookmarkStart w:id="51" w:name="_Toc497920258"/>
      <w:r>
        <w:t>Bed cleaning</w:t>
      </w:r>
      <w:bookmarkEnd w:id="51"/>
    </w:p>
    <w:p w:rsidR="0072208D" w:rsidRDefault="0072208D" w:rsidP="00882519">
      <w:r>
        <w:t xml:space="preserve">All </w:t>
      </w:r>
      <w:r w:rsidR="008A088C">
        <w:t xml:space="preserve">cots, </w:t>
      </w:r>
      <w:r w:rsidRPr="008A088C">
        <w:rPr>
          <w:noProof/>
        </w:rPr>
        <w:t>beds</w:t>
      </w:r>
      <w:r w:rsidR="008A088C">
        <w:rPr>
          <w:noProof/>
        </w:rPr>
        <w:t>,</w:t>
      </w:r>
      <w:r w:rsidR="008A088C">
        <w:t xml:space="preserve"> and equipment</w:t>
      </w:r>
      <w:r>
        <w:t xml:space="preserve"> which are </w:t>
      </w:r>
      <w:r w:rsidRPr="008A088C">
        <w:rPr>
          <w:noProof/>
        </w:rPr>
        <w:t>utilised</w:t>
      </w:r>
      <w:r>
        <w:t xml:space="preserve"> within your workplace will need to be in </w:t>
      </w:r>
      <w:r w:rsidR="008A088C">
        <w:t xml:space="preserve">a </w:t>
      </w:r>
      <w:r>
        <w:t xml:space="preserve">clean and sanitary condition. Keeping on top of cleanliness will prevent infections or illnesses from being carried to different children, and will also promote sound sleep. </w:t>
      </w:r>
    </w:p>
    <w:p w:rsidR="006D7BBE" w:rsidRDefault="00C2713C" w:rsidP="00882519">
      <w:r w:rsidRPr="00882519">
        <w:t xml:space="preserve">Your </w:t>
      </w:r>
      <w:r w:rsidRPr="008A088C">
        <w:rPr>
          <w:noProof/>
        </w:rPr>
        <w:t>org</w:t>
      </w:r>
      <w:r w:rsidR="00882519" w:rsidRPr="008A088C">
        <w:rPr>
          <w:noProof/>
        </w:rPr>
        <w:t>anisation</w:t>
      </w:r>
      <w:r w:rsidR="00882519">
        <w:t xml:space="preserve"> is likely to</w:t>
      </w:r>
      <w:r w:rsidRPr="00882519">
        <w:t xml:space="preserve"> have</w:t>
      </w:r>
      <w:r w:rsidR="0046627A">
        <w:t xml:space="preserve"> specific</w:t>
      </w:r>
      <w:r w:rsidRPr="00882519">
        <w:t xml:space="preserve"> guidelines and systems in place for </w:t>
      </w:r>
      <w:r w:rsidR="006D7BBE">
        <w:t>cleaning beds and bedding</w:t>
      </w:r>
      <w:r w:rsidRPr="00882519">
        <w:t xml:space="preserve">, such as </w:t>
      </w:r>
      <w:r w:rsidRPr="008A088C">
        <w:rPr>
          <w:noProof/>
        </w:rPr>
        <w:t>labelling</w:t>
      </w:r>
      <w:r w:rsidRPr="00882519">
        <w:t xml:space="preserve"> to i</w:t>
      </w:r>
      <w:r w:rsidR="006D7BBE">
        <w:t>ndicate when a bed has been cleaned or changed</w:t>
      </w:r>
      <w:r w:rsidRPr="00882519">
        <w:t xml:space="preserve">. </w:t>
      </w:r>
      <w:r w:rsidR="0046627A" w:rsidRPr="00985415">
        <w:rPr>
          <w:noProof/>
        </w:rPr>
        <w:t>It is important that you follow these procedures</w:t>
      </w:r>
      <w:r w:rsidR="0046627A">
        <w:t xml:space="preserve"> at all times to promote consistency throughout all work practices.</w:t>
      </w:r>
    </w:p>
    <w:p w:rsidR="00C2713C" w:rsidRDefault="00C2713C" w:rsidP="00C2713C">
      <w:pPr>
        <w:pStyle w:val="BoldBulTight0"/>
      </w:pPr>
      <w:r>
        <w:t>An example proce</w:t>
      </w:r>
      <w:r w:rsidR="00B31492">
        <w:t>dure for cleaning a b</w:t>
      </w:r>
      <w:r>
        <w:t>ed is as follows:</w:t>
      </w:r>
    </w:p>
    <w:p w:rsidR="00C2713C" w:rsidRPr="00882519" w:rsidRDefault="000C4845" w:rsidP="00882519">
      <w:pPr>
        <w:pStyle w:val="Bullets"/>
      </w:pPr>
      <w:r>
        <w:rPr>
          <w:noProof/>
        </w:rPr>
        <w:drawing>
          <wp:anchor distT="0" distB="0" distL="114300" distR="114300" simplePos="0" relativeHeight="251741184" behindDoc="1" locked="0" layoutInCell="1" allowOverlap="1" wp14:anchorId="5AA7F368" wp14:editId="7831B2DF">
            <wp:simplePos x="0" y="0"/>
            <wp:positionH relativeFrom="column">
              <wp:posOffset>3267075</wp:posOffset>
            </wp:positionH>
            <wp:positionV relativeFrom="paragraph">
              <wp:posOffset>6350</wp:posOffset>
            </wp:positionV>
            <wp:extent cx="2857500" cy="2857500"/>
            <wp:effectExtent l="0" t="0" r="0" b="0"/>
            <wp:wrapTight wrapText="bothSides">
              <wp:wrapPolygon edited="0">
                <wp:start x="0" y="0"/>
                <wp:lineTo x="0" y="21456"/>
                <wp:lineTo x="21456" y="21456"/>
                <wp:lineTo x="21456" y="0"/>
                <wp:lineTo x="0" y="0"/>
              </wp:wrapPolygon>
            </wp:wrapTight>
            <wp:docPr id="22" name="Picture 22" descr="ID# 17179 - Medical Worker Putting on Latex Glov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D# 17179 - Medical Worker Putting on Latex Gloves - Presentation Clipa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713C" w:rsidRPr="00882519">
        <w:t>Decontaminate hands before a</w:t>
      </w:r>
      <w:r w:rsidR="001E6715" w:rsidRPr="00882519">
        <w:t>nd after carrying out procedure</w:t>
      </w:r>
      <w:r w:rsidR="0046627A">
        <w:t xml:space="preserve"> to prevent passing on any infections</w:t>
      </w:r>
    </w:p>
    <w:p w:rsidR="00C2713C" w:rsidRPr="00882519" w:rsidRDefault="00C2713C" w:rsidP="00882519">
      <w:pPr>
        <w:pStyle w:val="Bullets"/>
      </w:pPr>
      <w:r w:rsidRPr="00882519">
        <w:t xml:space="preserve">Put on aprons, disposable </w:t>
      </w:r>
      <w:r w:rsidRPr="008A088C">
        <w:rPr>
          <w:noProof/>
        </w:rPr>
        <w:t>gloves</w:t>
      </w:r>
      <w:r w:rsidR="008A088C" w:rsidRPr="008A088C">
        <w:rPr>
          <w:noProof/>
        </w:rPr>
        <w:t>,</w:t>
      </w:r>
      <w:r w:rsidRPr="00882519">
        <w:t xml:space="preserve"> and any other suitable PPE</w:t>
      </w:r>
    </w:p>
    <w:p w:rsidR="00C2713C" w:rsidRPr="00882519" w:rsidRDefault="00B31492" w:rsidP="00882519">
      <w:pPr>
        <w:pStyle w:val="Bullets"/>
      </w:pPr>
      <w:r>
        <w:t>Place linen</w:t>
      </w:r>
      <w:r w:rsidR="00C2713C" w:rsidRPr="00882519">
        <w:t xml:space="preserve"> in th</w:t>
      </w:r>
      <w:r>
        <w:t>e appropriate place – this might be a specific bag which holds all linen to be washed, or it may go straight into a washing machine</w:t>
      </w:r>
      <w:r w:rsidR="000C4845" w:rsidRPr="000C4845">
        <w:t xml:space="preserve"> </w:t>
      </w:r>
    </w:p>
    <w:p w:rsidR="00C2713C" w:rsidRPr="00882519" w:rsidRDefault="00C2713C" w:rsidP="00882519">
      <w:pPr>
        <w:pStyle w:val="Bullets"/>
      </w:pPr>
      <w:r w:rsidRPr="00882519">
        <w:t xml:space="preserve">Clean </w:t>
      </w:r>
      <w:r w:rsidR="00B31492">
        <w:t xml:space="preserve">the </w:t>
      </w:r>
      <w:r w:rsidRPr="00882519">
        <w:t>bed, bed frame, undercarriage and both sides of the mattress</w:t>
      </w:r>
      <w:r w:rsidR="00B31492">
        <w:t xml:space="preserve"> – depending on </w:t>
      </w:r>
      <w:r w:rsidR="00B31492" w:rsidRPr="008A088C">
        <w:rPr>
          <w:noProof/>
        </w:rPr>
        <w:t>organisational</w:t>
      </w:r>
      <w:r w:rsidR="00B31492">
        <w:t xml:space="preserve"> guidelines this process may be quick or more complex</w:t>
      </w:r>
    </w:p>
    <w:p w:rsidR="00C2713C" w:rsidRPr="00882519" w:rsidRDefault="00C2713C" w:rsidP="00882519">
      <w:pPr>
        <w:pStyle w:val="Bullets"/>
      </w:pPr>
      <w:r w:rsidRPr="00882519">
        <w:t>The mattress should be turned over</w:t>
      </w:r>
    </w:p>
    <w:p w:rsidR="00C2713C" w:rsidRPr="00882519" w:rsidRDefault="00B31492" w:rsidP="00882519">
      <w:pPr>
        <w:pStyle w:val="Bullets"/>
      </w:pPr>
      <w:r>
        <w:t>Use disposable cloths and do not return cloth to solution where used</w:t>
      </w:r>
    </w:p>
    <w:p w:rsidR="00C2713C" w:rsidRPr="00882519" w:rsidRDefault="009A36EA" w:rsidP="00882519">
      <w:pPr>
        <w:pStyle w:val="Bullets"/>
      </w:pPr>
      <w:r>
        <w:t>Attach a</w:t>
      </w:r>
      <w:r w:rsidR="00C2713C" w:rsidRPr="00882519">
        <w:t xml:space="preserve"> date label on</w:t>
      </w:r>
      <w:r w:rsidR="008A088C">
        <w:t xml:space="preserve"> the</w:t>
      </w:r>
      <w:r w:rsidR="00C2713C" w:rsidRPr="00882519">
        <w:t xml:space="preserve"> </w:t>
      </w:r>
      <w:r w:rsidR="00C2713C" w:rsidRPr="008A088C">
        <w:rPr>
          <w:noProof/>
        </w:rPr>
        <w:t>bed</w:t>
      </w:r>
      <w:r w:rsidR="00C2713C" w:rsidRPr="00882519">
        <w:t xml:space="preserve"> or write in logbook when </w:t>
      </w:r>
      <w:r w:rsidR="00B31492">
        <w:t xml:space="preserve">the </w:t>
      </w:r>
      <w:r w:rsidR="00C2713C" w:rsidRPr="00882519">
        <w:t xml:space="preserve">procedure </w:t>
      </w:r>
      <w:r w:rsidR="00B31492">
        <w:t xml:space="preserve">is </w:t>
      </w:r>
      <w:r w:rsidR="00C2713C" w:rsidRPr="00882519">
        <w:t>completed</w:t>
      </w:r>
      <w:r w:rsidR="00B31492">
        <w:t xml:space="preserve"> – this will alert your colleagues that the bed has been cleaned and is available to use.</w:t>
      </w:r>
    </w:p>
    <w:p w:rsidR="00B10A06" w:rsidRDefault="00B10A06" w:rsidP="00B10A06">
      <w:pPr>
        <w:pStyle w:val="Heading3"/>
      </w:pPr>
      <w:bookmarkStart w:id="52" w:name="_Toc497920259"/>
      <w:r>
        <w:t>Hygiene practices</w:t>
      </w:r>
      <w:bookmarkEnd w:id="52"/>
    </w:p>
    <w:p w:rsidR="008A088C" w:rsidRDefault="0011532A" w:rsidP="00B10A06">
      <w:proofErr w:type="gramStart"/>
      <w:r>
        <w:t>As you are likel</w:t>
      </w:r>
      <w:r w:rsidR="00A43F2B">
        <w:t xml:space="preserve">y already </w:t>
      </w:r>
      <w:r w:rsidR="00A43F2B" w:rsidRPr="00985415">
        <w:rPr>
          <w:noProof/>
        </w:rPr>
        <w:t>aware</w:t>
      </w:r>
      <w:r w:rsidR="00985415">
        <w:rPr>
          <w:noProof/>
        </w:rPr>
        <w:t>,</w:t>
      </w:r>
      <w:r>
        <w:t xml:space="preserve"> infection can be spread in a number of ways, including physical contact as well as through the air</w:t>
      </w:r>
      <w:r w:rsidR="008A088C">
        <w:t>, i.e. airborne infections such as coughing or sneezing</w:t>
      </w:r>
      <w:r>
        <w:t>.</w:t>
      </w:r>
      <w:proofErr w:type="gramEnd"/>
      <w:r>
        <w:t xml:space="preserve"> </w:t>
      </w:r>
      <w:r w:rsidR="009C1900">
        <w:t>Incorporating simple practices into your daily routine can help to reduce the chances of cross-infection for yourself, your colleagues and the children who you care for.</w:t>
      </w:r>
      <w:r w:rsidR="008A088C">
        <w:t xml:space="preserve"> </w:t>
      </w:r>
    </w:p>
    <w:p w:rsidR="009C1900" w:rsidRDefault="000C4845" w:rsidP="008A088C">
      <w:pPr>
        <w:pStyle w:val="BoldBulTight0"/>
      </w:pPr>
      <w:r>
        <w:rPr>
          <w:noProof/>
        </w:rPr>
        <w:lastRenderedPageBreak/>
        <w:drawing>
          <wp:anchor distT="0" distB="0" distL="114300" distR="114300" simplePos="0" relativeHeight="251742208" behindDoc="1" locked="0" layoutInCell="1" allowOverlap="1" wp14:anchorId="06403AFF" wp14:editId="69240AF2">
            <wp:simplePos x="0" y="0"/>
            <wp:positionH relativeFrom="column">
              <wp:posOffset>3390900</wp:posOffset>
            </wp:positionH>
            <wp:positionV relativeFrom="paragraph">
              <wp:posOffset>-85725</wp:posOffset>
            </wp:positionV>
            <wp:extent cx="2857500" cy="2857500"/>
            <wp:effectExtent l="0" t="0" r="0" b="0"/>
            <wp:wrapTight wrapText="bothSides">
              <wp:wrapPolygon edited="0">
                <wp:start x="0" y="0"/>
                <wp:lineTo x="0" y="21456"/>
                <wp:lineTo x="21456" y="21456"/>
                <wp:lineTo x="21456" y="0"/>
                <wp:lineTo x="0" y="0"/>
              </wp:wrapPolygon>
            </wp:wrapTight>
            <wp:docPr id="23" name="Picture 23" descr="ID# 7650 - Stick Figure Holding Toothbrus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D# 7650 - Stick Figure Holding Toothbrush - Presentation 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88C">
        <w:t>On top of</w:t>
      </w:r>
      <w:r w:rsidR="003D3E99">
        <w:t xml:space="preserve"> ensuring that beds are cleaned and changed regularly, there are some general practices which you can follow to promote a safe environment:</w:t>
      </w:r>
    </w:p>
    <w:p w:rsidR="003D3E99" w:rsidRDefault="003D3E99" w:rsidP="003D3E99">
      <w:pPr>
        <w:pStyle w:val="Bullets"/>
      </w:pPr>
      <w:r>
        <w:t>Encourage children to follow simple hygiene practices such as washing their hands and brushing their teeth</w:t>
      </w:r>
    </w:p>
    <w:p w:rsidR="003D3E99" w:rsidRDefault="003D3E99" w:rsidP="003D3E99">
      <w:pPr>
        <w:pStyle w:val="Bullets"/>
      </w:pPr>
      <w:r>
        <w:t>Ensure that key facilities are cleaned sufficiently – this should include the sleeping area as well as bathrooms, kitchens/eating areas and playing areas</w:t>
      </w:r>
    </w:p>
    <w:p w:rsidR="003D3E99" w:rsidRDefault="003D3E99" w:rsidP="003D3E99">
      <w:pPr>
        <w:pStyle w:val="Bullets"/>
      </w:pPr>
      <w:r>
        <w:t>Use hygienic nappy changing methods/areas.</w:t>
      </w:r>
      <w:r w:rsidR="000C4845" w:rsidRPr="000C4845">
        <w:t xml:space="preserve"> </w:t>
      </w:r>
    </w:p>
    <w:p w:rsidR="003D3E99" w:rsidRDefault="003D3E99" w:rsidP="00B10A06"/>
    <w:p w:rsidR="00354671" w:rsidRPr="00D37F96" w:rsidRDefault="00354671" w:rsidP="00B10A06">
      <w:r w:rsidRPr="00D37F96">
        <w:br w:type="page"/>
      </w:r>
    </w:p>
    <w:p w:rsidR="0035414D" w:rsidRDefault="000A3826" w:rsidP="000A3826">
      <w:pPr>
        <w:pStyle w:val="Heading3"/>
      </w:pPr>
      <w:bookmarkStart w:id="53" w:name="_Toc497920260"/>
      <w:r>
        <w:rPr>
          <w:noProof/>
        </w:rPr>
        <w:lastRenderedPageBreak/>
        <w:drawing>
          <wp:anchor distT="0" distB="0" distL="114300" distR="114300" simplePos="0" relativeHeight="251694080" behindDoc="1" locked="0" layoutInCell="1" allowOverlap="1" wp14:anchorId="264CB096" wp14:editId="671F357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0C4845">
        <w:t>1D</w:t>
      </w:r>
      <w:bookmarkEnd w:id="53"/>
    </w:p>
    <w:p w:rsidR="00274265" w:rsidRDefault="00274265" w:rsidP="000A3826">
      <w:r>
        <w:br w:type="page"/>
      </w:r>
    </w:p>
    <w:p w:rsidR="00804162" w:rsidRPr="00985415" w:rsidRDefault="007B2BD3" w:rsidP="00206263">
      <w:pPr>
        <w:pStyle w:val="Heading1"/>
        <w:spacing w:after="240"/>
        <w:rPr>
          <w:noProof/>
        </w:rPr>
      </w:pPr>
      <w:bookmarkStart w:id="54" w:name="_Toc497920261"/>
      <w:r w:rsidRPr="00985415">
        <w:rPr>
          <w:noProof/>
        </w:rPr>
        <w:lastRenderedPageBreak/>
        <w:t xml:space="preserve">2. </w:t>
      </w:r>
      <w:r w:rsidR="00335CE8" w:rsidRPr="00985415">
        <w:rPr>
          <w:noProof/>
        </w:rPr>
        <w:t>Provide positive nappy-changing and toileting experiences</w:t>
      </w:r>
      <w:bookmarkEnd w:id="54"/>
    </w:p>
    <w:p w:rsidR="001E01A2" w:rsidRPr="00985415" w:rsidRDefault="001E01A2" w:rsidP="007B2BD3">
      <w:pPr>
        <w:rPr>
          <w:rFonts w:asciiTheme="minorHAnsi" w:hAnsiTheme="minorHAnsi"/>
        </w:rPr>
      </w:pPr>
      <w:r w:rsidRPr="00985415">
        <w:rPr>
          <w:b/>
          <w:sz w:val="28"/>
        </w:rPr>
        <w:t>2.1.</w:t>
      </w:r>
      <w:r w:rsidRPr="00985415">
        <w:rPr>
          <w:sz w:val="28"/>
        </w:rPr>
        <w:t xml:space="preserve"> </w:t>
      </w:r>
      <w:r w:rsidR="007B2BD3" w:rsidRPr="00985415">
        <w:tab/>
      </w:r>
      <w:r w:rsidR="005151EC" w:rsidRPr="00985415">
        <w:t>Change nappies using appropriate hygiene practices</w:t>
      </w:r>
    </w:p>
    <w:p w:rsidR="00CD5946" w:rsidRPr="00985415" w:rsidRDefault="00DB5EB1" w:rsidP="007B2BD3">
      <w:pPr>
        <w:rPr>
          <w:rFonts w:asciiTheme="minorHAnsi" w:hAnsiTheme="minorHAnsi"/>
          <w:b/>
          <w:sz w:val="28"/>
          <w:szCs w:val="28"/>
        </w:rPr>
      </w:pPr>
      <w:r w:rsidRPr="00985415">
        <w:rPr>
          <w:rFonts w:asciiTheme="minorHAnsi" w:hAnsiTheme="minorHAnsi"/>
          <w:b/>
          <w:sz w:val="28"/>
          <w:szCs w:val="28"/>
        </w:rPr>
        <w:t>2.2.</w:t>
      </w:r>
      <w:r w:rsidRPr="00985415">
        <w:rPr>
          <w:rFonts w:asciiTheme="minorHAnsi" w:hAnsiTheme="minorHAnsi"/>
          <w:b/>
          <w:sz w:val="28"/>
          <w:szCs w:val="28"/>
        </w:rPr>
        <w:tab/>
      </w:r>
      <w:r w:rsidR="005151EC" w:rsidRPr="00985415">
        <w:t>Adapt experiences to meet the individual child’s routines</w:t>
      </w:r>
    </w:p>
    <w:p w:rsidR="00DB5EB1" w:rsidRPr="00985415" w:rsidRDefault="00DB5EB1" w:rsidP="007B2BD3">
      <w:pPr>
        <w:rPr>
          <w:rStyle w:val="Strong"/>
          <w:rFonts w:asciiTheme="minorHAnsi" w:hAnsiTheme="minorHAnsi"/>
          <w:i/>
        </w:rPr>
      </w:pPr>
      <w:r w:rsidRPr="00985415">
        <w:rPr>
          <w:rFonts w:asciiTheme="minorHAnsi" w:hAnsiTheme="minorHAnsi"/>
          <w:b/>
          <w:sz w:val="28"/>
          <w:szCs w:val="28"/>
        </w:rPr>
        <w:t>2.3.</w:t>
      </w:r>
      <w:r w:rsidRPr="00985415">
        <w:rPr>
          <w:rFonts w:asciiTheme="minorHAnsi" w:hAnsiTheme="minorHAnsi"/>
          <w:b/>
          <w:sz w:val="28"/>
          <w:szCs w:val="28"/>
        </w:rPr>
        <w:tab/>
      </w:r>
      <w:r w:rsidR="005151EC" w:rsidRPr="00985415">
        <w:t>Support children sensitively and positively when they are learning to use the toilet</w:t>
      </w:r>
    </w:p>
    <w:p w:rsidR="00CD5946" w:rsidRPr="005151EC" w:rsidRDefault="00CD5946" w:rsidP="007B2BD3">
      <w:pPr>
        <w:rPr>
          <w:rFonts w:asciiTheme="minorHAnsi" w:hAnsiTheme="minorHAnsi"/>
        </w:rPr>
      </w:pPr>
      <w:r w:rsidRPr="00985415">
        <w:rPr>
          <w:rStyle w:val="Strong"/>
          <w:rFonts w:asciiTheme="minorHAnsi" w:hAnsiTheme="minorHAnsi"/>
          <w:sz w:val="28"/>
          <w:szCs w:val="28"/>
        </w:rPr>
        <w:t>2.4.</w:t>
      </w:r>
      <w:r w:rsidRPr="00985415">
        <w:rPr>
          <w:rStyle w:val="Strong"/>
          <w:rFonts w:asciiTheme="minorHAnsi" w:hAnsiTheme="minorHAnsi"/>
          <w:i/>
        </w:rPr>
        <w:tab/>
      </w:r>
      <w:r w:rsidR="005151EC" w:rsidRPr="00985415">
        <w:t>Work with families to support children’s toilet learning</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591185</wp:posOffset>
            </wp:positionH>
            <wp:positionV relativeFrom="paragraph">
              <wp:posOffset>20320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146FF6">
      <w:pPr>
        <w:pStyle w:val="Heading2"/>
        <w:spacing w:after="240"/>
      </w:pPr>
      <w:bookmarkStart w:id="55" w:name="_Toc497920262"/>
      <w:r w:rsidRPr="006E5817">
        <w:lastRenderedPageBreak/>
        <w:t xml:space="preserve">2.1 – </w:t>
      </w:r>
      <w:r w:rsidR="00F66D68" w:rsidRPr="00AC17E8">
        <w:t>Change nappies using appropriate hygiene practices</w:t>
      </w:r>
      <w:bookmarkEnd w:id="55"/>
    </w:p>
    <w:p w:rsidR="00B956D6" w:rsidRDefault="00B956D6" w:rsidP="00B956D6">
      <w:pPr>
        <w:pStyle w:val="BoldBulTight0"/>
        <w:spacing w:after="240"/>
      </w:pPr>
      <w:r>
        <w:t>By the end of this chapter, the learner should be able to:</w:t>
      </w:r>
    </w:p>
    <w:p w:rsidR="00B956D6" w:rsidRPr="00402B12" w:rsidRDefault="00B956D6" w:rsidP="00B956D6">
      <w:pPr>
        <w:pStyle w:val="Bullets"/>
      </w:pPr>
      <w:r>
        <w:t>Change a nappy</w:t>
      </w:r>
      <w:r w:rsidRPr="00402B12">
        <w:t xml:space="preserve"> using appropriate hygiene practices.</w:t>
      </w:r>
    </w:p>
    <w:p w:rsidR="00C83564" w:rsidRDefault="00C83564" w:rsidP="00C83564">
      <w:pPr>
        <w:pStyle w:val="Heading3"/>
      </w:pPr>
      <w:bookmarkStart w:id="56" w:name="_Toc497920263"/>
      <w:r>
        <w:t>Changing nappies</w:t>
      </w:r>
      <w:bookmarkEnd w:id="56"/>
    </w:p>
    <w:p w:rsidR="00045BB9" w:rsidRDefault="004B7783" w:rsidP="00636654">
      <w:pPr>
        <w:pStyle w:val="Bullets"/>
        <w:numPr>
          <w:ilvl w:val="0"/>
          <w:numId w:val="0"/>
        </w:numPr>
      </w:pPr>
      <w:r>
        <w:rPr>
          <w:noProof/>
        </w:rPr>
        <w:drawing>
          <wp:anchor distT="0" distB="0" distL="114300" distR="114300" simplePos="0" relativeHeight="251753472" behindDoc="1" locked="0" layoutInCell="1" allowOverlap="1" wp14:anchorId="47D8BFEE" wp14:editId="6147E49A">
            <wp:simplePos x="0" y="0"/>
            <wp:positionH relativeFrom="column">
              <wp:posOffset>3409950</wp:posOffset>
            </wp:positionH>
            <wp:positionV relativeFrom="paragraph">
              <wp:posOffset>74930</wp:posOffset>
            </wp:positionV>
            <wp:extent cx="2857500" cy="2857500"/>
            <wp:effectExtent l="0" t="0" r="0" b="0"/>
            <wp:wrapTight wrapText="bothSides">
              <wp:wrapPolygon edited="0">
                <wp:start x="0" y="0"/>
                <wp:lineTo x="0" y="21456"/>
                <wp:lineTo x="21456" y="21456"/>
                <wp:lineTo x="21456" y="0"/>
                <wp:lineTo x="0" y="0"/>
              </wp:wrapPolygon>
            </wp:wrapTight>
            <wp:docPr id="28" name="Picture 28" descr="ID# 16293 - Swaddled Baby Bo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6293 - Swaddled Baby Boy - Presentation Clip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19D8">
        <w:t xml:space="preserve">A large part of caring for babies and toddlers will include changing nappies whenever necessary. </w:t>
      </w:r>
      <w:r w:rsidR="00C83564">
        <w:t xml:space="preserve">Nappies should be changed regularly to avoid a build-up of bacteria or sores caused </w:t>
      </w:r>
      <w:r w:rsidR="002551FE">
        <w:rPr>
          <w:noProof/>
        </w:rPr>
        <w:t>by</w:t>
      </w:r>
      <w:r w:rsidR="00C83564">
        <w:t xml:space="preserve"> leaving them on for too long.</w:t>
      </w:r>
      <w:r w:rsidR="00636654">
        <w:t xml:space="preserve"> </w:t>
      </w:r>
      <w:r w:rsidR="008019D8">
        <w:t>With baby boys, you may need to spend a little more time ensuring that you get the entire area completely clean. Don’t be afraid to move things around during the changing process, any areas that you miss can become an issue if they are left uncleaned for a prolonged period of time.</w:t>
      </w:r>
    </w:p>
    <w:p w:rsidR="00C83564" w:rsidRDefault="00636654" w:rsidP="00636654">
      <w:pPr>
        <w:pStyle w:val="Bullets"/>
        <w:numPr>
          <w:ilvl w:val="0"/>
          <w:numId w:val="0"/>
        </w:numPr>
      </w:pPr>
      <w:r>
        <w:t>Nappy changing should alwa</w:t>
      </w:r>
      <w:r w:rsidR="00045BB9">
        <w:t>ys occur in a designated place whenever possible. T</w:t>
      </w:r>
      <w:r>
        <w:t>his will help to ensure that the germs are contained to one are</w:t>
      </w:r>
      <w:r w:rsidR="00045BB9">
        <w:t>a. Having a designated area will also allow you to keep all necessary equipment nearby and make the process as efficient as possible – military style nappy changes is what you are aiming for!</w:t>
      </w:r>
      <w:r w:rsidR="004B7783" w:rsidRPr="004B7783">
        <w:t xml:space="preserve"> </w:t>
      </w:r>
    </w:p>
    <w:p w:rsidR="007E28DA" w:rsidRDefault="002551FE" w:rsidP="007E28DA">
      <w:pPr>
        <w:pStyle w:val="BoldBulTight0"/>
      </w:pPr>
      <w:r>
        <w:t>Generally speaking, f</w:t>
      </w:r>
      <w:r w:rsidR="007E28DA">
        <w:t>or each nappy change you will need:</w:t>
      </w:r>
    </w:p>
    <w:p w:rsidR="007E28DA" w:rsidRDefault="007E28DA" w:rsidP="007E28DA">
      <w:pPr>
        <w:pStyle w:val="Bullets"/>
      </w:pPr>
      <w:r>
        <w:t xml:space="preserve">A clean nappy – this may be </w:t>
      </w:r>
      <w:r w:rsidR="002551FE">
        <w:t xml:space="preserve">a </w:t>
      </w:r>
      <w:r>
        <w:t xml:space="preserve">cloth or </w:t>
      </w:r>
      <w:r w:rsidR="002551FE">
        <w:t xml:space="preserve">a </w:t>
      </w:r>
      <w:r>
        <w:t xml:space="preserve">disposable </w:t>
      </w:r>
      <w:r w:rsidR="002551FE">
        <w:t xml:space="preserve">nappy </w:t>
      </w:r>
      <w:r>
        <w:t xml:space="preserve">depending on your </w:t>
      </w:r>
      <w:r w:rsidRPr="002551FE">
        <w:rPr>
          <w:noProof/>
        </w:rPr>
        <w:t>organisation</w:t>
      </w:r>
      <w:r>
        <w:t>/the baby’s preferences</w:t>
      </w:r>
      <w:r w:rsidR="008019D8">
        <w:t xml:space="preserve"> (any allergies, for example)</w:t>
      </w:r>
    </w:p>
    <w:p w:rsidR="007E28DA" w:rsidRDefault="007E28DA" w:rsidP="007E28DA">
      <w:pPr>
        <w:pStyle w:val="Bullets"/>
      </w:pPr>
      <w:r>
        <w:t>A nappy bucket to store the dirty nappy or a b</w:t>
      </w:r>
      <w:r w:rsidR="008019D8">
        <w:t>ag to throw it away</w:t>
      </w:r>
    </w:p>
    <w:p w:rsidR="007E28DA" w:rsidRDefault="007E28DA" w:rsidP="007E28DA">
      <w:pPr>
        <w:pStyle w:val="Bullets"/>
      </w:pPr>
      <w:r w:rsidRPr="00985415">
        <w:rPr>
          <w:noProof/>
        </w:rPr>
        <w:t xml:space="preserve">Nappy wipes </w:t>
      </w:r>
      <w:r w:rsidR="00343349" w:rsidRPr="00985415">
        <w:rPr>
          <w:noProof/>
        </w:rPr>
        <w:t>or cotton wool and warm water</w:t>
      </w:r>
    </w:p>
    <w:p w:rsidR="00B558E5" w:rsidRDefault="007E28DA" w:rsidP="007E28DA">
      <w:pPr>
        <w:pStyle w:val="Bullets"/>
      </w:pPr>
      <w:r>
        <w:t>Barrier cream/nappy cream.</w:t>
      </w:r>
    </w:p>
    <w:p w:rsidR="00636654" w:rsidRPr="00636654" w:rsidRDefault="00636654" w:rsidP="00636654">
      <w:r>
        <w:t xml:space="preserve">All equipment which you use should be easily accessible for </w:t>
      </w:r>
      <w:r w:rsidRPr="002551FE">
        <w:rPr>
          <w:noProof/>
        </w:rPr>
        <w:t>workers</w:t>
      </w:r>
      <w:r>
        <w:t xml:space="preserve"> but </w:t>
      </w:r>
      <w:r w:rsidR="002551FE">
        <w:t xml:space="preserve">kept </w:t>
      </w:r>
      <w:r>
        <w:t xml:space="preserve">out of </w:t>
      </w:r>
      <w:r w:rsidR="002551FE">
        <w:t xml:space="preserve">the </w:t>
      </w:r>
      <w:r>
        <w:t>reach of all children.</w:t>
      </w:r>
      <w:r w:rsidR="002551FE">
        <w:t xml:space="preserve"> You may want to consider high shelves or cupboards which cannot be reached.</w:t>
      </w:r>
    </w:p>
    <w:p w:rsidR="00B558E5" w:rsidRDefault="00B558E5" w:rsidP="00B558E5">
      <w:pPr>
        <w:pStyle w:val="Heading3"/>
      </w:pPr>
      <w:bookmarkStart w:id="57" w:name="_Toc497920264"/>
      <w:r w:rsidRPr="00985415">
        <w:rPr>
          <w:noProof/>
        </w:rPr>
        <w:t>Practi</w:t>
      </w:r>
      <w:r w:rsidR="00985415">
        <w:rPr>
          <w:noProof/>
        </w:rPr>
        <w:t>s</w:t>
      </w:r>
      <w:r w:rsidRPr="00985415">
        <w:rPr>
          <w:noProof/>
        </w:rPr>
        <w:t>ing</w:t>
      </w:r>
      <w:r>
        <w:t xml:space="preserve"> good hygiene during nappy changes</w:t>
      </w:r>
      <w:bookmarkEnd w:id="57"/>
    </w:p>
    <w:p w:rsidR="0057466C" w:rsidRDefault="0057466C" w:rsidP="0057466C">
      <w:r>
        <w:t>Whilst the very nature of changing nappies is not the most hygienic of tas</w:t>
      </w:r>
      <w:r w:rsidR="002551FE">
        <w:t>ks, there are techniques that you can adopt</w:t>
      </w:r>
      <w:r>
        <w:t xml:space="preserve"> </w:t>
      </w:r>
      <w:r w:rsidR="002551FE">
        <w:t>to prevent spreading germs during the process</w:t>
      </w:r>
      <w:r>
        <w:t>.</w:t>
      </w:r>
      <w:r w:rsidR="0012582A">
        <w:t xml:space="preserve"> </w:t>
      </w:r>
    </w:p>
    <w:p w:rsidR="0057466C" w:rsidRPr="0057466C" w:rsidRDefault="0057466C" w:rsidP="0057466C">
      <w:pPr>
        <w:pStyle w:val="BoldBulTight0"/>
      </w:pPr>
      <w:r>
        <w:t>For example:</w:t>
      </w:r>
    </w:p>
    <w:p w:rsidR="00B558E5" w:rsidRPr="00985415" w:rsidRDefault="00B558E5" w:rsidP="00B558E5">
      <w:pPr>
        <w:pStyle w:val="Bullets"/>
        <w:rPr>
          <w:noProof/>
        </w:rPr>
      </w:pPr>
      <w:r w:rsidRPr="00985415">
        <w:rPr>
          <w:noProof/>
        </w:rPr>
        <w:t>Wash your hands</w:t>
      </w:r>
    </w:p>
    <w:p w:rsidR="00B558E5" w:rsidRPr="00985415" w:rsidRDefault="00B558E5" w:rsidP="00B558E5">
      <w:pPr>
        <w:pStyle w:val="Bullets"/>
        <w:rPr>
          <w:noProof/>
        </w:rPr>
      </w:pPr>
      <w:r w:rsidRPr="00985415">
        <w:rPr>
          <w:noProof/>
        </w:rPr>
        <w:t>Place paper on the change table</w:t>
      </w:r>
    </w:p>
    <w:p w:rsidR="00B558E5" w:rsidRPr="00985415" w:rsidRDefault="00B558E5" w:rsidP="00B558E5">
      <w:pPr>
        <w:pStyle w:val="Bullets"/>
        <w:rPr>
          <w:noProof/>
        </w:rPr>
      </w:pPr>
      <w:r w:rsidRPr="00985415">
        <w:rPr>
          <w:noProof/>
        </w:rPr>
        <w:t>Always wear gloves when changing a nappy</w:t>
      </w:r>
    </w:p>
    <w:p w:rsidR="00B558E5" w:rsidRPr="00985415" w:rsidRDefault="00B558E5" w:rsidP="00B558E5">
      <w:pPr>
        <w:pStyle w:val="Bullets"/>
        <w:rPr>
          <w:noProof/>
        </w:rPr>
      </w:pPr>
      <w:r w:rsidRPr="00985415">
        <w:rPr>
          <w:noProof/>
        </w:rPr>
        <w:lastRenderedPageBreak/>
        <w:t>Remove the child’s nappy and put it in a ‘hands-free’ lidded bin</w:t>
      </w:r>
    </w:p>
    <w:p w:rsidR="00B558E5" w:rsidRPr="00985415" w:rsidRDefault="00B558E5" w:rsidP="00B558E5">
      <w:pPr>
        <w:pStyle w:val="Bullets"/>
        <w:rPr>
          <w:noProof/>
        </w:rPr>
      </w:pPr>
      <w:r w:rsidRPr="00985415">
        <w:rPr>
          <w:noProof/>
        </w:rPr>
        <w:t>Remove any clothes with urine or faeces on them</w:t>
      </w:r>
    </w:p>
    <w:p w:rsidR="00B558E5" w:rsidRPr="00985415" w:rsidRDefault="004B7783" w:rsidP="00B558E5">
      <w:pPr>
        <w:pStyle w:val="Bullets"/>
        <w:rPr>
          <w:noProof/>
        </w:rPr>
      </w:pPr>
      <w:r w:rsidRPr="00985415">
        <w:rPr>
          <w:noProof/>
        </w:rPr>
        <w:drawing>
          <wp:anchor distT="0" distB="0" distL="114300" distR="114300" simplePos="0" relativeHeight="251754496" behindDoc="1" locked="0" layoutInCell="1" allowOverlap="1" wp14:anchorId="1F1A976D" wp14:editId="5A2FE69F">
            <wp:simplePos x="0" y="0"/>
            <wp:positionH relativeFrom="column">
              <wp:posOffset>3314700</wp:posOffset>
            </wp:positionH>
            <wp:positionV relativeFrom="paragraph">
              <wp:posOffset>440055</wp:posOffset>
            </wp:positionV>
            <wp:extent cx="2857500" cy="2857500"/>
            <wp:effectExtent l="0" t="0" r="0" b="0"/>
            <wp:wrapTight wrapText="bothSides">
              <wp:wrapPolygon edited="0">
                <wp:start x="0" y="0"/>
                <wp:lineTo x="0" y="21456"/>
                <wp:lineTo x="21456" y="21456"/>
                <wp:lineTo x="21456" y="0"/>
                <wp:lineTo x="0" y="0"/>
              </wp:wrapPolygon>
            </wp:wrapTight>
            <wp:docPr id="29" name="Picture 29" descr="ID# 8142 - Washing Hand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8142 - Washing Hands - Presentation Clipa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8E5" w:rsidRPr="00985415">
        <w:rPr>
          <w:noProof/>
        </w:rPr>
        <w:t>Clean the child’s bottom</w:t>
      </w:r>
      <w:r w:rsidRPr="00985415">
        <w:rPr>
          <w:noProof/>
        </w:rPr>
        <w:t xml:space="preserve"> </w:t>
      </w:r>
    </w:p>
    <w:p w:rsidR="00B558E5" w:rsidRPr="00985415" w:rsidRDefault="00B558E5" w:rsidP="00B558E5">
      <w:pPr>
        <w:pStyle w:val="Bullets"/>
        <w:rPr>
          <w:noProof/>
        </w:rPr>
      </w:pPr>
      <w:r w:rsidRPr="00985415">
        <w:rPr>
          <w:noProof/>
        </w:rPr>
        <w:t>Remove the paper and put it in a ‘hands-free’ lidded bin</w:t>
      </w:r>
    </w:p>
    <w:p w:rsidR="00B558E5" w:rsidRPr="00985415" w:rsidRDefault="00B558E5" w:rsidP="00B558E5">
      <w:pPr>
        <w:pStyle w:val="Bullets"/>
        <w:rPr>
          <w:noProof/>
        </w:rPr>
      </w:pPr>
      <w:r w:rsidRPr="00985415">
        <w:rPr>
          <w:noProof/>
        </w:rPr>
        <w:t>Remove your gloves by peeling them back from your wrists, turning them inside out as you go. Put the gloves in the bin</w:t>
      </w:r>
    </w:p>
    <w:p w:rsidR="00B558E5" w:rsidRPr="00985415" w:rsidRDefault="00B558E5" w:rsidP="00B558E5">
      <w:pPr>
        <w:pStyle w:val="Bullets"/>
        <w:rPr>
          <w:noProof/>
        </w:rPr>
      </w:pPr>
      <w:r w:rsidRPr="00985415">
        <w:rPr>
          <w:noProof/>
        </w:rPr>
        <w:t>Wash and dry the child’s hands</w:t>
      </w:r>
    </w:p>
    <w:p w:rsidR="00B558E5" w:rsidRPr="00985415" w:rsidRDefault="00B558E5" w:rsidP="00B558E5">
      <w:pPr>
        <w:pStyle w:val="Bullets"/>
        <w:rPr>
          <w:noProof/>
        </w:rPr>
      </w:pPr>
      <w:r w:rsidRPr="00985415">
        <w:rPr>
          <w:noProof/>
        </w:rPr>
        <w:t>Take the child away from the change table</w:t>
      </w:r>
    </w:p>
    <w:p w:rsidR="00B558E5" w:rsidRPr="00985415" w:rsidRDefault="00B558E5" w:rsidP="00B558E5">
      <w:pPr>
        <w:pStyle w:val="Bullets"/>
        <w:rPr>
          <w:noProof/>
        </w:rPr>
      </w:pPr>
      <w:r w:rsidRPr="00985415">
        <w:rPr>
          <w:noProof/>
        </w:rPr>
        <w:t>Clean the change table with detergent and warm water</w:t>
      </w:r>
    </w:p>
    <w:p w:rsidR="00851A2A" w:rsidRDefault="00B558E5" w:rsidP="00B558E5">
      <w:pPr>
        <w:pStyle w:val="Bullets"/>
      </w:pPr>
      <w:r w:rsidRPr="00985415">
        <w:rPr>
          <w:noProof/>
        </w:rPr>
        <w:t>Wash your hands.</w:t>
      </w:r>
    </w:p>
    <w:p w:rsidR="0019304D" w:rsidRPr="00982A35" w:rsidRDefault="00851A2A" w:rsidP="00982A35">
      <w:pPr>
        <w:rPr>
          <w:color w:val="0000FF" w:themeColor="hyperlink"/>
          <w:u w:val="single"/>
        </w:rPr>
      </w:pPr>
      <w:r>
        <w:t xml:space="preserve">(Australian Government, Changing a nappy without spreading germs: </w:t>
      </w:r>
      <w:hyperlink r:id="rId46" w:history="1">
        <w:r w:rsidR="00982A35" w:rsidRPr="00E2529A">
          <w:rPr>
            <w:rStyle w:val="Hyperlink"/>
          </w:rPr>
          <w:t>https://www.nhmrc.gov.au/_files_nhmrc/publications/attachments/ch43poster2.pdf \</w:t>
        </w:r>
      </w:hyperlink>
      <w:r w:rsidR="00982A35">
        <w:t xml:space="preserve"> Accessed 14/04/17</w:t>
      </w:r>
      <w:r>
        <w:t>)</w:t>
      </w:r>
    </w:p>
    <w:p w:rsidR="0019304D" w:rsidRDefault="0019304D" w:rsidP="0019304D">
      <w:pPr>
        <w:pStyle w:val="Heading3"/>
      </w:pPr>
      <w:r>
        <w:br w:type="page"/>
      </w:r>
    </w:p>
    <w:p w:rsidR="0019304D" w:rsidRDefault="0019304D" w:rsidP="0019304D">
      <w:pPr>
        <w:pStyle w:val="Heading3"/>
      </w:pPr>
      <w:bookmarkStart w:id="58" w:name="_Toc497920265"/>
      <w:r>
        <w:rPr>
          <w:noProof/>
        </w:rPr>
        <w:lastRenderedPageBreak/>
        <w:drawing>
          <wp:anchor distT="0" distB="0" distL="114300" distR="114300" simplePos="0" relativeHeight="251748352" behindDoc="1" locked="0" layoutInCell="1" allowOverlap="1" wp14:anchorId="3802A3D1" wp14:editId="5853560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58"/>
    </w:p>
    <w:p w:rsidR="00146FF6" w:rsidRDefault="00146FF6" w:rsidP="00851A2A">
      <w:r>
        <w:br w:type="page"/>
      </w:r>
    </w:p>
    <w:p w:rsidR="006E5817" w:rsidRPr="006E5817" w:rsidRDefault="006E5817" w:rsidP="00146FF6">
      <w:pPr>
        <w:pStyle w:val="Heading2"/>
        <w:spacing w:after="240"/>
      </w:pPr>
      <w:bookmarkStart w:id="59" w:name="_Toc497920266"/>
      <w:r w:rsidRPr="006E5817">
        <w:lastRenderedPageBreak/>
        <w:t xml:space="preserve">2.2 – </w:t>
      </w:r>
      <w:r w:rsidR="00F66D68" w:rsidRPr="00AC17E8">
        <w:t>Adapt experiences to meet the individual child’s routines</w:t>
      </w:r>
      <w:bookmarkEnd w:id="59"/>
    </w:p>
    <w:p w:rsidR="00A169BB" w:rsidRDefault="00A169BB" w:rsidP="00A169BB">
      <w:pPr>
        <w:pStyle w:val="BoldBulTight0"/>
        <w:spacing w:after="240"/>
      </w:pPr>
      <w:r>
        <w:t>By the end of this chapter, the learner should be able to:</w:t>
      </w:r>
    </w:p>
    <w:p w:rsidR="00A169BB" w:rsidRPr="00D4384D" w:rsidRDefault="00A169BB" w:rsidP="00A169BB">
      <w:pPr>
        <w:pStyle w:val="Bullets"/>
      </w:pPr>
      <w:r>
        <w:t>Respond to of an individual child’s toileting routine and identify ways that the organisation can adapt routines to involve this child’s routines.</w:t>
      </w:r>
    </w:p>
    <w:p w:rsidR="00636654" w:rsidRDefault="006144B2" w:rsidP="00636654">
      <w:pPr>
        <w:pStyle w:val="Heading3"/>
      </w:pPr>
      <w:bookmarkStart w:id="60" w:name="_Toc497920267"/>
      <w:r>
        <w:rPr>
          <w:noProof/>
        </w:rPr>
        <w:drawing>
          <wp:anchor distT="0" distB="0" distL="114300" distR="114300" simplePos="0" relativeHeight="251756544" behindDoc="1" locked="0" layoutInCell="1" allowOverlap="1" wp14:anchorId="4E5FFDC8" wp14:editId="5397CC94">
            <wp:simplePos x="0" y="0"/>
            <wp:positionH relativeFrom="column">
              <wp:posOffset>3133725</wp:posOffset>
            </wp:positionH>
            <wp:positionV relativeFrom="paragraph">
              <wp:posOffset>160020</wp:posOffset>
            </wp:positionV>
            <wp:extent cx="3076575" cy="3076575"/>
            <wp:effectExtent l="0" t="0" r="9525" b="9525"/>
            <wp:wrapTight wrapText="bothSides">
              <wp:wrapPolygon edited="0">
                <wp:start x="0" y="0"/>
                <wp:lineTo x="0" y="21533"/>
                <wp:lineTo x="21533" y="21533"/>
                <wp:lineTo x="21533" y="0"/>
                <wp:lineTo x="0" y="0"/>
              </wp:wrapPolygon>
            </wp:wrapTight>
            <wp:docPr id="32" name="Picture 32" descr="ID# 5665 - Childcare Walking Li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5665 - Childcare Walking Line - Presentation Clipar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76575" cy="307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6654">
        <w:t>Individual child’s routine</w:t>
      </w:r>
      <w:bookmarkEnd w:id="60"/>
    </w:p>
    <w:p w:rsidR="00D43978" w:rsidRDefault="005976FA" w:rsidP="00636654">
      <w:r>
        <w:t xml:space="preserve">Throughout all of your </w:t>
      </w:r>
      <w:r w:rsidRPr="00796689">
        <w:rPr>
          <w:noProof/>
        </w:rPr>
        <w:t>work</w:t>
      </w:r>
      <w:r w:rsidR="00796689">
        <w:rPr>
          <w:noProof/>
        </w:rPr>
        <w:t>,</w:t>
      </w:r>
      <w:r w:rsidR="00796689">
        <w:t xml:space="preserve"> you will need to adopt</w:t>
      </w:r>
      <w:r>
        <w:t xml:space="preserve"> strategies which aim to support positive nappy changing and toileting experiences for a range of children. As with all people, children are all different. They will respond differently to your work practices and will require </w:t>
      </w:r>
      <w:r w:rsidRPr="00796689">
        <w:rPr>
          <w:noProof/>
        </w:rPr>
        <w:t>individualised</w:t>
      </w:r>
      <w:r>
        <w:t xml:space="preserve"> treatment during sensitive practices.</w:t>
      </w:r>
      <w:r w:rsidR="00796689">
        <w:t xml:space="preserve"> The way that children react to your work practices</w:t>
      </w:r>
      <w:r w:rsidR="00CB4216">
        <w:t xml:space="preserve"> will </w:t>
      </w:r>
      <w:r w:rsidR="00796689">
        <w:t xml:space="preserve">largely </w:t>
      </w:r>
      <w:r w:rsidR="00CB4216">
        <w:t>be down to their home life and the routine which they f</w:t>
      </w:r>
      <w:r w:rsidR="00873267">
        <w:t>ollow on a daily basis</w:t>
      </w:r>
      <w:r w:rsidR="00CB4216">
        <w:t>.</w:t>
      </w:r>
      <w:r w:rsidR="00124E75">
        <w:t xml:space="preserve"> </w:t>
      </w:r>
      <w:r w:rsidR="00124E75" w:rsidRPr="00985415">
        <w:rPr>
          <w:noProof/>
        </w:rPr>
        <w:t>It is your responsibility to ensure that you</w:t>
      </w:r>
      <w:r w:rsidR="00124E75">
        <w:t xml:space="preserve"> are familiar with the individual child’s routine, and the best way to ensure that they have a positive experience</w:t>
      </w:r>
      <w:r w:rsidR="00873267">
        <w:t xml:space="preserve"> when they are in your care.</w:t>
      </w:r>
      <w:r w:rsidR="006144B2" w:rsidRPr="006144B2">
        <w:t xml:space="preserve"> </w:t>
      </w:r>
    </w:p>
    <w:p w:rsidR="001450AC" w:rsidRDefault="00D43978" w:rsidP="001450AC">
      <w:pPr>
        <w:pStyle w:val="Heading3"/>
      </w:pPr>
      <w:bookmarkStart w:id="61" w:name="_Toc497920268"/>
      <w:r>
        <w:t>Adapt</w:t>
      </w:r>
      <w:r w:rsidR="000700D2">
        <w:t>ing</w:t>
      </w:r>
      <w:r>
        <w:t xml:space="preserve"> </w:t>
      </w:r>
      <w:r w:rsidR="000700D2">
        <w:t>the care which you give</w:t>
      </w:r>
      <w:bookmarkEnd w:id="61"/>
    </w:p>
    <w:p w:rsidR="00E8383E" w:rsidRDefault="000700D2" w:rsidP="000700D2">
      <w:r>
        <w:t>Because all children are different, you will be required to adapt your working practices to ensure that all childre</w:t>
      </w:r>
      <w:r w:rsidR="00E8383E">
        <w:t>n get the care which they need, particularly when it comes to nappy changing and toileting experiences.</w:t>
      </w:r>
    </w:p>
    <w:p w:rsidR="00CC7172" w:rsidRDefault="002C50F2" w:rsidP="002C50F2">
      <w:pPr>
        <w:pStyle w:val="BoldBulTight0"/>
      </w:pPr>
      <w:r>
        <w:t>Practices to help you adapt your care include:</w:t>
      </w:r>
    </w:p>
    <w:p w:rsidR="00E8383E" w:rsidRPr="00E8383E" w:rsidRDefault="00E8383E" w:rsidP="00E8383E">
      <w:pPr>
        <w:pStyle w:val="Bullets"/>
      </w:pPr>
      <w:r w:rsidRPr="00E8383E">
        <w:t>Discuss children’s individual needs with families to ensure practices are reflective of the home environment and are culturally sensitive</w:t>
      </w:r>
    </w:p>
    <w:p w:rsidR="00E8383E" w:rsidRPr="00E8383E" w:rsidRDefault="00E8383E" w:rsidP="00E8383E">
      <w:pPr>
        <w:pStyle w:val="Bullets"/>
      </w:pPr>
      <w:r w:rsidRPr="00E8383E">
        <w:t>Provide information to families regarding children’s nappy change patterns</w:t>
      </w:r>
    </w:p>
    <w:p w:rsidR="00E8383E" w:rsidRPr="00E8383E" w:rsidRDefault="00E8383E" w:rsidP="00E8383E">
      <w:pPr>
        <w:pStyle w:val="Bullets"/>
      </w:pPr>
      <w:r w:rsidRPr="00D541FC">
        <w:rPr>
          <w:noProof/>
        </w:rPr>
        <w:t>Utilise</w:t>
      </w:r>
      <w:r w:rsidRPr="00E8383E">
        <w:t xml:space="preserve"> nappy change times to interact with children on an individual basis. The nappy </w:t>
      </w:r>
      <w:r w:rsidR="000223C1">
        <w:t>change time will allow you</w:t>
      </w:r>
      <w:r w:rsidRPr="00E8383E">
        <w:t xml:space="preserve"> to converse, sing, play and generally interact with the c</w:t>
      </w:r>
      <w:r w:rsidR="000223C1">
        <w:t>hild. This time allows you</w:t>
      </w:r>
      <w:r w:rsidRPr="00E8383E">
        <w:t xml:space="preserve"> and </w:t>
      </w:r>
      <w:r w:rsidR="000223C1">
        <w:t>the child</w:t>
      </w:r>
      <w:r w:rsidRPr="00E8383E">
        <w:t xml:space="preserve"> to learn more about each other and understand each child’s personality and personal strengths</w:t>
      </w:r>
    </w:p>
    <w:p w:rsidR="00E8383E" w:rsidRPr="00E8383E" w:rsidRDefault="00E8383E" w:rsidP="00E8383E">
      <w:pPr>
        <w:pStyle w:val="Bullets"/>
      </w:pPr>
      <w:r w:rsidRPr="00D541FC">
        <w:rPr>
          <w:noProof/>
        </w:rPr>
        <w:t>Organise</w:t>
      </w:r>
      <w:r w:rsidRPr="00E8383E">
        <w:t xml:space="preserve"> the nappy change area to promote positive interactions and promote positive learning experiences, e.g. place pictures or mobiles to stimulate children’s interactions and to encourage learning.</w:t>
      </w:r>
    </w:p>
    <w:p w:rsidR="0019304D" w:rsidRPr="00982A35" w:rsidRDefault="00E8383E" w:rsidP="000700D2">
      <w:pPr>
        <w:rPr>
          <w:color w:val="0000FF" w:themeColor="hyperlink"/>
          <w:u w:val="single"/>
        </w:rPr>
      </w:pPr>
      <w:r>
        <w:t>(</w:t>
      </w:r>
      <w:r w:rsidR="006F7ABE">
        <w:t xml:space="preserve">Community Child Care Co-Operative, Nappy change: </w:t>
      </w:r>
      <w:hyperlink r:id="rId48" w:history="1">
        <w:r w:rsidR="0019304D" w:rsidRPr="00A84F75">
          <w:rPr>
            <w:rStyle w:val="Hyperlink"/>
          </w:rPr>
          <w:t>http://ccccnsw.org.au/wp-content/uploads/nappy-change.pdf</w:t>
        </w:r>
      </w:hyperlink>
      <w:r w:rsidR="00982A35">
        <w:rPr>
          <w:rStyle w:val="Hyperlink"/>
        </w:rPr>
        <w:t xml:space="preserve"> </w:t>
      </w:r>
      <w:r w:rsidR="00982A35" w:rsidRPr="00982A35">
        <w:t>Accessed 14/04/17</w:t>
      </w:r>
      <w:r>
        <w:t>)</w:t>
      </w:r>
    </w:p>
    <w:p w:rsidR="0019304D" w:rsidRDefault="0019304D" w:rsidP="0019304D">
      <w:pPr>
        <w:pStyle w:val="Heading3"/>
      </w:pPr>
      <w:bookmarkStart w:id="62" w:name="_Toc497920269"/>
      <w:r>
        <w:rPr>
          <w:noProof/>
        </w:rPr>
        <w:lastRenderedPageBreak/>
        <w:drawing>
          <wp:anchor distT="0" distB="0" distL="114300" distR="114300" simplePos="0" relativeHeight="251750400" behindDoc="1" locked="0" layoutInCell="1" allowOverlap="1" wp14:anchorId="581CDD67" wp14:editId="66668FA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62"/>
    </w:p>
    <w:p w:rsidR="00146FF6" w:rsidRDefault="00146FF6" w:rsidP="000700D2">
      <w:r>
        <w:br w:type="page"/>
      </w:r>
    </w:p>
    <w:p w:rsidR="006E5817" w:rsidRPr="006E5817" w:rsidRDefault="006E5817" w:rsidP="00146FF6">
      <w:pPr>
        <w:pStyle w:val="Heading2"/>
        <w:spacing w:after="240"/>
        <w:rPr>
          <w:rStyle w:val="Strong"/>
          <w:b/>
          <w:bCs/>
        </w:rPr>
      </w:pPr>
      <w:bookmarkStart w:id="63" w:name="_Toc497920270"/>
      <w:r w:rsidRPr="006E5817">
        <w:lastRenderedPageBreak/>
        <w:t xml:space="preserve">2.3 – </w:t>
      </w:r>
      <w:r w:rsidR="00F66D68" w:rsidRPr="00AC17E8">
        <w:t>Support children sensitively and positively when they are learning to use the toilet</w:t>
      </w:r>
      <w:bookmarkEnd w:id="63"/>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List five ways that a child can be supported sensitively and positively in learning to use the toilet.</w:t>
      </w:r>
    </w:p>
    <w:p w:rsidR="00F90E36" w:rsidRDefault="00F90E36" w:rsidP="00F90E36">
      <w:pPr>
        <w:pStyle w:val="Heading3"/>
      </w:pPr>
      <w:bookmarkStart w:id="64" w:name="_Toc497920271"/>
      <w:r>
        <w:t>Supporting children throughout toileting</w:t>
      </w:r>
      <w:bookmarkEnd w:id="64"/>
    </w:p>
    <w:p w:rsidR="00F90E36" w:rsidRDefault="000C2AE9" w:rsidP="00F90E36">
      <w:r>
        <w:t xml:space="preserve">Toilet training is a huge part of a child’s development and </w:t>
      </w:r>
      <w:r w:rsidR="006E6163">
        <w:t>a major milestone in their lives. A</w:t>
      </w:r>
      <w:r>
        <w:t xml:space="preserve"> negative experience can have a long-lasting effect on the self-esteem </w:t>
      </w:r>
      <w:r w:rsidR="006E6163">
        <w:t>of a child, so it is important that you are a positive influence on this activity.</w:t>
      </w:r>
    </w:p>
    <w:p w:rsidR="006131F3" w:rsidRDefault="006E6163" w:rsidP="00F90E36">
      <w:r>
        <w:t xml:space="preserve">The age when toilet training begins can differ dramatically </w:t>
      </w:r>
      <w:r w:rsidR="0066079C">
        <w:t xml:space="preserve">from child to </w:t>
      </w:r>
      <w:r w:rsidR="0066079C" w:rsidRPr="00985415">
        <w:rPr>
          <w:noProof/>
        </w:rPr>
        <w:t>child</w:t>
      </w:r>
      <w:r w:rsidR="0066079C">
        <w:t xml:space="preserve"> </w:t>
      </w:r>
      <w:r>
        <w:t>and there is essentially no ‘right’ age for when this should occur. If a child is not showing any signs of being ready there is no reason to push the</w:t>
      </w:r>
      <w:r w:rsidR="006131F3">
        <w:t>m</w:t>
      </w:r>
      <w:r>
        <w:t xml:space="preserve"> to begin toilet training.</w:t>
      </w:r>
      <w:r w:rsidR="006144B2" w:rsidRPr="006144B2">
        <w:t xml:space="preserve"> </w:t>
      </w:r>
    </w:p>
    <w:p w:rsidR="006E6163" w:rsidRDefault="006144B2" w:rsidP="00F90E36">
      <w:r>
        <w:rPr>
          <w:noProof/>
        </w:rPr>
        <w:drawing>
          <wp:anchor distT="0" distB="0" distL="114300" distR="114300" simplePos="0" relativeHeight="251757568" behindDoc="1" locked="0" layoutInCell="1" allowOverlap="1" wp14:anchorId="0B40A58E" wp14:editId="4A1C028A">
            <wp:simplePos x="0" y="0"/>
            <wp:positionH relativeFrom="column">
              <wp:posOffset>3562350</wp:posOffset>
            </wp:positionH>
            <wp:positionV relativeFrom="paragraph">
              <wp:posOffset>636270</wp:posOffset>
            </wp:positionV>
            <wp:extent cx="2647950" cy="2647950"/>
            <wp:effectExtent l="0" t="0" r="0" b="0"/>
            <wp:wrapTight wrapText="bothSides">
              <wp:wrapPolygon edited="0">
                <wp:start x="0" y="0"/>
                <wp:lineTo x="0" y="21445"/>
                <wp:lineTo x="21445" y="21445"/>
                <wp:lineTo x="21445" y="0"/>
                <wp:lineTo x="0" y="0"/>
              </wp:wrapPolygon>
            </wp:wrapTight>
            <wp:docPr id="33" name="Picture 33" descr="ID# 2969 - Parent Child Stand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2969 - Parent Child Standing - Presentation Clipar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163">
        <w:t>As with all aspects of care, it is a good idea to communicate with the family of the child</w:t>
      </w:r>
      <w:r w:rsidR="00E91C6C">
        <w:t xml:space="preserve"> throughout the toilet learning process</w:t>
      </w:r>
      <w:r w:rsidR="009C7AC2">
        <w:t>. Communication will allow you to</w:t>
      </w:r>
      <w:r w:rsidR="006E6163">
        <w:t xml:space="preserve"> work together to </w:t>
      </w:r>
      <w:r w:rsidR="00E91C6C">
        <w:t>ensure that the child is progressing</w:t>
      </w:r>
      <w:r w:rsidR="006E6163">
        <w:t xml:space="preserve"> at their own pace and is able to gain a positive experience from their toilet training journey.</w:t>
      </w:r>
    </w:p>
    <w:p w:rsidR="000C6BD6" w:rsidRDefault="000C6BD6" w:rsidP="000C6BD6">
      <w:pPr>
        <w:pStyle w:val="BoldBulTight0"/>
      </w:pPr>
      <w:r>
        <w:t>Generally speaking, you should look for the following signs when judging whether a child is ready for toilet training:</w:t>
      </w:r>
    </w:p>
    <w:p w:rsidR="000C6BD6" w:rsidRPr="000C6BD6" w:rsidRDefault="000C6BD6" w:rsidP="000C6BD6">
      <w:pPr>
        <w:pStyle w:val="Bullets"/>
      </w:pPr>
      <w:r w:rsidRPr="000C6BD6">
        <w:t>A</w:t>
      </w:r>
      <w:r w:rsidR="00E91C6C">
        <w:t>n a</w:t>
      </w:r>
      <w:r w:rsidRPr="000C6BD6">
        <w:t xml:space="preserve">wareness of </w:t>
      </w:r>
      <w:r>
        <w:t xml:space="preserve">their toileting habits </w:t>
      </w:r>
    </w:p>
    <w:p w:rsidR="000C6BD6" w:rsidRPr="00985415" w:rsidRDefault="000C6BD6" w:rsidP="000C6BD6">
      <w:pPr>
        <w:pStyle w:val="Bullets"/>
        <w:rPr>
          <w:noProof/>
        </w:rPr>
      </w:pPr>
      <w:r w:rsidRPr="00985415">
        <w:rPr>
          <w:noProof/>
        </w:rPr>
        <w:t>Showing discomfort when a nappy is wet or soiled</w:t>
      </w:r>
    </w:p>
    <w:p w:rsidR="000C6BD6" w:rsidRPr="00985415" w:rsidRDefault="000C6BD6" w:rsidP="000C6BD6">
      <w:pPr>
        <w:pStyle w:val="Bullets"/>
        <w:rPr>
          <w:noProof/>
        </w:rPr>
      </w:pPr>
      <w:r w:rsidRPr="00985415">
        <w:rPr>
          <w:noProof/>
        </w:rPr>
        <w:t>Waking from a daytime sleep with a dry nappy</w:t>
      </w:r>
    </w:p>
    <w:p w:rsidR="000C6BD6" w:rsidRPr="000C6BD6" w:rsidRDefault="000C6BD6" w:rsidP="000C6BD6">
      <w:pPr>
        <w:pStyle w:val="Bullets"/>
      </w:pPr>
      <w:r w:rsidRPr="00985415">
        <w:rPr>
          <w:noProof/>
        </w:rPr>
        <w:t>Showing an interest in a potty or the toilet.</w:t>
      </w:r>
    </w:p>
    <w:p w:rsidR="006E6163" w:rsidRDefault="006E6163" w:rsidP="006E6163">
      <w:pPr>
        <w:pStyle w:val="Heading3"/>
      </w:pPr>
      <w:bookmarkStart w:id="65" w:name="_Toc497920272"/>
      <w:r>
        <w:t>Supportive practices</w:t>
      </w:r>
      <w:bookmarkEnd w:id="65"/>
    </w:p>
    <w:p w:rsidR="006E6163" w:rsidRPr="006E6163" w:rsidRDefault="006E6163" w:rsidP="006E6163">
      <w:r>
        <w:t>To ensure that toilet training is a positive experience for all children in your care, you should adopt a range of supportive practices which aim to encourage the child and promote their independence in the most positive way.</w:t>
      </w:r>
    </w:p>
    <w:p w:rsidR="001450AC" w:rsidRPr="001450AC" w:rsidRDefault="001450AC" w:rsidP="001450AC">
      <w:pPr>
        <w:pStyle w:val="BoldBulTight0"/>
      </w:pPr>
      <w:r>
        <w:t>Supportive practices</w:t>
      </w:r>
      <w:r w:rsidR="006E6163">
        <w:t xml:space="preserve"> might</w:t>
      </w:r>
      <w:r>
        <w:t xml:space="preserve"> include:</w:t>
      </w:r>
    </w:p>
    <w:p w:rsidR="001450AC" w:rsidRPr="00D9488F" w:rsidRDefault="001450AC" w:rsidP="001450AC">
      <w:pPr>
        <w:pStyle w:val="Bullets"/>
      </w:pPr>
      <w:r>
        <w:t>Allow children to take their time - i</w:t>
      </w:r>
      <w:r w:rsidRPr="00D9488F">
        <w:t>t is importa</w:t>
      </w:r>
      <w:r w:rsidR="00E91C6C">
        <w:t>nt that you</w:t>
      </w:r>
      <w:r w:rsidRPr="00D9488F">
        <w:t xml:space="preserve"> slow down to the pace of a baby or toddler</w:t>
      </w:r>
    </w:p>
    <w:p w:rsidR="001450AC" w:rsidRPr="00985415" w:rsidRDefault="001450AC" w:rsidP="001450AC">
      <w:pPr>
        <w:pStyle w:val="Bullets"/>
        <w:rPr>
          <w:noProof/>
        </w:rPr>
      </w:pPr>
      <w:r>
        <w:t>Respond</w:t>
      </w:r>
      <w:r w:rsidRPr="00D9488F">
        <w:t xml:space="preserve"> to children</w:t>
      </w:r>
      <w:r>
        <w:t>’s cues and allow</w:t>
      </w:r>
      <w:r w:rsidRPr="00D9488F">
        <w:t xml:space="preserve"> them to be acti</w:t>
      </w:r>
      <w:r>
        <w:t>ve participants in the process - t</w:t>
      </w:r>
      <w:r w:rsidRPr="00D9488F">
        <w:t xml:space="preserve">his should be in line with individual children’s skills and interests, and should </w:t>
      </w:r>
      <w:r w:rsidRPr="00985415">
        <w:rPr>
          <w:noProof/>
        </w:rPr>
        <w:t>avoid pressuring them</w:t>
      </w:r>
    </w:p>
    <w:p w:rsidR="001450AC" w:rsidRPr="00D9488F" w:rsidRDefault="001450AC" w:rsidP="001450AC">
      <w:pPr>
        <w:pStyle w:val="Bullets"/>
      </w:pPr>
      <w:r w:rsidRPr="00985415">
        <w:rPr>
          <w:noProof/>
        </w:rPr>
        <w:lastRenderedPageBreak/>
        <w:t>Where possible, use the correct terms for going to the toilet</w:t>
      </w:r>
      <w:r>
        <w:t xml:space="preserve"> - a</w:t>
      </w:r>
      <w:r w:rsidRPr="00D9488F">
        <w:t>sk families what words they use at home, as consistent language between home and care will help children to understand and learn more easily</w:t>
      </w:r>
    </w:p>
    <w:p w:rsidR="001450AC" w:rsidRPr="00D9488F" w:rsidRDefault="001450AC" w:rsidP="001450AC">
      <w:pPr>
        <w:pStyle w:val="Bullets"/>
      </w:pPr>
      <w:r>
        <w:t>Be</w:t>
      </w:r>
      <w:r w:rsidRPr="00D9488F">
        <w:t xml:space="preserve"> sensitive to individual children’s needs and styles, and tai</w:t>
      </w:r>
      <w:r w:rsidR="00620B4B">
        <w:t xml:space="preserve">lor individual </w:t>
      </w:r>
      <w:r w:rsidRPr="00D9488F">
        <w:t>toileting procedures to each child</w:t>
      </w:r>
    </w:p>
    <w:p w:rsidR="001450AC" w:rsidRPr="00D9488F" w:rsidRDefault="006144B2" w:rsidP="001450AC">
      <w:pPr>
        <w:pStyle w:val="Bullets"/>
      </w:pPr>
      <w:r>
        <w:rPr>
          <w:noProof/>
        </w:rPr>
        <w:drawing>
          <wp:anchor distT="0" distB="0" distL="114300" distR="114300" simplePos="0" relativeHeight="251758592" behindDoc="1" locked="0" layoutInCell="1" allowOverlap="1" wp14:anchorId="2B822ABC" wp14:editId="3BAE472A">
            <wp:simplePos x="0" y="0"/>
            <wp:positionH relativeFrom="column">
              <wp:posOffset>3333750</wp:posOffset>
            </wp:positionH>
            <wp:positionV relativeFrom="paragraph">
              <wp:posOffset>394335</wp:posOffset>
            </wp:positionV>
            <wp:extent cx="2857500" cy="2857500"/>
            <wp:effectExtent l="0" t="0" r="0" b="0"/>
            <wp:wrapTight wrapText="bothSides">
              <wp:wrapPolygon edited="0">
                <wp:start x="0" y="0"/>
                <wp:lineTo x="0" y="21456"/>
                <wp:lineTo x="21456" y="21456"/>
                <wp:lineTo x="21456" y="0"/>
                <wp:lineTo x="0" y="0"/>
              </wp:wrapPolygon>
            </wp:wrapTight>
            <wp:docPr id="34" name="Picture 34" descr="ID# 18490 - Teacher help Studen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18490 - Teacher help Student - Presentation Clipar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0AC">
        <w:t>Speak</w:t>
      </w:r>
      <w:r w:rsidR="001450AC" w:rsidRPr="00D9488F">
        <w:t xml:space="preserve"> respectfully with ch</w:t>
      </w:r>
      <w:r w:rsidR="001450AC">
        <w:t>ildren about what you are doing - f</w:t>
      </w:r>
      <w:r w:rsidR="001450AC" w:rsidRPr="00D9488F">
        <w:t xml:space="preserve">or example, talk with them about what is happening as </w:t>
      </w:r>
      <w:r w:rsidR="00620B4B">
        <w:t xml:space="preserve">you are </w:t>
      </w:r>
      <w:r w:rsidR="001450AC" w:rsidRPr="00D9488F">
        <w:t>assisting them to use the toilet</w:t>
      </w:r>
      <w:r w:rsidRPr="006144B2">
        <w:t xml:space="preserve"> </w:t>
      </w:r>
    </w:p>
    <w:p w:rsidR="001450AC" w:rsidRPr="00D9488F" w:rsidRDefault="001450AC" w:rsidP="001450AC">
      <w:pPr>
        <w:pStyle w:val="Bullets"/>
      </w:pPr>
      <w:r>
        <w:t>Ask or remind chi</w:t>
      </w:r>
      <w:r w:rsidR="00E91C6C">
        <w:t>ldren about using the toilet - you</w:t>
      </w:r>
      <w:r w:rsidRPr="00D9488F">
        <w:t xml:space="preserve"> should be alert to signs that a child is uncomfortable, and for older children be especially sensitive to any signs or communications that they need to use the toilet</w:t>
      </w:r>
    </w:p>
    <w:p w:rsidR="001450AC" w:rsidRPr="00D9488F" w:rsidRDefault="001450AC" w:rsidP="001450AC">
      <w:pPr>
        <w:pStyle w:val="Bullets"/>
      </w:pPr>
      <w:r w:rsidRPr="00985415">
        <w:rPr>
          <w:noProof/>
        </w:rPr>
        <w:t>Respond as quickly as possible when a child</w:t>
      </w:r>
      <w:r w:rsidRPr="00D9488F">
        <w:t xml:space="preserve"> indi</w:t>
      </w:r>
      <w:r>
        <w:t>cates a need to use the toilet - d</w:t>
      </w:r>
      <w:r w:rsidRPr="00D9488F">
        <w:t>on’t make children wait to use toilet</w:t>
      </w:r>
    </w:p>
    <w:p w:rsidR="001450AC" w:rsidRPr="00D9488F" w:rsidRDefault="001450AC" w:rsidP="001450AC">
      <w:pPr>
        <w:pStyle w:val="Bullets"/>
      </w:pPr>
      <w:r>
        <w:t>Take</w:t>
      </w:r>
      <w:r w:rsidRPr="00D9488F">
        <w:t xml:space="preserve"> full advantage of every opportunity for a focused, positive interaction with children du</w:t>
      </w:r>
      <w:r w:rsidR="00620B4B">
        <w:t xml:space="preserve">ring toileting </w:t>
      </w:r>
      <w:r w:rsidRPr="00D9488F">
        <w:t>times, however brief these might be</w:t>
      </w:r>
    </w:p>
    <w:p w:rsidR="001450AC" w:rsidRPr="00D9488F" w:rsidRDefault="001450AC" w:rsidP="001450AC">
      <w:pPr>
        <w:pStyle w:val="Bullets"/>
      </w:pPr>
      <w:r>
        <w:t>Encourage</w:t>
      </w:r>
      <w:r w:rsidRPr="00D9488F">
        <w:t xml:space="preserve"> families to provide children with clothes that assist them </w:t>
      </w:r>
      <w:r w:rsidR="00E91C6C">
        <w:rPr>
          <w:noProof/>
        </w:rPr>
        <w:t>in toileting</w:t>
      </w:r>
      <w:r w:rsidRPr="00D9488F">
        <w:t xml:space="preserve"> indepen</w:t>
      </w:r>
      <w:r>
        <w:t>dently -</w:t>
      </w:r>
      <w:r w:rsidRPr="00D9488F">
        <w:t xml:space="preserve"> for example, elastic</w:t>
      </w:r>
      <w:r>
        <w:t>ated</w:t>
      </w:r>
      <w:r w:rsidRPr="00D9488F">
        <w:t xml:space="preserve"> wai</w:t>
      </w:r>
      <w:r>
        <w:t>st</w:t>
      </w:r>
      <w:r w:rsidRPr="00D9488F">
        <w:t xml:space="preserve"> pants that are easy to pull up and down</w:t>
      </w:r>
      <w:r w:rsidR="009A1CEE">
        <w:t xml:space="preserve"> – working with families will be explored in more detail in the next chapter</w:t>
      </w:r>
    </w:p>
    <w:p w:rsidR="004D5F36" w:rsidRDefault="001450AC" w:rsidP="001450AC">
      <w:pPr>
        <w:pStyle w:val="Bullets"/>
      </w:pPr>
      <w:r w:rsidRPr="001450AC">
        <w:t>Never show displeasure or negative reactions to a child’s bowel movements, no matter how messy or smelly they are.</w:t>
      </w:r>
    </w:p>
    <w:p w:rsidR="0019304D" w:rsidRDefault="004D5F36" w:rsidP="004D5F36">
      <w:r>
        <w:t xml:space="preserve">(Putting Children First NCAC, Positive toileting and nappy changing: </w:t>
      </w:r>
      <w:hyperlink r:id="rId51" w:history="1">
        <w:r w:rsidR="0019304D" w:rsidRPr="00A84F75">
          <w:rPr>
            <w:rStyle w:val="Hyperlink"/>
          </w:rPr>
          <w:t>http://ncac.acecqa.gov.au/educator-resources/factsheets/fdcqa_factsheet_16_toileting_and_nappy_changing.pdf</w:t>
        </w:r>
      </w:hyperlink>
      <w:r w:rsidR="00982A35">
        <w:rPr>
          <w:rStyle w:val="Hyperlink"/>
        </w:rPr>
        <w:t xml:space="preserve"> </w:t>
      </w:r>
      <w:r w:rsidR="00982A35" w:rsidRPr="00982A35">
        <w:t>Accessed 14/04/17</w:t>
      </w:r>
      <w:r>
        <w:t>)</w:t>
      </w:r>
    </w:p>
    <w:p w:rsidR="0019304D" w:rsidRDefault="0019304D" w:rsidP="0019304D">
      <w:pPr>
        <w:pStyle w:val="Heading3"/>
      </w:pPr>
      <w:r>
        <w:br w:type="page"/>
      </w:r>
    </w:p>
    <w:p w:rsidR="0019304D" w:rsidRDefault="0019304D" w:rsidP="0019304D">
      <w:pPr>
        <w:pStyle w:val="Heading3"/>
      </w:pPr>
      <w:bookmarkStart w:id="66" w:name="_Toc497920273"/>
      <w:r>
        <w:rPr>
          <w:noProof/>
        </w:rPr>
        <w:lastRenderedPageBreak/>
        <w:drawing>
          <wp:anchor distT="0" distB="0" distL="114300" distR="114300" simplePos="0" relativeHeight="251752448" behindDoc="1" locked="0" layoutInCell="1" allowOverlap="1" wp14:anchorId="3802A3D1" wp14:editId="5853560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66"/>
    </w:p>
    <w:p w:rsidR="00146FF6" w:rsidRPr="001450AC" w:rsidRDefault="00146FF6" w:rsidP="004D5F36">
      <w:r w:rsidRPr="001450AC">
        <w:br w:type="page"/>
      </w:r>
    </w:p>
    <w:p w:rsidR="006E5817" w:rsidRDefault="006E5817" w:rsidP="00146FF6">
      <w:pPr>
        <w:pStyle w:val="Heading2"/>
        <w:spacing w:after="240"/>
      </w:pPr>
      <w:bookmarkStart w:id="67" w:name="_Toc497920274"/>
      <w:r w:rsidRPr="006E5817">
        <w:rPr>
          <w:rStyle w:val="Strong"/>
          <w:b/>
          <w:bCs/>
        </w:rPr>
        <w:lastRenderedPageBreak/>
        <w:t xml:space="preserve">2.4 – </w:t>
      </w:r>
      <w:r w:rsidR="00F66D68" w:rsidRPr="00AC17E8">
        <w:t>Work with families to support children’s toilet learning</w:t>
      </w:r>
      <w:bookmarkEnd w:id="67"/>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Discuss the home toilet learning routine of a child with his parent/guardian</w:t>
      </w:r>
    </w:p>
    <w:p w:rsidR="00A169BB" w:rsidRPr="00402B12" w:rsidRDefault="00A169BB" w:rsidP="00A169BB">
      <w:pPr>
        <w:pStyle w:val="Bullets"/>
      </w:pPr>
      <w:r w:rsidRPr="00402B12">
        <w:t>Agree on two to three actions the organisation will take to support a child’s toilet learning.</w:t>
      </w:r>
    </w:p>
    <w:p w:rsidR="00EC3A1A" w:rsidRDefault="00EC3A1A" w:rsidP="00EC3A1A">
      <w:pPr>
        <w:pStyle w:val="Heading3"/>
      </w:pPr>
      <w:bookmarkStart w:id="68" w:name="_Toc497920275"/>
      <w:r>
        <w:t>Working together to support toilet learning</w:t>
      </w:r>
      <w:bookmarkEnd w:id="68"/>
    </w:p>
    <w:p w:rsidR="00F55453" w:rsidRDefault="00F55453" w:rsidP="00F55453">
      <w:r>
        <w:t xml:space="preserve">As mentioned previously, working alongside families can help to promote </w:t>
      </w:r>
      <w:r w:rsidR="002E6B9B">
        <w:t xml:space="preserve">a positive experience for the </w:t>
      </w:r>
      <w:r>
        <w:t>children who you provide care for. Providing care collaboratively will help to provide the child with stability and consistency as they grow into independent children.</w:t>
      </w:r>
    </w:p>
    <w:p w:rsidR="00F55453" w:rsidRDefault="00F55453" w:rsidP="00F55453">
      <w:r>
        <w:t xml:space="preserve">You should work in partnership with the families to keep them updated with anything that you become aware of and any plans that you intend to put into motion. </w:t>
      </w:r>
      <w:r w:rsidRPr="00985415">
        <w:rPr>
          <w:noProof/>
        </w:rPr>
        <w:t>For example, if you are caring for children</w:t>
      </w:r>
      <w:r>
        <w:t xml:space="preserve"> throughout a large portion of the day, you may begin to see signs that the child is becoming ready for toilet training before the families do. Having regular discussions will help you to keep on top of the child’s progress and work collaboratively with families to ensure that the child’s experience of toilet learning is positive. </w:t>
      </w:r>
    </w:p>
    <w:p w:rsidR="000C6BD6" w:rsidRPr="000C6BD6" w:rsidRDefault="002E6B9B" w:rsidP="000C6BD6">
      <w:pPr>
        <w:pStyle w:val="BoldBulTight0"/>
        <w:rPr>
          <w:u w:val="single"/>
        </w:rPr>
      </w:pPr>
      <w:r>
        <w:rPr>
          <w:noProof/>
        </w:rPr>
        <w:drawing>
          <wp:anchor distT="0" distB="0" distL="114300" distR="114300" simplePos="0" relativeHeight="251755520" behindDoc="1" locked="0" layoutInCell="1" allowOverlap="1" wp14:anchorId="6BCBEDE0" wp14:editId="09718F4F">
            <wp:simplePos x="0" y="0"/>
            <wp:positionH relativeFrom="column">
              <wp:posOffset>3790950</wp:posOffset>
            </wp:positionH>
            <wp:positionV relativeFrom="paragraph">
              <wp:posOffset>12700</wp:posOffset>
            </wp:positionV>
            <wp:extent cx="2324100" cy="2324100"/>
            <wp:effectExtent l="0" t="0" r="0" b="0"/>
            <wp:wrapTight wrapText="bothSides">
              <wp:wrapPolygon edited="0">
                <wp:start x="0" y="0"/>
                <wp:lineTo x="0" y="21423"/>
                <wp:lineTo x="21423" y="21423"/>
                <wp:lineTo x="21423" y="0"/>
                <wp:lineTo x="0" y="0"/>
              </wp:wrapPolygon>
            </wp:wrapTight>
            <wp:docPr id="31" name="Picture 31" descr="ID# 12120 - Stick Figure Handshake Standou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2120 - Stick Figure Handshake Standout - Presentation Clipar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6BD6" w:rsidRPr="000C6BD6">
        <w:rPr>
          <w:u w:val="single"/>
        </w:rPr>
        <w:t>Creating a routine</w:t>
      </w:r>
    </w:p>
    <w:p w:rsidR="000C6BD6" w:rsidRDefault="00DE2AAA" w:rsidP="000C6BD6">
      <w:r>
        <w:t>Throughout toilet learning, i</w:t>
      </w:r>
      <w:r w:rsidR="000C6BD6">
        <w:t>t is a good idea to try to</w:t>
      </w:r>
      <w:r>
        <w:t xml:space="preserve"> replicate the home environment. T</w:t>
      </w:r>
      <w:r w:rsidR="000C6BD6">
        <w:t xml:space="preserve">his should include you mirroring the steps taken by the parents/family members throughout the toilet training procedure. Creating a similar process will encourage the child to feel comfortable by providing a familiar situation for them. </w:t>
      </w:r>
    </w:p>
    <w:p w:rsidR="000C6BD6" w:rsidRDefault="00DE2AAA" w:rsidP="000C6BD6">
      <w:r>
        <w:t>S</w:t>
      </w:r>
      <w:r w:rsidR="000C6BD6">
        <w:t>pend</w:t>
      </w:r>
      <w:r>
        <w:t>ing</w:t>
      </w:r>
      <w:r w:rsidR="000C6BD6">
        <w:t xml:space="preserve"> some time with the family of the child</w:t>
      </w:r>
      <w:r>
        <w:t xml:space="preserve"> will </w:t>
      </w:r>
      <w:r w:rsidRPr="00DE2AAA">
        <w:rPr>
          <w:noProof/>
        </w:rPr>
        <w:t>enab</w:t>
      </w:r>
      <w:r>
        <w:rPr>
          <w:noProof/>
        </w:rPr>
        <w:t>l</w:t>
      </w:r>
      <w:r w:rsidRPr="00DE2AAA">
        <w:rPr>
          <w:noProof/>
        </w:rPr>
        <w:t>e</w:t>
      </w:r>
      <w:r>
        <w:t xml:space="preserve"> you to find</w:t>
      </w:r>
      <w:r w:rsidR="000C6BD6">
        <w:t xml:space="preserve"> out how they want to deal</w:t>
      </w:r>
      <w:r w:rsidR="00B53AF0">
        <w:t xml:space="preserve"> with the process on the whole and what you can do to help support </w:t>
      </w:r>
      <w:r>
        <w:t>any</w:t>
      </w:r>
      <w:r w:rsidR="00B53AF0">
        <w:t xml:space="preserve"> preferences</w:t>
      </w:r>
      <w:r>
        <w:t xml:space="preserve"> or </w:t>
      </w:r>
      <w:r w:rsidRPr="00DE2AAA">
        <w:rPr>
          <w:noProof/>
        </w:rPr>
        <w:t>req</w:t>
      </w:r>
      <w:r>
        <w:rPr>
          <w:noProof/>
        </w:rPr>
        <w:t>u</w:t>
      </w:r>
      <w:r w:rsidRPr="00DE2AAA">
        <w:rPr>
          <w:noProof/>
        </w:rPr>
        <w:t>irements</w:t>
      </w:r>
      <w:r>
        <w:t xml:space="preserve"> which they may have</w:t>
      </w:r>
      <w:r w:rsidR="00B53AF0">
        <w:t xml:space="preserve">. </w:t>
      </w:r>
    </w:p>
    <w:p w:rsidR="000C6BD6" w:rsidRDefault="00DE2AAA" w:rsidP="000C6BD6">
      <w:pPr>
        <w:pStyle w:val="BoldBulTight0"/>
      </w:pPr>
      <w:r>
        <w:t>Throughout discussions, you</w:t>
      </w:r>
      <w:r w:rsidR="00B53AF0">
        <w:t xml:space="preserve"> may want to seek</w:t>
      </w:r>
      <w:r w:rsidR="000C6BD6">
        <w:t xml:space="preserve"> information such as:</w:t>
      </w:r>
    </w:p>
    <w:p w:rsidR="000C6BD6" w:rsidRDefault="000C6BD6" w:rsidP="000C6BD6">
      <w:pPr>
        <w:pStyle w:val="Bullets"/>
      </w:pPr>
      <w:r>
        <w:t xml:space="preserve">Any triggers to look for which indicate that the child needs the toilet  - children will have a variety of responses to their toileting habits, some will tell you outright that they need the toilet whilst others may respond through their </w:t>
      </w:r>
      <w:r w:rsidRPr="00DE2AAA">
        <w:rPr>
          <w:noProof/>
        </w:rPr>
        <w:t>behaviour</w:t>
      </w:r>
      <w:r>
        <w:t xml:space="preserve"> such as crossing their legs or fidgeting. Working with parents will help you to determine the personality of a child </w:t>
      </w:r>
      <w:r w:rsidR="00DE2AAA">
        <w:t>(</w:t>
      </w:r>
      <w:r>
        <w:t>if you are not already aware</w:t>
      </w:r>
      <w:r w:rsidR="00DE2AAA">
        <w:t>)</w:t>
      </w:r>
      <w:r>
        <w:t xml:space="preserve">, for example, if a child is particularly shy you will know to pay particular attention to any </w:t>
      </w:r>
      <w:r w:rsidR="00DE2AAA" w:rsidRPr="00DE2AAA">
        <w:rPr>
          <w:noProof/>
        </w:rPr>
        <w:t>behavioural</w:t>
      </w:r>
      <w:r w:rsidR="00DE2AAA">
        <w:t xml:space="preserve"> </w:t>
      </w:r>
      <w:r>
        <w:t>triggers rather than wait</w:t>
      </w:r>
      <w:r w:rsidR="00DE2AAA">
        <w:t>ing</w:t>
      </w:r>
      <w:r>
        <w:t xml:space="preserve"> for them to come and speak to you</w:t>
      </w:r>
    </w:p>
    <w:p w:rsidR="000C6BD6" w:rsidRDefault="006144B2" w:rsidP="000C6BD6">
      <w:pPr>
        <w:pStyle w:val="Bullets"/>
      </w:pPr>
      <w:r>
        <w:rPr>
          <w:noProof/>
        </w:rPr>
        <w:lastRenderedPageBreak/>
        <w:drawing>
          <wp:anchor distT="0" distB="0" distL="114300" distR="114300" simplePos="0" relativeHeight="251759616" behindDoc="1" locked="0" layoutInCell="1" allowOverlap="1" wp14:anchorId="65EF7D9C" wp14:editId="2FB2B246">
            <wp:simplePos x="0" y="0"/>
            <wp:positionH relativeFrom="column">
              <wp:posOffset>3343275</wp:posOffset>
            </wp:positionH>
            <wp:positionV relativeFrom="paragraph">
              <wp:posOffset>57150</wp:posOffset>
            </wp:positionV>
            <wp:extent cx="2857500" cy="2857500"/>
            <wp:effectExtent l="0" t="0" r="0" b="0"/>
            <wp:wrapTight wrapText="bothSides">
              <wp:wrapPolygon edited="0">
                <wp:start x="0" y="0"/>
                <wp:lineTo x="0" y="21456"/>
                <wp:lineTo x="21456" y="21456"/>
                <wp:lineTo x="21456" y="0"/>
                <wp:lineTo x="0" y="0"/>
              </wp:wrapPolygon>
            </wp:wrapTight>
            <wp:docPr id="35" name="Picture 35" descr="ID# 19300 - Autism Heart Puzzle Inser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9300 - Autism Heart Puzzle Insert - Presentation Clipar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6BD6">
        <w:t xml:space="preserve">Ways to encourage the child – encouragement can really help to motivate the child to continue using the toilet. Encouragement may be provided through </w:t>
      </w:r>
      <w:r w:rsidR="00DE2AAA">
        <w:t>verbal praise</w:t>
      </w:r>
      <w:r w:rsidR="000C6BD6">
        <w:t xml:space="preserve"> such as ‘Well done, you should be really proud of yourself!’ or through incentives such as extra play time </w:t>
      </w:r>
    </w:p>
    <w:p w:rsidR="000C6BD6" w:rsidRDefault="000C6BD6" w:rsidP="000C6BD6">
      <w:pPr>
        <w:pStyle w:val="Bullets"/>
      </w:pPr>
      <w:r>
        <w:t>How best to handle accidents – getting angry when a child has an accident can discourage them from using the toilet altogether. Although it can be an annoyance to be continuously changing and washing clothes (particularly for busy parents/families) you should try to ensure that frustration is not shown to the child but instead that they are taught calmly the link between wet</w:t>
      </w:r>
      <w:r w:rsidR="00DE2AAA">
        <w:t>/soiled</w:t>
      </w:r>
      <w:r>
        <w:t xml:space="preserve"> clothing and accidents.</w:t>
      </w:r>
      <w:r w:rsidR="006144B2" w:rsidRPr="006144B2">
        <w:t xml:space="preserve"> </w:t>
      </w:r>
    </w:p>
    <w:p w:rsidR="00B53AF0" w:rsidRPr="00B53AF0" w:rsidRDefault="00B53AF0" w:rsidP="00B53AF0">
      <w:r>
        <w:t xml:space="preserve">You may find in some instances that families will have very specific requirements when it comes to toilet training. These may be down to cultural, ethnic or religious preferences, for example. You should practice respect and understanding towards any preferences or requirements that families may have and do all that you can to incorporate these into the toilet training process. </w:t>
      </w:r>
    </w:p>
    <w:p w:rsidR="00DB5EB1" w:rsidRPr="006263EE" w:rsidRDefault="00DB5EB1" w:rsidP="00CA234C">
      <w:r w:rsidRPr="006263EE">
        <w:br w:type="page"/>
      </w:r>
    </w:p>
    <w:p w:rsidR="000A3826" w:rsidRDefault="000A3826" w:rsidP="000A3826">
      <w:pPr>
        <w:pStyle w:val="Heading3"/>
      </w:pPr>
      <w:bookmarkStart w:id="69" w:name="_Toc497920276"/>
      <w:r>
        <w:rPr>
          <w:noProof/>
        </w:rPr>
        <w:lastRenderedPageBreak/>
        <w:drawing>
          <wp:anchor distT="0" distB="0" distL="114300" distR="114300" simplePos="0" relativeHeight="251697152" behindDoc="1" locked="0" layoutInCell="1" allowOverlap="1" wp14:anchorId="6C35AE40" wp14:editId="626ACA4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Activity</w:t>
      </w:r>
      <w:r w:rsidR="00C52CB2">
        <w:t xml:space="preserve"> 2</w:t>
      </w:r>
      <w:r w:rsidR="000C6BD6">
        <w:t>D</w:t>
      </w:r>
      <w:bookmarkEnd w:id="69"/>
      <w:r w:rsidR="00683DD9">
        <w:t xml:space="preserve"> </w:t>
      </w:r>
    </w:p>
    <w:p w:rsidR="007C6DB8" w:rsidRPr="000A3826" w:rsidRDefault="007C6DB8" w:rsidP="000A3826">
      <w:pPr>
        <w:rPr>
          <w:rFonts w:cstheme="majorBidi"/>
          <w:b/>
          <w:bCs/>
          <w:sz w:val="26"/>
          <w:szCs w:val="26"/>
        </w:rPr>
      </w:pPr>
      <w:r>
        <w:br w:type="page"/>
      </w:r>
    </w:p>
    <w:p w:rsidR="006E5817" w:rsidRPr="00985415" w:rsidRDefault="00683DD9" w:rsidP="00206263">
      <w:pPr>
        <w:pStyle w:val="Heading1"/>
        <w:spacing w:after="240"/>
        <w:rPr>
          <w:noProof/>
        </w:rPr>
      </w:pPr>
      <w:bookmarkStart w:id="70" w:name="_Toc497920277"/>
      <w:r w:rsidRPr="00985415">
        <w:rPr>
          <w:noProof/>
        </w:rPr>
        <w:lastRenderedPageBreak/>
        <w:t xml:space="preserve">3. </w:t>
      </w:r>
      <w:r w:rsidR="00335CE8" w:rsidRPr="00985415">
        <w:rPr>
          <w:noProof/>
        </w:rPr>
        <w:t>Promote quality mealtime environments</w:t>
      </w:r>
      <w:bookmarkEnd w:id="70"/>
    </w:p>
    <w:p w:rsidR="00057DD4" w:rsidRPr="00985415" w:rsidRDefault="00CD5295" w:rsidP="009F0BA6">
      <w:pPr>
        <w:ind w:left="720" w:hanging="720"/>
        <w:rPr>
          <w:b/>
          <w:sz w:val="28"/>
        </w:rPr>
      </w:pPr>
      <w:r w:rsidRPr="00985415">
        <w:rPr>
          <w:b/>
          <w:sz w:val="28"/>
        </w:rPr>
        <w:t>3.1.</w:t>
      </w:r>
      <w:r w:rsidRPr="00985415">
        <w:rPr>
          <w:sz w:val="28"/>
        </w:rPr>
        <w:t xml:space="preserve"> </w:t>
      </w:r>
      <w:r w:rsidR="008E070B" w:rsidRPr="00985415">
        <w:tab/>
      </w:r>
      <w:r w:rsidR="009F0BA6" w:rsidRPr="00985415">
        <w:t>Promote positive mealtime environments that are adapted to meet the individual child’s routines and needs</w:t>
      </w:r>
    </w:p>
    <w:p w:rsidR="00640FCF" w:rsidRPr="00985415" w:rsidRDefault="00CD5295" w:rsidP="00683DD9">
      <w:pPr>
        <w:rPr>
          <w:rFonts w:asciiTheme="minorHAnsi" w:hAnsiTheme="minorHAnsi"/>
        </w:rPr>
      </w:pPr>
      <w:r w:rsidRPr="00985415">
        <w:rPr>
          <w:b/>
          <w:sz w:val="28"/>
        </w:rPr>
        <w:t>3.2.</w:t>
      </w:r>
      <w:r w:rsidRPr="00985415">
        <w:rPr>
          <w:sz w:val="28"/>
        </w:rPr>
        <w:t xml:space="preserve"> </w:t>
      </w:r>
      <w:r w:rsidR="008E070B" w:rsidRPr="00985415">
        <w:tab/>
      </w:r>
      <w:r w:rsidR="009F0BA6" w:rsidRPr="00985415">
        <w:t>Ensure babies are fed individually</w:t>
      </w:r>
    </w:p>
    <w:p w:rsidR="00D163F0" w:rsidRPr="00985415" w:rsidRDefault="00D163F0" w:rsidP="009F0BA6">
      <w:pPr>
        <w:ind w:left="720" w:hanging="720"/>
        <w:rPr>
          <w:rFonts w:asciiTheme="minorHAnsi" w:hAnsiTheme="minorHAnsi"/>
          <w:b/>
          <w:sz w:val="28"/>
          <w:szCs w:val="28"/>
        </w:rPr>
      </w:pPr>
      <w:r w:rsidRPr="00985415">
        <w:rPr>
          <w:rFonts w:asciiTheme="minorHAnsi" w:hAnsiTheme="minorHAnsi"/>
          <w:b/>
          <w:sz w:val="28"/>
          <w:szCs w:val="28"/>
        </w:rPr>
        <w:t>3.3.</w:t>
      </w:r>
      <w:r w:rsidRPr="00985415">
        <w:rPr>
          <w:rFonts w:asciiTheme="minorHAnsi" w:hAnsiTheme="minorHAnsi"/>
          <w:b/>
          <w:sz w:val="28"/>
          <w:szCs w:val="28"/>
        </w:rPr>
        <w:tab/>
      </w:r>
      <w:r w:rsidR="009F0BA6" w:rsidRPr="00985415">
        <w:t>Follow approved standards for safe storage and heating of formula and breast milk and for cleaning equipment and utensils</w:t>
      </w:r>
    </w:p>
    <w:p w:rsidR="00D163F0" w:rsidRPr="00985415" w:rsidRDefault="00D163F0" w:rsidP="00683DD9">
      <w:pPr>
        <w:rPr>
          <w:rFonts w:asciiTheme="minorHAnsi" w:hAnsiTheme="minorHAnsi"/>
        </w:rPr>
      </w:pPr>
      <w:r w:rsidRPr="00985415">
        <w:rPr>
          <w:rFonts w:asciiTheme="minorHAnsi" w:hAnsiTheme="minorHAnsi"/>
          <w:b/>
          <w:sz w:val="28"/>
          <w:szCs w:val="28"/>
        </w:rPr>
        <w:t>3.4.</w:t>
      </w:r>
      <w:r w:rsidRPr="00985415">
        <w:rPr>
          <w:rFonts w:asciiTheme="minorHAnsi" w:hAnsiTheme="minorHAnsi"/>
          <w:b/>
          <w:sz w:val="28"/>
          <w:szCs w:val="28"/>
        </w:rPr>
        <w:tab/>
      </w:r>
      <w:r w:rsidR="009F0BA6" w:rsidRPr="00985415">
        <w:t>Assist in providing a supportive environment for mothers to breastfeed</w:t>
      </w:r>
    </w:p>
    <w:p w:rsidR="009F0BA6" w:rsidRPr="009F0BA6" w:rsidRDefault="00057DD4" w:rsidP="009F0BA6">
      <w:pPr>
        <w:pStyle w:val="BodyText"/>
        <w:rPr>
          <w:rFonts w:ascii="Calibri" w:hAnsi="Calibri" w:cs="Calibri"/>
        </w:rPr>
      </w:pPr>
      <w:r w:rsidRPr="00985415">
        <w:rPr>
          <w:rFonts w:asciiTheme="minorHAnsi" w:hAnsiTheme="minorHAnsi"/>
          <w:b/>
          <w:sz w:val="28"/>
          <w:szCs w:val="28"/>
        </w:rPr>
        <w:t>3.5.</w:t>
      </w:r>
      <w:r w:rsidRPr="00985415">
        <w:rPr>
          <w:rFonts w:asciiTheme="minorHAnsi" w:hAnsiTheme="minorHAnsi"/>
        </w:rPr>
        <w:tab/>
      </w:r>
      <w:r w:rsidR="009F0BA6" w:rsidRPr="00985415">
        <w:rPr>
          <w:rFonts w:ascii="Calibri" w:hAnsi="Calibri" w:cs="Calibri"/>
          <w:sz w:val="22"/>
          <w:szCs w:val="22"/>
        </w:rPr>
        <w:t>Prepare formula and other food according to recommended food safety standards</w:t>
      </w:r>
    </w:p>
    <w:p w:rsidR="00057DD4" w:rsidRDefault="009F0BA6" w:rsidP="00683DD9">
      <w:pPr>
        <w:rPr>
          <w:rFonts w:asciiTheme="minorHAnsi" w:hAnsiTheme="minorHAnsi"/>
        </w:rPr>
      </w:pPr>
      <w:r>
        <w:rPr>
          <w:noProof/>
          <w:u w:val="single"/>
        </w:rPr>
        <w:drawing>
          <wp:anchor distT="0" distB="0" distL="114300" distR="114300" simplePos="0" relativeHeight="251681792" behindDoc="1" locked="0" layoutInCell="1" allowOverlap="1" wp14:anchorId="7755003A" wp14:editId="12F6A07E">
            <wp:simplePos x="0" y="0"/>
            <wp:positionH relativeFrom="column">
              <wp:posOffset>866775</wp:posOffset>
            </wp:positionH>
            <wp:positionV relativeFrom="paragraph">
              <wp:posOffset>289560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3724275" cy="3752850"/>
                    </a:xfrm>
                    <a:prstGeom prst="rect">
                      <a:avLst/>
                    </a:prstGeom>
                    <a:ln>
                      <a:noFill/>
                    </a:ln>
                    <a:effectLst>
                      <a:softEdge rad="112500"/>
                    </a:effectLst>
                  </pic:spPr>
                </pic:pic>
              </a:graphicData>
            </a:graphic>
          </wp:anchor>
        </w:drawing>
      </w:r>
    </w:p>
    <w:p w:rsidR="008E070B" w:rsidRDefault="008E070B">
      <w:pPr>
        <w:spacing w:after="0" w:line="240" w:lineRule="auto"/>
        <w:rPr>
          <w:u w:val="single"/>
        </w:rPr>
      </w:pPr>
      <w:r>
        <w:rPr>
          <w:u w:val="single"/>
        </w:rPr>
        <w:br w:type="page"/>
      </w:r>
    </w:p>
    <w:p w:rsidR="006E5817" w:rsidRPr="006E5817" w:rsidRDefault="006E5817" w:rsidP="00146FF6">
      <w:pPr>
        <w:pStyle w:val="Heading2"/>
        <w:spacing w:after="240"/>
      </w:pPr>
      <w:bookmarkStart w:id="71" w:name="_Toc497920278"/>
      <w:r w:rsidRPr="006E5817">
        <w:lastRenderedPageBreak/>
        <w:t xml:space="preserve">3.1 – </w:t>
      </w:r>
      <w:r w:rsidR="00F66D68" w:rsidRPr="00AC17E8">
        <w:t>Promote positive mealtime environments that are adapted to meet the individual child’s routines and needs</w:t>
      </w:r>
      <w:bookmarkEnd w:id="71"/>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Develop an ‘Eat Positive’ policy to promote positive mealtime environments (three points)</w:t>
      </w:r>
    </w:p>
    <w:p w:rsidR="00A169BB" w:rsidRPr="00402B12" w:rsidRDefault="00A169BB" w:rsidP="00A169BB">
      <w:pPr>
        <w:pStyle w:val="Bullets"/>
      </w:pPr>
      <w:r w:rsidRPr="00402B12">
        <w:t>Amend a set of given organisational procedures to adapt to a specific child’s needs.</w:t>
      </w:r>
    </w:p>
    <w:p w:rsidR="002E6B9B" w:rsidRDefault="002E6B9B" w:rsidP="002E6B9B">
      <w:pPr>
        <w:pStyle w:val="Heading3"/>
      </w:pPr>
      <w:bookmarkStart w:id="72" w:name="_Toc497920279"/>
      <w:r>
        <w:t>Positive mealtime environments</w:t>
      </w:r>
      <w:bookmarkEnd w:id="72"/>
    </w:p>
    <w:p w:rsidR="00A26989" w:rsidRDefault="007F2700" w:rsidP="007F2700">
      <w:r>
        <w:t>Creating a positive mealtime environment can significantly help children to learn good eating habits and develop a positive attitude towards food.</w:t>
      </w:r>
      <w:r w:rsidR="00A26989">
        <w:t xml:space="preserve"> All children should develop an understanding of the importance of eating healthily and maintaining positive lifestyles. They should be provided with the opportunity to participate in positive experiences, conversations, and routines in the provision of food. It might take </w:t>
      </w:r>
      <w:r w:rsidR="00A26989" w:rsidRPr="009B228F">
        <w:rPr>
          <w:noProof/>
        </w:rPr>
        <w:t>time</w:t>
      </w:r>
      <w:r w:rsidR="00A26989">
        <w:t xml:space="preserve"> to change unhealthy attitudes and habits. However, you should consider it a responsibility to engage children and ensure that they make positive choices for growth and development.</w:t>
      </w:r>
      <w:r w:rsidR="007B6682" w:rsidRPr="007B6682">
        <w:t xml:space="preserve"> </w:t>
      </w:r>
    </w:p>
    <w:p w:rsidR="007F2700" w:rsidRDefault="007B6682" w:rsidP="007F2700">
      <w:r>
        <w:rPr>
          <w:noProof/>
        </w:rPr>
        <w:drawing>
          <wp:anchor distT="0" distB="0" distL="114300" distR="114300" simplePos="0" relativeHeight="251768832" behindDoc="1" locked="0" layoutInCell="1" allowOverlap="1" wp14:anchorId="4853CF17" wp14:editId="523C8E54">
            <wp:simplePos x="0" y="0"/>
            <wp:positionH relativeFrom="column">
              <wp:posOffset>3581400</wp:posOffset>
            </wp:positionH>
            <wp:positionV relativeFrom="paragraph">
              <wp:posOffset>426085</wp:posOffset>
            </wp:positionV>
            <wp:extent cx="2400300" cy="2400300"/>
            <wp:effectExtent l="0" t="0" r="0" b="0"/>
            <wp:wrapTight wrapText="bothSides">
              <wp:wrapPolygon edited="0">
                <wp:start x="0" y="0"/>
                <wp:lineTo x="0" y="21429"/>
                <wp:lineTo x="21429" y="21429"/>
                <wp:lineTo x="21429" y="0"/>
                <wp:lineTo x="0" y="0"/>
              </wp:wrapPolygon>
            </wp:wrapTight>
            <wp:docPr id="30" name="Picture 30" descr="ID# 10732 - Heart Plate Set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0732 - Heart Plate Setting - Presentation Clipar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2700">
        <w:t>Making sure that mealtimes are a positive and productive environment doesn’t necessarily require complicated or complex strategies.</w:t>
      </w:r>
    </w:p>
    <w:p w:rsidR="007F2700" w:rsidRDefault="007F2700" w:rsidP="007F2700">
      <w:pPr>
        <w:pStyle w:val="BoldBulTight0"/>
      </w:pPr>
      <w:r>
        <w:t xml:space="preserve">There are some simple tips which you can follow to help to ensure that </w:t>
      </w:r>
      <w:r w:rsidR="006C4C39">
        <w:t>children gain a positive experience</w:t>
      </w:r>
      <w:r>
        <w:t xml:space="preserve"> from their mealtimes:</w:t>
      </w:r>
    </w:p>
    <w:p w:rsidR="007F2700" w:rsidRDefault="007F2700" w:rsidP="007F2700">
      <w:pPr>
        <w:pStyle w:val="Bullets"/>
      </w:pPr>
      <w:r>
        <w:t>Use child-sized furniture – this will encourage children to feel comfortable and more independent</w:t>
      </w:r>
    </w:p>
    <w:p w:rsidR="007F2700" w:rsidRDefault="007F2700" w:rsidP="007F2700">
      <w:pPr>
        <w:pStyle w:val="Bullets"/>
      </w:pPr>
      <w:r>
        <w:t xml:space="preserve">Supply easy-to-use cutlery – similarly to above, if children are able to successfully use the utensils </w:t>
      </w:r>
      <w:r w:rsidRPr="00985415">
        <w:rPr>
          <w:noProof/>
        </w:rPr>
        <w:t>provided</w:t>
      </w:r>
      <w:r w:rsidR="00985415">
        <w:rPr>
          <w:noProof/>
        </w:rPr>
        <w:t>,</w:t>
      </w:r>
      <w:r>
        <w:t xml:space="preserve"> they will feel more independent and in control of their own mealtimes</w:t>
      </w:r>
    </w:p>
    <w:p w:rsidR="007F2700" w:rsidRDefault="007F2700" w:rsidP="007F2700">
      <w:pPr>
        <w:pStyle w:val="Bullets"/>
      </w:pPr>
      <w:r>
        <w:t>Consider finger foods – most children like nothing more than to ditch the knife and fork and tuck in with their hands. Whilst it is important that they learn how to eat in a civil manner at the dinner table, finger foods can encourage children to positively engage at meal time</w:t>
      </w:r>
      <w:r w:rsidR="009B228F">
        <w:t>s and are</w:t>
      </w:r>
      <w:r>
        <w:t xml:space="preserve"> also a great way to introduce new foods that they wouldn’t necessarily eat otherwise</w:t>
      </w:r>
    </w:p>
    <w:p w:rsidR="007F2700" w:rsidRDefault="007F2700" w:rsidP="007F2700">
      <w:pPr>
        <w:pStyle w:val="Bullets"/>
      </w:pPr>
      <w:r>
        <w:t xml:space="preserve">Incorporate new foods – </w:t>
      </w:r>
      <w:r w:rsidR="008A5B36">
        <w:t>encouraging children to eat a variety of foods at an early age can really help to ensure that they have a healthy and balanced diet in the long run. Whilst this can be a challenge for many children, incorporating small portions of something new alongside something which they like is a good way to encourage them to try different foods</w:t>
      </w:r>
    </w:p>
    <w:p w:rsidR="007F2700" w:rsidRDefault="007F2700" w:rsidP="008A5B36">
      <w:pPr>
        <w:pStyle w:val="Bullets"/>
      </w:pPr>
      <w:r>
        <w:lastRenderedPageBreak/>
        <w:t xml:space="preserve">Encourage cooperation when cleaning spillages – </w:t>
      </w:r>
      <w:r w:rsidR="008A5B36">
        <w:t>accidents and spillages are almost inevitable at mealtimes where children are concerned! It is important that they are not scolded when this happens but rather encouraged to help to clean up any spillages which occur to</w:t>
      </w:r>
      <w:r w:rsidR="0093627D">
        <w:t xml:space="preserve"> help them learn</w:t>
      </w:r>
    </w:p>
    <w:p w:rsidR="0093627D" w:rsidRDefault="0093627D" w:rsidP="008A5B36">
      <w:pPr>
        <w:pStyle w:val="Bullets"/>
      </w:pPr>
      <w:r>
        <w:t xml:space="preserve">Engage with children whilst they eat – the eating process is often a great opportunity for children to </w:t>
      </w:r>
      <w:r w:rsidRPr="009B228F">
        <w:rPr>
          <w:noProof/>
        </w:rPr>
        <w:t>socialise</w:t>
      </w:r>
      <w:r>
        <w:t xml:space="preserve"> with each other and with the </w:t>
      </w:r>
      <w:r w:rsidRPr="009B228F">
        <w:rPr>
          <w:noProof/>
        </w:rPr>
        <w:t>caregivers</w:t>
      </w:r>
      <w:r>
        <w:t xml:space="preserve"> as well. You should try to engage with the children throughout mealtimes as much as </w:t>
      </w:r>
      <w:r w:rsidR="00985415" w:rsidRPr="00985415">
        <w:rPr>
          <w:noProof/>
        </w:rPr>
        <w:t>possible.</w:t>
      </w:r>
      <w:r w:rsidRPr="00985415">
        <w:rPr>
          <w:noProof/>
        </w:rPr>
        <w:t xml:space="preserve"> </w:t>
      </w:r>
      <w:r w:rsidR="00985415">
        <w:rPr>
          <w:noProof/>
        </w:rPr>
        <w:t>Y</w:t>
      </w:r>
      <w:r w:rsidRPr="00985415">
        <w:rPr>
          <w:noProof/>
        </w:rPr>
        <w:t>ou</w:t>
      </w:r>
      <w:r>
        <w:t xml:space="preserve"> may want to eat your food alongside children, for example.</w:t>
      </w:r>
      <w:r w:rsidR="007B6682" w:rsidRPr="007B6682">
        <w:t xml:space="preserve"> </w:t>
      </w:r>
    </w:p>
    <w:p w:rsidR="008C1747" w:rsidRDefault="008C1747" w:rsidP="00250E50">
      <w:pPr>
        <w:pStyle w:val="Heading3"/>
      </w:pPr>
      <w:bookmarkStart w:id="73" w:name="_Toc497920280"/>
      <w:r w:rsidRPr="008C1747">
        <w:t>Ensuring that mealtimes are healthy and nutritious</w:t>
      </w:r>
      <w:bookmarkEnd w:id="73"/>
    </w:p>
    <w:p w:rsidR="008C1747" w:rsidRDefault="00250E50" w:rsidP="008C1747">
      <w:r>
        <w:rPr>
          <w:noProof/>
        </w:rPr>
        <w:drawing>
          <wp:anchor distT="0" distB="0" distL="114300" distR="114300" simplePos="0" relativeHeight="251769856" behindDoc="1" locked="0" layoutInCell="1" allowOverlap="1" wp14:anchorId="0776038D" wp14:editId="5572E8DA">
            <wp:simplePos x="0" y="0"/>
            <wp:positionH relativeFrom="column">
              <wp:posOffset>3152775</wp:posOffset>
            </wp:positionH>
            <wp:positionV relativeFrom="paragraph">
              <wp:posOffset>72390</wp:posOffset>
            </wp:positionV>
            <wp:extent cx="2857500" cy="2857500"/>
            <wp:effectExtent l="0" t="0" r="0" b="0"/>
            <wp:wrapTight wrapText="bothSides">
              <wp:wrapPolygon edited="0">
                <wp:start x="0" y="0"/>
                <wp:lineTo x="0" y="21456"/>
                <wp:lineTo x="21456" y="21456"/>
                <wp:lineTo x="21456" y="0"/>
                <wp:lineTo x="0" y="0"/>
              </wp:wrapPolygon>
            </wp:wrapTight>
            <wp:docPr id="40" name="Picture 40" descr="ID# 9082 - Sack Lunc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9082 - Sack Lunch - Presentation Clipar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5B9E">
        <w:t>Standard 2.2.3</w:t>
      </w:r>
      <w:bookmarkStart w:id="74" w:name="_GoBack"/>
      <w:bookmarkEnd w:id="74"/>
      <w:r w:rsidR="008C1747">
        <w:t xml:space="preserve"> of the National Quality Standards covers healthy eating and requires that food/drinks provided are nutritious and appropriate for each child. Whilst the food provided </w:t>
      </w:r>
      <w:r w:rsidR="009B228F">
        <w:t xml:space="preserve">within your workplace </w:t>
      </w:r>
      <w:r w:rsidR="008C1747">
        <w:t xml:space="preserve">may not be entirely your responsibility, for </w:t>
      </w:r>
      <w:r w:rsidR="008C1747" w:rsidRPr="009B228F">
        <w:rPr>
          <w:noProof/>
        </w:rPr>
        <w:t>example</w:t>
      </w:r>
      <w:r w:rsidR="009B228F">
        <w:rPr>
          <w:noProof/>
        </w:rPr>
        <w:t>,</w:t>
      </w:r>
      <w:r w:rsidR="008C1747">
        <w:t xml:space="preserve"> if you have kitchen staff on site, you should </w:t>
      </w:r>
      <w:r w:rsidR="009B228F">
        <w:t xml:space="preserve">still </w:t>
      </w:r>
      <w:r w:rsidR="008C1747">
        <w:t>be aware of the food the children in your care are eating and ensure that you encourage them to eat as healthily as possible.</w:t>
      </w:r>
      <w:r w:rsidR="0093627D">
        <w:t xml:space="preserve"> </w:t>
      </w:r>
    </w:p>
    <w:p w:rsidR="007F5946" w:rsidRPr="008C1747" w:rsidRDefault="007F5946" w:rsidP="008C1747">
      <w:r>
        <w:t xml:space="preserve">(Australian Children’s Education &amp; Care Quality Authority, Quality Area 2 – Children’s Health and Safety: </w:t>
      </w:r>
      <w:hyperlink r:id="rId56" w:history="1">
        <w:r w:rsidR="00325A53" w:rsidRPr="00E2529A">
          <w:rPr>
            <w:rStyle w:val="Hyperlink"/>
          </w:rPr>
          <w:t>http://www.acecqa.gov.au/Childrens-health-and-safety</w:t>
        </w:r>
      </w:hyperlink>
      <w:r w:rsidR="00325A53">
        <w:t xml:space="preserve"> Accessed 14/04/17</w:t>
      </w:r>
      <w:r>
        <w:t>)</w:t>
      </w:r>
    </w:p>
    <w:p w:rsidR="00A26989" w:rsidRPr="00A26989" w:rsidRDefault="00A26989" w:rsidP="00A26989">
      <w:r w:rsidRPr="00A26989">
        <w:t>You</w:t>
      </w:r>
      <w:r w:rsidR="009B228F">
        <w:t>r workplace</w:t>
      </w:r>
      <w:r w:rsidRPr="00A26989">
        <w:t xml:space="preserve"> should </w:t>
      </w:r>
      <w:r w:rsidR="009B228F">
        <w:t xml:space="preserve">be </w:t>
      </w:r>
      <w:r w:rsidRPr="00A26989">
        <w:t>aim</w:t>
      </w:r>
      <w:r w:rsidR="009B228F">
        <w:t>ing</w:t>
      </w:r>
      <w:r w:rsidRPr="00A26989">
        <w:t xml:space="preserve"> to serve meals at set times each </w:t>
      </w:r>
      <w:r w:rsidRPr="009B228F">
        <w:rPr>
          <w:noProof/>
        </w:rPr>
        <w:t>day</w:t>
      </w:r>
      <w:r w:rsidRPr="00A26989">
        <w:t xml:space="preserve"> so that children engage with the routine of eating healthily. The meals should be quite definite occasions and involve educational staff or carers where possible. As a general rule children should be provided with three meals and one or two snacks per day. However, it would be worth speaking to a nutritionist if there is any concern about the children’s eating habits. Adults should set positive examples and eat a range of healthy foods. </w:t>
      </w:r>
    </w:p>
    <w:p w:rsidR="00A26989" w:rsidRPr="00A26989" w:rsidRDefault="00A26989" w:rsidP="00A26989">
      <w:r w:rsidRPr="00A26989">
        <w:t xml:space="preserve">The foods that are served should be as nutritious as possible to enable the children’s mental and physical development. There should be some variety in the dishes that are served for the purpose of capturing the interest and ensuring that children enjoy the full range of nutritious benefits. </w:t>
      </w:r>
      <w:r w:rsidRPr="00985415">
        <w:rPr>
          <w:noProof/>
        </w:rPr>
        <w:t>Foods such as vegetables, fruits, cereals, lean meat,</w:t>
      </w:r>
      <w:r w:rsidRPr="00A26989">
        <w:t xml:space="preserve"> and chicken will ideally be included as part of the diet for each child. However, it is important to take individual preferences into account. Children should have freedom of choice and not be forced </w:t>
      </w:r>
      <w:r>
        <w:t>to eat foods that they dislike, and communication with families should occur so that you are able to identify any routine requirements or specific food preferences.</w:t>
      </w:r>
    </w:p>
    <w:p w:rsidR="008C1747" w:rsidRDefault="00A26989" w:rsidP="00A26989">
      <w:r w:rsidRPr="00A26989">
        <w:t>It is important to think about the environments in which meals are served</w:t>
      </w:r>
      <w:r w:rsidR="009B228F">
        <w:t xml:space="preserve"> also</w:t>
      </w:r>
      <w:r w:rsidRPr="00A26989">
        <w:t xml:space="preserve">. You can increase the sense of enjoyment by incorporating a range of </w:t>
      </w:r>
      <w:r w:rsidRPr="009B228F">
        <w:rPr>
          <w:noProof/>
        </w:rPr>
        <w:t>colours</w:t>
      </w:r>
      <w:r w:rsidRPr="00A26989">
        <w:t xml:space="preserve"> and pictures which will encourage children to think positively about food. Children should also be allowed to serve themselves, using appropriately sized utensils. </w:t>
      </w:r>
      <w:r w:rsidRPr="00985415">
        <w:rPr>
          <w:noProof/>
        </w:rPr>
        <w:t>This will give them a sense of independence</w:t>
      </w:r>
      <w:r w:rsidRPr="00A26989">
        <w:t xml:space="preserve"> and enable them to learn about portion control. </w:t>
      </w:r>
    </w:p>
    <w:p w:rsidR="002C09F8" w:rsidRDefault="002C09F8" w:rsidP="002C09F8">
      <w:pPr>
        <w:pStyle w:val="BoldBulTight0"/>
        <w:rPr>
          <w:u w:val="single"/>
        </w:rPr>
      </w:pPr>
      <w:r w:rsidRPr="002C09F8">
        <w:rPr>
          <w:u w:val="single"/>
        </w:rPr>
        <w:lastRenderedPageBreak/>
        <w:t>Protecting oral health</w:t>
      </w:r>
    </w:p>
    <w:p w:rsidR="002C09F8" w:rsidRPr="002C09F8" w:rsidRDefault="002C09F8" w:rsidP="002C09F8">
      <w:r>
        <w:t>Children are likely to need a drink whilst they eat their food as well as occasionally throughout the day to prevent dehydration. Whilst it is tempting to provide children with a bottle to prevent spillages, providing drinks such as fruit juices in bottles can be damaging to oral health as the liquid is allowed to stay in contact with the teeth for a prolonged period of time – this could contribute to tooth decay in the long run. Bottles also discourage normal drinking behaviour as they require sucking to make them work. It is good practice to limit the use of bottles where ever possible and encourage the use of regular cups.</w:t>
      </w:r>
    </w:p>
    <w:p w:rsidR="0019240E" w:rsidRDefault="007B6682" w:rsidP="0019240E">
      <w:pPr>
        <w:pStyle w:val="Heading3"/>
      </w:pPr>
      <w:bookmarkStart w:id="75" w:name="_Toc497920281"/>
      <w:r>
        <w:rPr>
          <w:noProof/>
        </w:rPr>
        <w:drawing>
          <wp:anchor distT="0" distB="0" distL="114300" distR="114300" simplePos="0" relativeHeight="251770880" behindDoc="1" locked="0" layoutInCell="1" allowOverlap="1" wp14:anchorId="1AE70C05" wp14:editId="2CC4D8A9">
            <wp:simplePos x="0" y="0"/>
            <wp:positionH relativeFrom="column">
              <wp:posOffset>3048000</wp:posOffset>
            </wp:positionH>
            <wp:positionV relativeFrom="paragraph">
              <wp:posOffset>38100</wp:posOffset>
            </wp:positionV>
            <wp:extent cx="2857500" cy="2857500"/>
            <wp:effectExtent l="0" t="0" r="0" b="0"/>
            <wp:wrapTight wrapText="bothSides">
              <wp:wrapPolygon edited="0">
                <wp:start x="0" y="0"/>
                <wp:lineTo x="0" y="21456"/>
                <wp:lineTo x="21456" y="21456"/>
                <wp:lineTo x="21456" y="0"/>
                <wp:lineTo x="0" y="0"/>
              </wp:wrapPolygon>
            </wp:wrapTight>
            <wp:docPr id="41" name="Picture 41" descr="ID# 16151 - Chef Team Standing Stro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6151 - Chef Team Standing Strong - Presentation Clipar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240E">
        <w:t xml:space="preserve">Adapting mealtime </w:t>
      </w:r>
      <w:r>
        <w:t xml:space="preserve">environments to meet individual </w:t>
      </w:r>
      <w:r w:rsidR="0019240E">
        <w:t>routines and needs</w:t>
      </w:r>
      <w:bookmarkEnd w:id="75"/>
    </w:p>
    <w:p w:rsidR="0019240E" w:rsidRDefault="0019240E" w:rsidP="0019240E">
      <w:r>
        <w:t xml:space="preserve">When you are responsible for </w:t>
      </w:r>
      <w:r w:rsidR="009B228F">
        <w:rPr>
          <w:noProof/>
        </w:rPr>
        <w:t>a large number</w:t>
      </w:r>
      <w:r w:rsidRPr="009B228F">
        <w:rPr>
          <w:noProof/>
        </w:rPr>
        <w:t xml:space="preserve"> of</w:t>
      </w:r>
      <w:r>
        <w:t xml:space="preserve"> children, ensuring that all their different needs are catered for can be a difficult task, particularly when they are different ages and require different levels of care. You will need to be vigilant and </w:t>
      </w:r>
      <w:r w:rsidRPr="009B228F">
        <w:rPr>
          <w:noProof/>
        </w:rPr>
        <w:t>organised</w:t>
      </w:r>
      <w:r>
        <w:t xml:space="preserve"> when it comes to mealtimes, and it may be a good idea to produce a log o</w:t>
      </w:r>
      <w:r w:rsidR="009B228F">
        <w:t>r a written table which provides</w:t>
      </w:r>
      <w:r>
        <w:t xml:space="preserve"> details of times to feed children and what they will be eating. </w:t>
      </w:r>
    </w:p>
    <w:p w:rsidR="0019240E" w:rsidRDefault="0019240E" w:rsidP="0019240E">
      <w:pPr>
        <w:pStyle w:val="BoldBulTight0"/>
      </w:pPr>
      <w:r>
        <w:t>You may need to consider a range of factors when catering for a number of different children:</w:t>
      </w:r>
    </w:p>
    <w:p w:rsidR="0019240E" w:rsidRDefault="0019240E" w:rsidP="0019240E">
      <w:pPr>
        <w:pStyle w:val="Bullets"/>
      </w:pPr>
      <w:r>
        <w:t>The different ages of children – you are likely to be working with babies who will need bottle feeding alongside older children who require a sit-down meal time</w:t>
      </w:r>
      <w:r w:rsidR="009B228F">
        <w:t xml:space="preserve">. You will need to </w:t>
      </w:r>
      <w:r w:rsidR="009B228F" w:rsidRPr="009B228F">
        <w:rPr>
          <w:noProof/>
        </w:rPr>
        <w:t>ensure</w:t>
      </w:r>
      <w:r w:rsidR="009B228F">
        <w:t xml:space="preserve"> that all children receive the care that they need at mealtimes and are eating appropriately. It is a good idea to dedicate staff to babies and toddlers separately</w:t>
      </w:r>
    </w:p>
    <w:p w:rsidR="0019240E" w:rsidRDefault="0019240E" w:rsidP="0019240E">
      <w:pPr>
        <w:pStyle w:val="Bullets"/>
      </w:pPr>
      <w:r>
        <w:t xml:space="preserve">Any allergies children may have – it is not uncommon for children to have allergies to specific food types or groups, for example, nut allergies, wheat </w:t>
      </w:r>
      <w:r w:rsidRPr="001C64F1">
        <w:rPr>
          <w:noProof/>
        </w:rPr>
        <w:t>intolerance</w:t>
      </w:r>
      <w:r w:rsidR="001C64F1">
        <w:rPr>
          <w:noProof/>
        </w:rPr>
        <w:t>s,</w:t>
      </w:r>
      <w:r>
        <w:t xml:space="preserve"> and dairy intolerance</w:t>
      </w:r>
      <w:r w:rsidR="001C64F1">
        <w:t>s</w:t>
      </w:r>
      <w:r>
        <w:t xml:space="preserve"> are all common allergies to have. Some allergies can become fatal if not taken seriously,</w:t>
      </w:r>
      <w:r w:rsidR="001C64F1">
        <w:t xml:space="preserve"> so</w:t>
      </w:r>
      <w:r>
        <w:t xml:space="preserve"> it is really important that you gain as much information as you can from the child’s family so that you can ensure you avoid anything that may cause a problem</w:t>
      </w:r>
    </w:p>
    <w:p w:rsidR="0019240E" w:rsidRDefault="0019240E" w:rsidP="0019240E">
      <w:pPr>
        <w:pStyle w:val="Bullets"/>
      </w:pPr>
      <w:r>
        <w:t>Sleep times – food will need to be arranged around when children sleep, especially for younger babies</w:t>
      </w:r>
    </w:p>
    <w:p w:rsidR="00044ABF" w:rsidRDefault="0019240E" w:rsidP="0019240E">
      <w:pPr>
        <w:pStyle w:val="Bullets"/>
      </w:pPr>
      <w:r>
        <w:t xml:space="preserve">Any cultural or religious preferences/requirements – a number of cultures and religions restrict the consumption of certain food </w:t>
      </w:r>
      <w:r w:rsidRPr="00985415">
        <w:rPr>
          <w:noProof/>
        </w:rPr>
        <w:t>types</w:t>
      </w:r>
      <w:r>
        <w:t xml:space="preserve"> and some children may have a more restricted diet than others. Any specific requirements should be outlined </w:t>
      </w:r>
      <w:r w:rsidR="001C64F1">
        <w:rPr>
          <w:noProof/>
        </w:rPr>
        <w:t>in</w:t>
      </w:r>
      <w:r>
        <w:t xml:space="preserve"> communication with the child’s family and should be respected and carried through wherever possible.</w:t>
      </w:r>
      <w:r w:rsidR="00044ABF">
        <w:br w:type="page"/>
      </w:r>
    </w:p>
    <w:p w:rsidR="00044ABF" w:rsidRDefault="00044ABF" w:rsidP="00044ABF">
      <w:pPr>
        <w:pStyle w:val="Heading3"/>
      </w:pPr>
      <w:bookmarkStart w:id="76" w:name="_Toc497920282"/>
      <w:r w:rsidRPr="005B7C76">
        <w:lastRenderedPageBreak/>
        <w:t xml:space="preserve">Activity </w:t>
      </w:r>
      <w:r>
        <w:t>3A</w:t>
      </w:r>
      <w:bookmarkEnd w:id="76"/>
    </w:p>
    <w:p w:rsidR="00044ABF" w:rsidRPr="00A62486" w:rsidRDefault="00044ABF" w:rsidP="00044ABF">
      <w:pPr>
        <w:rPr>
          <w:rFonts w:cstheme="majorBidi"/>
          <w:b/>
          <w:bCs/>
          <w:sz w:val="26"/>
          <w:szCs w:val="26"/>
        </w:rPr>
      </w:pPr>
      <w:r>
        <w:rPr>
          <w:noProof/>
        </w:rPr>
        <w:drawing>
          <wp:anchor distT="0" distB="0" distL="114300" distR="114300" simplePos="0" relativeHeight="251761664" behindDoc="1" locked="0" layoutInCell="1" allowOverlap="1" wp14:anchorId="098D7517" wp14:editId="12D1A58F">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146FF6">
      <w:pPr>
        <w:pStyle w:val="Heading2"/>
        <w:spacing w:after="240"/>
      </w:pPr>
      <w:bookmarkStart w:id="77" w:name="_Toc497920283"/>
      <w:r w:rsidRPr="006E5817">
        <w:lastRenderedPageBreak/>
        <w:t>3.2 –</w:t>
      </w:r>
      <w:r w:rsidR="00A84AE8">
        <w:t xml:space="preserve"> </w:t>
      </w:r>
      <w:r w:rsidR="00F66D68" w:rsidRPr="00AC17E8">
        <w:t>Ensure babies are fed individually</w:t>
      </w:r>
      <w:bookmarkEnd w:id="77"/>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Write a 100-200 word outline of how three babies will be fed individually according to provided policies.</w:t>
      </w:r>
    </w:p>
    <w:p w:rsidR="00FD773D" w:rsidRDefault="00FD773D" w:rsidP="00FD773D">
      <w:pPr>
        <w:pStyle w:val="Heading3"/>
      </w:pPr>
      <w:bookmarkStart w:id="78" w:name="_Toc497920284"/>
      <w:r>
        <w:t>Feeding babies</w:t>
      </w:r>
      <w:r w:rsidR="00746273">
        <w:t xml:space="preserve"> individually</w:t>
      </w:r>
      <w:bookmarkEnd w:id="78"/>
    </w:p>
    <w:p w:rsidR="00746273" w:rsidRDefault="00314E8A" w:rsidP="0068448D">
      <w:r>
        <w:rPr>
          <w:noProof/>
        </w:rPr>
        <w:drawing>
          <wp:anchor distT="0" distB="0" distL="114300" distR="114300" simplePos="0" relativeHeight="251771904" behindDoc="1" locked="0" layoutInCell="1" allowOverlap="1" wp14:anchorId="5BF6ED27" wp14:editId="2AF4D0DA">
            <wp:simplePos x="0" y="0"/>
            <wp:positionH relativeFrom="column">
              <wp:posOffset>3095625</wp:posOffset>
            </wp:positionH>
            <wp:positionV relativeFrom="paragraph">
              <wp:posOffset>1442085</wp:posOffset>
            </wp:positionV>
            <wp:extent cx="2857500" cy="2857500"/>
            <wp:effectExtent l="0" t="0" r="0" b="0"/>
            <wp:wrapTight wrapText="bothSides">
              <wp:wrapPolygon edited="0">
                <wp:start x="0" y="0"/>
                <wp:lineTo x="0" y="21456"/>
                <wp:lineTo x="21456" y="21456"/>
                <wp:lineTo x="21456" y="0"/>
                <wp:lineTo x="0" y="0"/>
              </wp:wrapPolygon>
            </wp:wrapTight>
            <wp:docPr id="42" name="Picture 42" descr="ID# 10993 - Baby Reaching For Bott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0993 - Baby Reaching For Bottle - Presentation Clipar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543B">
        <w:t>All b</w:t>
      </w:r>
      <w:r w:rsidR="0068448D">
        <w:t>abies w</w:t>
      </w:r>
      <w:r w:rsidR="0093543B">
        <w:t xml:space="preserve">ill have different </w:t>
      </w:r>
      <w:r w:rsidR="0068448D">
        <w:t xml:space="preserve">needs and </w:t>
      </w:r>
      <w:r w:rsidR="0093543B">
        <w:t>requirements</w:t>
      </w:r>
      <w:r w:rsidR="0022230D">
        <w:t xml:space="preserve"> when it comes to feeding, and it is important that you do all that you can to meet their needs whilst they are in your care</w:t>
      </w:r>
      <w:r w:rsidR="0068448D">
        <w:t xml:space="preserve">. </w:t>
      </w:r>
      <w:r w:rsidR="00B5012E">
        <w:t xml:space="preserve">Babies, especially </w:t>
      </w:r>
      <w:r w:rsidR="00B5012E" w:rsidRPr="00985415">
        <w:rPr>
          <w:noProof/>
        </w:rPr>
        <w:t>newborn</w:t>
      </w:r>
      <w:r w:rsidR="0068448D">
        <w:t xml:space="preserve">, will be hungry at varying times throughout the day and night, so it may be almost impossible to stick to a feeding schedule. The best thing to do is to </w:t>
      </w:r>
      <w:r w:rsidR="00746273">
        <w:t>simply respond</w:t>
      </w:r>
      <w:r w:rsidR="0022230D">
        <w:t xml:space="preserve"> to</w:t>
      </w:r>
      <w:r w:rsidR="00746273">
        <w:t xml:space="preserve"> the baby’s </w:t>
      </w:r>
      <w:r w:rsidR="0022230D">
        <w:t xml:space="preserve">cues. </w:t>
      </w:r>
      <w:r w:rsidR="00746273">
        <w:t xml:space="preserve">Cues may include specific </w:t>
      </w:r>
      <w:r w:rsidR="00746273" w:rsidRPr="0022230D">
        <w:rPr>
          <w:noProof/>
        </w:rPr>
        <w:t>behaviours</w:t>
      </w:r>
      <w:r w:rsidR="00746273">
        <w:t xml:space="preserve"> such as sucking on their hands or grabbing for breast/bottle.</w:t>
      </w:r>
      <w:r w:rsidR="0022230D">
        <w:t xml:space="preserve"> Responding to </w:t>
      </w:r>
      <w:r w:rsidR="0022230D" w:rsidRPr="0022230D">
        <w:rPr>
          <w:noProof/>
        </w:rPr>
        <w:t>behavioural</w:t>
      </w:r>
      <w:r w:rsidR="0022230D">
        <w:t xml:space="preserve"> cues will help to ensure that babies are being fed when they are actually hungry as well as promoting natural </w:t>
      </w:r>
      <w:r w:rsidR="0022230D" w:rsidRPr="0022230D">
        <w:rPr>
          <w:noProof/>
        </w:rPr>
        <w:t>behaviours</w:t>
      </w:r>
      <w:r w:rsidR="0022230D">
        <w:t xml:space="preserve"> with food.</w:t>
      </w:r>
      <w:r w:rsidRPr="00314E8A">
        <w:t xml:space="preserve"> </w:t>
      </w:r>
    </w:p>
    <w:p w:rsidR="0022230D" w:rsidRDefault="0022230D" w:rsidP="0022230D">
      <w:pPr>
        <w:pStyle w:val="BoldBulTight0"/>
      </w:pPr>
      <w:r>
        <w:t>The benefits of feeding babies individually include:</w:t>
      </w:r>
    </w:p>
    <w:p w:rsidR="0022230D" w:rsidRDefault="0022230D" w:rsidP="0022230D">
      <w:pPr>
        <w:pStyle w:val="Bullets"/>
      </w:pPr>
      <w:r>
        <w:t>Avoids undereating/overeating by responding to natural cues rather than working on a feeding routine</w:t>
      </w:r>
    </w:p>
    <w:p w:rsidR="0022230D" w:rsidRDefault="0022230D" w:rsidP="0022230D">
      <w:pPr>
        <w:pStyle w:val="Bullets"/>
      </w:pPr>
      <w:r>
        <w:t>Allowing the baby to feed when it desires will ensure that their energy levels are as they should be and promotes healthy development</w:t>
      </w:r>
    </w:p>
    <w:p w:rsidR="0022230D" w:rsidRDefault="0022230D" w:rsidP="0022230D">
      <w:pPr>
        <w:pStyle w:val="Bullets"/>
      </w:pPr>
      <w:r>
        <w:t xml:space="preserve">Enables you to spend time bonding with the baby – if you are responding to the baby’s natural </w:t>
      </w:r>
      <w:r w:rsidRPr="0022230D">
        <w:rPr>
          <w:noProof/>
        </w:rPr>
        <w:t>behaviours</w:t>
      </w:r>
      <w:r>
        <w:t xml:space="preserve"> you will allow yourself time to get to know them as well as letting them get to know you</w:t>
      </w:r>
    </w:p>
    <w:p w:rsidR="0022230D" w:rsidRDefault="0022230D" w:rsidP="0068448D">
      <w:pPr>
        <w:pStyle w:val="Bullets"/>
      </w:pPr>
      <w:r>
        <w:t xml:space="preserve">Encourages a natural relationship with food – if you are feeding a baby when they are not hungry, or not responding to them telling you that they are hungry, the baby may not develop a natural instinct with </w:t>
      </w:r>
      <w:r w:rsidRPr="00985415">
        <w:rPr>
          <w:noProof/>
        </w:rPr>
        <w:t>food/hunger</w:t>
      </w:r>
      <w:r>
        <w:t xml:space="preserve"> and this could be detrimental to development in the long term.</w:t>
      </w:r>
    </w:p>
    <w:p w:rsidR="00746273" w:rsidRDefault="00746273" w:rsidP="0068448D">
      <w:r w:rsidRPr="00985415">
        <w:rPr>
          <w:noProof/>
        </w:rPr>
        <w:t>It is a good idea to separate younger</w:t>
      </w:r>
      <w:r>
        <w:t xml:space="preserve"> babies and older babies/toddlers so that you can invest more time in ensuring that they receive the correct care and that cues for</w:t>
      </w:r>
      <w:r w:rsidR="0022230D">
        <w:t xml:space="preserve"> hunger are not missed. Of </w:t>
      </w:r>
      <w:r w:rsidR="0022230D" w:rsidRPr="0022230D">
        <w:rPr>
          <w:noProof/>
        </w:rPr>
        <w:t>course,</w:t>
      </w:r>
      <w:r w:rsidR="0022230D">
        <w:t xml:space="preserve"> this will only be possible if you have a number of colleagues working </w:t>
      </w:r>
      <w:r w:rsidR="0022230D" w:rsidRPr="0022230D">
        <w:rPr>
          <w:noProof/>
        </w:rPr>
        <w:t>alongside</w:t>
      </w:r>
      <w:r w:rsidR="0022230D">
        <w:t xml:space="preserve"> </w:t>
      </w:r>
      <w:r w:rsidR="0022230D" w:rsidRPr="0022230D">
        <w:rPr>
          <w:noProof/>
        </w:rPr>
        <w:t>each</w:t>
      </w:r>
      <w:r w:rsidR="0022230D">
        <w:rPr>
          <w:noProof/>
        </w:rPr>
        <w:t xml:space="preserve"> </w:t>
      </w:r>
      <w:r w:rsidR="0022230D" w:rsidRPr="0022230D">
        <w:rPr>
          <w:noProof/>
        </w:rPr>
        <w:t>other</w:t>
      </w:r>
      <w:r w:rsidR="0022230D">
        <w:t>.</w:t>
      </w:r>
    </w:p>
    <w:p w:rsidR="00746273" w:rsidRDefault="00746273" w:rsidP="00746273">
      <w:pPr>
        <w:pStyle w:val="BoldBulTight0"/>
        <w:rPr>
          <w:u w:val="single"/>
        </w:rPr>
      </w:pPr>
      <w:r w:rsidRPr="00746273">
        <w:rPr>
          <w:u w:val="single"/>
        </w:rPr>
        <w:t>How often to feed babies</w:t>
      </w:r>
    </w:p>
    <w:p w:rsidR="00B5012E" w:rsidRDefault="00B5012E" w:rsidP="00746273">
      <w:r>
        <w:t>When you have decided to feed babies individually, it can be a scary prospect to make sure that they are eating enough and as often as they should be</w:t>
      </w:r>
      <w:r w:rsidR="0022230D">
        <w:t xml:space="preserve"> without referring to a schedule or routine</w:t>
      </w:r>
      <w:r>
        <w:t>. As mentioned, all babies will be different and will develop individual habits. However, g</w:t>
      </w:r>
      <w:r w:rsidR="00746273">
        <w:t xml:space="preserve">enerally speaking, </w:t>
      </w:r>
      <w:r w:rsidR="00746273">
        <w:lastRenderedPageBreak/>
        <w:t>formula-fed babies should be fed around 6-1</w:t>
      </w:r>
      <w:r w:rsidR="0022230D">
        <w:t>0 times per</w:t>
      </w:r>
      <w:r w:rsidR="00746273">
        <w:t xml:space="preserve"> day, whereas breast-fed babies between 8-12 times per day. </w:t>
      </w:r>
    </w:p>
    <w:p w:rsidR="00B44B4F" w:rsidRPr="00746273" w:rsidRDefault="00314E8A" w:rsidP="00746273">
      <w:r>
        <w:rPr>
          <w:noProof/>
        </w:rPr>
        <w:drawing>
          <wp:anchor distT="0" distB="0" distL="114300" distR="114300" simplePos="0" relativeHeight="251772928" behindDoc="1" locked="0" layoutInCell="1" allowOverlap="1" wp14:anchorId="19F5D8FD" wp14:editId="07922593">
            <wp:simplePos x="0" y="0"/>
            <wp:positionH relativeFrom="column">
              <wp:posOffset>3343275</wp:posOffset>
            </wp:positionH>
            <wp:positionV relativeFrom="paragraph">
              <wp:posOffset>-61595</wp:posOffset>
            </wp:positionV>
            <wp:extent cx="2609850" cy="2609850"/>
            <wp:effectExtent l="0" t="0" r="0" b="0"/>
            <wp:wrapTight wrapText="bothSides">
              <wp:wrapPolygon edited="0">
                <wp:start x="0" y="0"/>
                <wp:lineTo x="0" y="21442"/>
                <wp:lineTo x="21442" y="21442"/>
                <wp:lineTo x="21442" y="0"/>
                <wp:lineTo x="0" y="0"/>
              </wp:wrapPolygon>
            </wp:wrapTight>
            <wp:docPr id="43" name="Picture 43" descr="ID# 3455 - Mom Holding Baby Gir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3455 - Mom Holding Baby Girl - Presentation Clipar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12E">
        <w:t xml:space="preserve">Again, it is important that you respond to the baby and what they personally need. Just like adults, some babies will have a huge appetite whilst others will desire little amounts of food. </w:t>
      </w:r>
      <w:r w:rsidR="00B5012E" w:rsidRPr="00985415">
        <w:rPr>
          <w:noProof/>
        </w:rPr>
        <w:t>This can be down to a variety of</w:t>
      </w:r>
      <w:r w:rsidR="00B5012E">
        <w:t xml:space="preserve"> reasons such as differing energy levels or simple greediness! If a baby in your care is eating dramatically different amounts to that mentioned above, it is a good idea to get some advice from a nutritionist to work out if there is an underlying issue. Overeating and undereating can both cause </w:t>
      </w:r>
      <w:r w:rsidR="00B5012E" w:rsidRPr="0022230D">
        <w:rPr>
          <w:noProof/>
        </w:rPr>
        <w:t>long</w:t>
      </w:r>
      <w:r w:rsidR="0022230D">
        <w:rPr>
          <w:noProof/>
        </w:rPr>
        <w:t>-</w:t>
      </w:r>
      <w:r w:rsidR="00B5012E" w:rsidRPr="0022230D">
        <w:rPr>
          <w:noProof/>
        </w:rPr>
        <w:t>term</w:t>
      </w:r>
      <w:r w:rsidR="00B5012E">
        <w:t xml:space="preserve"> issues in a baby’s development</w:t>
      </w:r>
      <w:r w:rsidR="0022230D">
        <w:t>,</w:t>
      </w:r>
      <w:r w:rsidR="00B5012E">
        <w:t xml:space="preserve"> so ensure that you act quickly if you think that something is wrong or you notice a change in usual habits. </w:t>
      </w:r>
      <w:r w:rsidR="00B44B4F" w:rsidRPr="00746273">
        <w:br w:type="page"/>
      </w:r>
    </w:p>
    <w:p w:rsidR="00B44B4F" w:rsidRDefault="00B44B4F" w:rsidP="00B44B4F">
      <w:pPr>
        <w:pStyle w:val="Heading3"/>
      </w:pPr>
      <w:bookmarkStart w:id="79" w:name="_Toc497920285"/>
      <w:r w:rsidRPr="005B7C76">
        <w:lastRenderedPageBreak/>
        <w:t xml:space="preserve">Activity </w:t>
      </w:r>
      <w:r>
        <w:t>3B</w:t>
      </w:r>
      <w:bookmarkEnd w:id="79"/>
    </w:p>
    <w:p w:rsidR="00146FF6" w:rsidRDefault="00B44B4F" w:rsidP="00B44B4F">
      <w:r>
        <w:rPr>
          <w:noProof/>
        </w:rPr>
        <w:drawing>
          <wp:anchor distT="0" distB="0" distL="114300" distR="114300" simplePos="0" relativeHeight="251767808" behindDoc="1" locked="0" layoutInCell="1" allowOverlap="1" wp14:anchorId="2B41D78C" wp14:editId="17F6D91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146FF6" w:rsidRPr="006E5817" w:rsidRDefault="00146FF6" w:rsidP="00146FF6">
      <w:pPr>
        <w:pStyle w:val="Heading2"/>
        <w:spacing w:after="240"/>
      </w:pPr>
      <w:bookmarkStart w:id="80" w:name="_Toc497920286"/>
      <w:r w:rsidRPr="006E5817">
        <w:lastRenderedPageBreak/>
        <w:t xml:space="preserve">3.3 – </w:t>
      </w:r>
      <w:r w:rsidRPr="00AC17E8">
        <w:t>Follow approved standards for safe storage and heating of formula and breast milk and for cleaning equipment and utensils</w:t>
      </w:r>
      <w:bookmarkEnd w:id="80"/>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Prepare a bottle of breast milk according to procedure outlined in this section</w:t>
      </w:r>
    </w:p>
    <w:p w:rsidR="00A169BB" w:rsidRPr="00402B12" w:rsidRDefault="00A169BB" w:rsidP="00A169BB">
      <w:pPr>
        <w:pStyle w:val="Bullets"/>
      </w:pPr>
      <w:r w:rsidRPr="00402B12">
        <w:t>Prepare a bottle of formula milk according to procedure outlined in this section</w:t>
      </w:r>
    </w:p>
    <w:p w:rsidR="00A169BB" w:rsidRPr="00402B12" w:rsidRDefault="00A169BB" w:rsidP="00A169BB">
      <w:pPr>
        <w:pStyle w:val="Bullets"/>
      </w:pPr>
      <w:r w:rsidRPr="00402B12">
        <w:t>Clean equipment and utensils used for this tasks in one of the following ways:</w:t>
      </w:r>
    </w:p>
    <w:p w:rsidR="00A169BB" w:rsidRDefault="00A169BB" w:rsidP="00A169BB">
      <w:pPr>
        <w:pStyle w:val="Bullets2"/>
      </w:pPr>
      <w:r>
        <w:t>boiling</w:t>
      </w:r>
    </w:p>
    <w:p w:rsidR="00A169BB" w:rsidRDefault="00A169BB" w:rsidP="00A169BB">
      <w:pPr>
        <w:pStyle w:val="Bullets2"/>
      </w:pPr>
      <w:r>
        <w:t>chemicals</w:t>
      </w:r>
    </w:p>
    <w:p w:rsidR="00A169BB" w:rsidRPr="00DF5CBD" w:rsidRDefault="00A169BB" w:rsidP="00A169BB">
      <w:pPr>
        <w:pStyle w:val="Bullets2"/>
      </w:pPr>
      <w:proofErr w:type="gramStart"/>
      <w:r>
        <w:t>steam</w:t>
      </w:r>
      <w:proofErr w:type="gramEnd"/>
      <w:r>
        <w:t xml:space="preserve"> sterilisers/microwave steam sterilisers.</w:t>
      </w:r>
    </w:p>
    <w:p w:rsidR="00FD773D" w:rsidRDefault="00FD773D" w:rsidP="00FD773D">
      <w:pPr>
        <w:pStyle w:val="Heading3"/>
      </w:pPr>
      <w:bookmarkStart w:id="81" w:name="_Toc497920287"/>
      <w:r>
        <w:t>Safe storage and heating of formula</w:t>
      </w:r>
      <w:bookmarkEnd w:id="81"/>
      <w:r>
        <w:t xml:space="preserve"> </w:t>
      </w:r>
    </w:p>
    <w:p w:rsidR="00FD773D" w:rsidRDefault="00314E8A" w:rsidP="00FD773D">
      <w:r>
        <w:rPr>
          <w:noProof/>
        </w:rPr>
        <w:drawing>
          <wp:anchor distT="0" distB="0" distL="114300" distR="114300" simplePos="0" relativeHeight="251773952" behindDoc="1" locked="0" layoutInCell="1" allowOverlap="1" wp14:anchorId="43482762" wp14:editId="421BAF1F">
            <wp:simplePos x="0" y="0"/>
            <wp:positionH relativeFrom="column">
              <wp:posOffset>3314700</wp:posOffset>
            </wp:positionH>
            <wp:positionV relativeFrom="paragraph">
              <wp:posOffset>579755</wp:posOffset>
            </wp:positionV>
            <wp:extent cx="2609850" cy="2609850"/>
            <wp:effectExtent l="0" t="0" r="0" b="0"/>
            <wp:wrapTight wrapText="bothSides">
              <wp:wrapPolygon edited="0">
                <wp:start x="0" y="0"/>
                <wp:lineTo x="0" y="21442"/>
                <wp:lineTo x="21442" y="21442"/>
                <wp:lineTo x="21442" y="0"/>
                <wp:lineTo x="0" y="0"/>
              </wp:wrapPolygon>
            </wp:wrapTight>
            <wp:docPr id="44" name="Picture 44" descr="ID# 10994 - Baby Glass Bottle Empt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0994 - Baby Glass Bottle Empty - Presentation Clipar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7A7">
        <w:t>A key facto</w:t>
      </w:r>
      <w:r w:rsidR="00DC2F13">
        <w:t>r of taking care of babies is ensuring</w:t>
      </w:r>
      <w:r w:rsidR="001B237B">
        <w:t xml:space="preserve"> tha</w:t>
      </w:r>
      <w:r w:rsidR="00DC2F13">
        <w:t xml:space="preserve">t their food is prepared and stored safely. Babies and toddlers can pick up infections and </w:t>
      </w:r>
      <w:r w:rsidR="00DC2F13" w:rsidRPr="00DC2F13">
        <w:rPr>
          <w:noProof/>
        </w:rPr>
        <w:t>illnesse</w:t>
      </w:r>
      <w:r w:rsidR="00DC2F13">
        <w:rPr>
          <w:noProof/>
        </w:rPr>
        <w:t>s</w:t>
      </w:r>
      <w:r w:rsidR="00DC2F13">
        <w:t xml:space="preserve"> really easily, and these can be severe due to their delicate immune systems. You should be doing all that you can to avoid the </w:t>
      </w:r>
      <w:r w:rsidR="00DC2F13" w:rsidRPr="00DC2F13">
        <w:rPr>
          <w:noProof/>
        </w:rPr>
        <w:t>occur</w:t>
      </w:r>
      <w:r w:rsidR="00DC2F13">
        <w:rPr>
          <w:noProof/>
        </w:rPr>
        <w:t>re</w:t>
      </w:r>
      <w:r w:rsidR="00DC2F13" w:rsidRPr="00DC2F13">
        <w:rPr>
          <w:noProof/>
        </w:rPr>
        <w:t>nce</w:t>
      </w:r>
      <w:r w:rsidR="00DC2F13">
        <w:t xml:space="preserve"> of infection during the feeding process as well as throughout the duration of your care.</w:t>
      </w:r>
      <w:r w:rsidRPr="00314E8A">
        <w:t xml:space="preserve"> </w:t>
      </w:r>
    </w:p>
    <w:p w:rsidR="00EB5FDE" w:rsidRDefault="00EB5FDE" w:rsidP="000727A7">
      <w:pPr>
        <w:pStyle w:val="BoldBulTight0"/>
        <w:rPr>
          <w:u w:val="single"/>
        </w:rPr>
      </w:pPr>
      <w:r>
        <w:rPr>
          <w:u w:val="single"/>
        </w:rPr>
        <w:t>Formula</w:t>
      </w:r>
    </w:p>
    <w:p w:rsidR="00EB5FDE" w:rsidRDefault="00EB5FDE" w:rsidP="00EB5FDE">
      <w:r>
        <w:t xml:space="preserve">Families may choose to feed their baby using </w:t>
      </w:r>
      <w:r w:rsidRPr="00985415">
        <w:rPr>
          <w:noProof/>
        </w:rPr>
        <w:t>formula</w:t>
      </w:r>
      <w:r w:rsidR="00DC2F13">
        <w:t xml:space="preserve"> and you will be responsible for preparing and storing this correctly</w:t>
      </w:r>
      <w:r>
        <w:t xml:space="preserve">. </w:t>
      </w:r>
      <w:r w:rsidR="00DC2F13">
        <w:t xml:space="preserve">The family </w:t>
      </w:r>
      <w:r>
        <w:t xml:space="preserve">may provide you with the formula which they prefer to use, or your </w:t>
      </w:r>
      <w:r w:rsidRPr="00DC2F13">
        <w:rPr>
          <w:noProof/>
        </w:rPr>
        <w:t>organisation</w:t>
      </w:r>
      <w:r>
        <w:t xml:space="preserve"> may provide </w:t>
      </w:r>
      <w:r w:rsidR="00DC2F13">
        <w:t xml:space="preserve">all </w:t>
      </w:r>
      <w:r>
        <w:t xml:space="preserve">babies </w:t>
      </w:r>
      <w:r w:rsidR="00DC2F13">
        <w:t xml:space="preserve">cared for </w:t>
      </w:r>
      <w:r>
        <w:t xml:space="preserve">with the same formula. </w:t>
      </w:r>
      <w:r w:rsidRPr="00EB5FDE">
        <w:t>All commercially produced infant formulas in Australia are required to meet food and safety standards to meet the nutrition requirements</w:t>
      </w:r>
      <w:r w:rsidR="00DC2F13">
        <w:t xml:space="preserve"> of babies aged up to 12 months, so whichever option is preferred should be safe and healthy for babies.</w:t>
      </w:r>
    </w:p>
    <w:p w:rsidR="001E626C" w:rsidRPr="001E626C" w:rsidRDefault="00DC2F13" w:rsidP="001E626C">
      <w:pPr>
        <w:pStyle w:val="BoldBulTight0"/>
      </w:pPr>
      <w:r>
        <w:t>Some tips for heating and storing</w:t>
      </w:r>
      <w:r w:rsidR="001E626C" w:rsidRPr="001E626C">
        <w:t xml:space="preserve"> powder formula</w:t>
      </w:r>
      <w:r>
        <w:t xml:space="preserve"> include</w:t>
      </w:r>
      <w:r w:rsidR="001E626C" w:rsidRPr="001E626C">
        <w:t>:</w:t>
      </w:r>
    </w:p>
    <w:p w:rsidR="001E626C" w:rsidRPr="001E626C" w:rsidRDefault="00DC2F13" w:rsidP="001E626C">
      <w:pPr>
        <w:pStyle w:val="Bullets"/>
      </w:pPr>
      <w:r>
        <w:t>If not used immediately</w:t>
      </w:r>
      <w:r w:rsidR="001E626C" w:rsidRPr="001E626C">
        <w:t xml:space="preserve"> when made up infant formula must be stored in a </w:t>
      </w:r>
      <w:r w:rsidR="001E626C" w:rsidRPr="00DC2F13">
        <w:rPr>
          <w:noProof/>
        </w:rPr>
        <w:t>sterilised</w:t>
      </w:r>
      <w:r w:rsidR="001E626C" w:rsidRPr="001E626C">
        <w:t xml:space="preserve"> bottle or container at the back of the fridge, in the </w:t>
      </w:r>
      <w:r w:rsidR="001E626C" w:rsidRPr="00DC2F13">
        <w:rPr>
          <w:noProof/>
        </w:rPr>
        <w:t>centre</w:t>
      </w:r>
      <w:r w:rsidR="001E626C" w:rsidRPr="001E626C">
        <w:t xml:space="preserve"> where it is coldest</w:t>
      </w:r>
    </w:p>
    <w:p w:rsidR="001E626C" w:rsidRPr="00985415" w:rsidRDefault="001E626C" w:rsidP="001E626C">
      <w:pPr>
        <w:pStyle w:val="Bullets"/>
        <w:rPr>
          <w:noProof/>
        </w:rPr>
      </w:pPr>
      <w:r w:rsidRPr="001E626C">
        <w:t xml:space="preserve">Discard </w:t>
      </w:r>
      <w:r w:rsidRPr="00DC2F13">
        <w:rPr>
          <w:noProof/>
        </w:rPr>
        <w:t>unused</w:t>
      </w:r>
      <w:r w:rsidRPr="001E626C">
        <w:t xml:space="preserve"> </w:t>
      </w:r>
      <w:r w:rsidRPr="00985415">
        <w:rPr>
          <w:noProof/>
        </w:rPr>
        <w:t>infant formula after 24 hours if refrigerated. Re-warming stored, made-up formula</w:t>
      </w:r>
    </w:p>
    <w:p w:rsidR="001E626C" w:rsidRPr="00985415" w:rsidRDefault="001E626C" w:rsidP="001E626C">
      <w:pPr>
        <w:pStyle w:val="Bullets"/>
        <w:rPr>
          <w:noProof/>
        </w:rPr>
      </w:pPr>
      <w:r w:rsidRPr="00985415">
        <w:rPr>
          <w:noProof/>
        </w:rPr>
        <w:t>Remove the prepared formula just before it is needed</w:t>
      </w:r>
    </w:p>
    <w:p w:rsidR="001E626C" w:rsidRPr="00985415" w:rsidRDefault="001E626C" w:rsidP="001E626C">
      <w:pPr>
        <w:pStyle w:val="Bullets"/>
        <w:rPr>
          <w:noProof/>
        </w:rPr>
      </w:pPr>
      <w:r w:rsidRPr="00985415">
        <w:rPr>
          <w:noProof/>
        </w:rPr>
        <w:t>Re-warm by placing the container in heated, shallow water for no more than 15 minutes or use a commercial bottle warmer</w:t>
      </w:r>
    </w:p>
    <w:p w:rsidR="001E626C" w:rsidRPr="00985415" w:rsidRDefault="001E626C" w:rsidP="001E626C">
      <w:pPr>
        <w:pStyle w:val="Bullets"/>
        <w:rPr>
          <w:noProof/>
        </w:rPr>
      </w:pPr>
      <w:r w:rsidRPr="00985415">
        <w:rPr>
          <w:noProof/>
        </w:rPr>
        <w:lastRenderedPageBreak/>
        <w:t>Microwaves are not recommended to rewarm formula as they heat unevenly and overheated parts of formula can burn the baby’s mouth</w:t>
      </w:r>
    </w:p>
    <w:p w:rsidR="00DC2F13" w:rsidRDefault="001E626C" w:rsidP="00DC2F13">
      <w:pPr>
        <w:pStyle w:val="Bullets"/>
      </w:pPr>
      <w:r w:rsidRPr="00985415">
        <w:rPr>
          <w:noProof/>
        </w:rPr>
        <w:t>Discard</w:t>
      </w:r>
      <w:r w:rsidRPr="001E626C">
        <w:t xml:space="preserve"> </w:t>
      </w:r>
      <w:r w:rsidRPr="00DC2F13">
        <w:rPr>
          <w:noProof/>
        </w:rPr>
        <w:t>unused</w:t>
      </w:r>
      <w:r w:rsidRPr="001E626C">
        <w:t xml:space="preserve"> infant formula after two hours at room temperature.</w:t>
      </w:r>
    </w:p>
    <w:p w:rsidR="00985415" w:rsidRPr="00985415" w:rsidRDefault="00985415" w:rsidP="00985415">
      <w:proofErr w:type="gramStart"/>
      <w:r w:rsidRPr="00985415">
        <w:rPr>
          <w:lang w:val="en-US"/>
        </w:rPr>
        <w:t>Fact Sheet Feeding babies and food safety - SA Health.</w:t>
      </w:r>
      <w:proofErr w:type="gramEnd"/>
      <w:r w:rsidRPr="00985415">
        <w:rPr>
          <w:lang w:val="en-US"/>
        </w:rPr>
        <w:t xml:space="preserve"> </w:t>
      </w:r>
      <w:proofErr w:type="gramStart"/>
      <w:r w:rsidRPr="00985415">
        <w:rPr>
          <w:lang w:val="en-US"/>
        </w:rPr>
        <w:t>(</w:t>
      </w:r>
      <w:proofErr w:type="spellStart"/>
      <w:r w:rsidRPr="00985415">
        <w:rPr>
          <w:lang w:val="en-US"/>
        </w:rPr>
        <w:t>n.d.</w:t>
      </w:r>
      <w:proofErr w:type="spellEnd"/>
      <w:r w:rsidRPr="00985415">
        <w:rPr>
          <w:lang w:val="en-US"/>
        </w:rPr>
        <w:t>).</w:t>
      </w:r>
      <w:proofErr w:type="gramEnd"/>
      <w:r w:rsidRPr="00985415">
        <w:rPr>
          <w:lang w:val="en-US"/>
        </w:rPr>
        <w:t xml:space="preserve"> Retrieved from </w:t>
      </w:r>
      <w:hyperlink r:id="rId61" w:history="1">
        <w:r w:rsidRPr="005A7273">
          <w:rPr>
            <w:rStyle w:val="Hyperlink"/>
            <w:lang w:val="en-US"/>
          </w:rPr>
          <w:t>http://www.sahealth.sa.gov.au/wps/wcm/connect/5514158047d940a7ac79adfc651ee2b2/F</w:t>
        </w:r>
      </w:hyperlink>
      <w:r>
        <w:rPr>
          <w:lang w:val="en-US"/>
        </w:rPr>
        <w:t xml:space="preserve"> (20/04/17)</w:t>
      </w:r>
    </w:p>
    <w:p w:rsidR="00EB5FDE" w:rsidRDefault="00EB5FDE" w:rsidP="00EB5FDE">
      <w:pPr>
        <w:pStyle w:val="Heading3"/>
      </w:pPr>
      <w:bookmarkStart w:id="82" w:name="_Toc497920288"/>
      <w:r>
        <w:t>Safe storage and heating of breast milk</w:t>
      </w:r>
      <w:bookmarkEnd w:id="82"/>
      <w:r>
        <w:t xml:space="preserve"> </w:t>
      </w:r>
    </w:p>
    <w:p w:rsidR="000727A7" w:rsidRDefault="00145800" w:rsidP="00FD773D">
      <w:r>
        <w:t>F</w:t>
      </w:r>
      <w:r w:rsidR="00DC2F13">
        <w:t xml:space="preserve">amilies may prefer babies to continue to be </w:t>
      </w:r>
      <w:r>
        <w:t>fed on breastmilk</w:t>
      </w:r>
      <w:r w:rsidR="00DC2F13">
        <w:t xml:space="preserve"> rather than formula whilst they are in your care.</w:t>
      </w:r>
      <w:r>
        <w:t xml:space="preserve"> You will need to be prepared to store and prepare expressed breast milk if this method of feeding is preferred.</w:t>
      </w:r>
    </w:p>
    <w:p w:rsidR="000727A7" w:rsidRPr="00985415" w:rsidRDefault="000727A7" w:rsidP="000727A7">
      <w:pPr>
        <w:pStyle w:val="BoldBulTight0"/>
        <w:rPr>
          <w:noProof/>
        </w:rPr>
      </w:pPr>
      <w:r>
        <w:t>Store expressed breast</w:t>
      </w:r>
      <w:r w:rsidR="00145800">
        <w:t xml:space="preserve"> </w:t>
      </w:r>
      <w:r>
        <w:t xml:space="preserve">milk </w:t>
      </w:r>
      <w:r w:rsidRPr="00985415">
        <w:rPr>
          <w:noProof/>
        </w:rPr>
        <w:t xml:space="preserve">in:  </w:t>
      </w:r>
    </w:p>
    <w:p w:rsidR="000727A7" w:rsidRDefault="00145800" w:rsidP="000727A7">
      <w:pPr>
        <w:pStyle w:val="Bullets"/>
      </w:pPr>
      <w:r w:rsidRPr="00985415">
        <w:rPr>
          <w:noProof/>
        </w:rPr>
        <w:t>T</w:t>
      </w:r>
      <w:r w:rsidR="000727A7" w:rsidRPr="00985415">
        <w:rPr>
          <w:noProof/>
        </w:rPr>
        <w:t>he fridge (in the back where it is coldest) for no more than 72 hours</w:t>
      </w:r>
    </w:p>
    <w:p w:rsidR="000727A7" w:rsidRDefault="00145800" w:rsidP="000727A7">
      <w:pPr>
        <w:pStyle w:val="Bullets"/>
      </w:pPr>
      <w:r>
        <w:t>T</w:t>
      </w:r>
      <w:r w:rsidR="000727A7">
        <w:t>he freezer compartment inside a fridge (-15°C) for up to 2 weeks</w:t>
      </w:r>
    </w:p>
    <w:p w:rsidR="00B878D0" w:rsidRDefault="00145800" w:rsidP="00B878D0">
      <w:pPr>
        <w:pStyle w:val="Bullets"/>
      </w:pPr>
      <w:r w:rsidRPr="00985415">
        <w:rPr>
          <w:noProof/>
        </w:rPr>
        <w:t>I</w:t>
      </w:r>
      <w:r w:rsidR="000727A7" w:rsidRPr="00985415">
        <w:rPr>
          <w:noProof/>
        </w:rPr>
        <w:t>n the freezer section of a fridge with a separate door (-18°C) for 3 months.</w:t>
      </w:r>
    </w:p>
    <w:p w:rsidR="00DC2F13" w:rsidRPr="00DC2F13" w:rsidRDefault="00DC2F13" w:rsidP="00DC2F13">
      <w:pPr>
        <w:pStyle w:val="BoldBulTight0"/>
        <w:rPr>
          <w:u w:val="single"/>
        </w:rPr>
      </w:pPr>
      <w:r w:rsidRPr="00DC2F13">
        <w:rPr>
          <w:u w:val="single"/>
        </w:rPr>
        <w:t>Preparing breast milk</w:t>
      </w:r>
    </w:p>
    <w:p w:rsidR="00DC2F13" w:rsidRPr="00DC2F13" w:rsidRDefault="00DC2F13" w:rsidP="00DC2F13">
      <w:r w:rsidRPr="00DC2F13">
        <w:t>Heating breast milk is a much more simple process than making formula as the milk has already been created. The best way to heat breast milk is to place the bottle into a bowl of warm water and leave it until it has reached room temperature. You should then shake the bottle to ensure that the milk has a consistent temperature throughout. Overheating or boiling the breast milk can cause a loss of nutrients and could also potentially burn the baby’s mouth.</w:t>
      </w:r>
    </w:p>
    <w:p w:rsidR="00145800" w:rsidRDefault="00FD773D" w:rsidP="00FD773D">
      <w:pPr>
        <w:pStyle w:val="Heading3"/>
      </w:pPr>
      <w:bookmarkStart w:id="83" w:name="_Toc497920289"/>
      <w:r>
        <w:t>Safe storage and heating for cleaning equipment and utensils</w:t>
      </w:r>
      <w:bookmarkEnd w:id="83"/>
    </w:p>
    <w:p w:rsidR="00EF4811" w:rsidRDefault="00145800" w:rsidP="00145800">
      <w:r>
        <w:t>Any equipment which y</w:t>
      </w:r>
      <w:r w:rsidR="00DC2F13">
        <w:t>ou use to serve or prepare babie</w:t>
      </w:r>
      <w:r>
        <w:t>s food will need to be thoroughly clean</w:t>
      </w:r>
      <w:r w:rsidR="00EF4811">
        <w:t xml:space="preserve">ed and </w:t>
      </w:r>
      <w:r w:rsidR="00EF4811" w:rsidRPr="00DC2F13">
        <w:rPr>
          <w:noProof/>
        </w:rPr>
        <w:t>sterilised</w:t>
      </w:r>
      <w:r w:rsidR="00DC2F13">
        <w:t xml:space="preserve"> before use</w:t>
      </w:r>
      <w:r w:rsidR="00EF4811">
        <w:t>.</w:t>
      </w:r>
      <w:r w:rsidR="00DA6D9D">
        <w:t xml:space="preserve"> </w:t>
      </w:r>
      <w:r w:rsidR="00EF4811">
        <w:t xml:space="preserve">Before being </w:t>
      </w:r>
      <w:r w:rsidR="00EF4811" w:rsidRPr="00DC2F13">
        <w:rPr>
          <w:noProof/>
        </w:rPr>
        <w:t>sterilised</w:t>
      </w:r>
      <w:r w:rsidR="00EF4811">
        <w:t xml:space="preserve">, equipment and utensils should be cleaned using soap and hot water, using a bottle brush to ensure that all parts are cleaned properly. They should then be rinsed to ensure that all of the soap has been rinsed off before being </w:t>
      </w:r>
      <w:r w:rsidR="00EF4811" w:rsidRPr="00DC2F13">
        <w:rPr>
          <w:noProof/>
        </w:rPr>
        <w:t>sterilised</w:t>
      </w:r>
      <w:r w:rsidR="00EF4811">
        <w:t>.</w:t>
      </w:r>
      <w:r w:rsidR="00314E8A" w:rsidRPr="00314E8A">
        <w:t xml:space="preserve"> </w:t>
      </w:r>
    </w:p>
    <w:p w:rsidR="00145800" w:rsidRDefault="001100BC" w:rsidP="00145800">
      <w:pPr>
        <w:pStyle w:val="BoldBulTight0"/>
      </w:pPr>
      <w:r>
        <w:rPr>
          <w:noProof/>
        </w:rPr>
        <w:drawing>
          <wp:anchor distT="0" distB="0" distL="114300" distR="114300" simplePos="0" relativeHeight="251774976" behindDoc="1" locked="0" layoutInCell="1" allowOverlap="1" wp14:anchorId="3BD136ED" wp14:editId="6434FF62">
            <wp:simplePos x="0" y="0"/>
            <wp:positionH relativeFrom="column">
              <wp:posOffset>3897630</wp:posOffset>
            </wp:positionH>
            <wp:positionV relativeFrom="paragraph">
              <wp:posOffset>195580</wp:posOffset>
            </wp:positionV>
            <wp:extent cx="1972945" cy="1972945"/>
            <wp:effectExtent l="0" t="0" r="8255" b="8255"/>
            <wp:wrapTight wrapText="bothSides">
              <wp:wrapPolygon edited="0">
                <wp:start x="0" y="0"/>
                <wp:lineTo x="0" y="21482"/>
                <wp:lineTo x="21482" y="21482"/>
                <wp:lineTo x="21482" y="0"/>
                <wp:lineTo x="0" y="0"/>
              </wp:wrapPolygon>
            </wp:wrapTight>
            <wp:docPr id="45" name="Picture 45" descr="ID# 13619 - Five Shelves Wal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13619 - Five Shelves Wall - Presentation Clipar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72945" cy="1972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800">
        <w:t xml:space="preserve">There a number of ways that you can ensure that equipment is </w:t>
      </w:r>
      <w:r w:rsidR="00145800" w:rsidRPr="00DC2F13">
        <w:rPr>
          <w:noProof/>
        </w:rPr>
        <w:t>sterilised</w:t>
      </w:r>
      <w:r w:rsidR="00145800">
        <w:t xml:space="preserve"> and safe for contact with baby:</w:t>
      </w:r>
    </w:p>
    <w:p w:rsidR="00145800" w:rsidRDefault="00145800" w:rsidP="00145800">
      <w:pPr>
        <w:pStyle w:val="Bullets"/>
      </w:pPr>
      <w:r>
        <w:t>Boiling – place all equipment into boiling water for at least five minutes</w:t>
      </w:r>
    </w:p>
    <w:p w:rsidR="00145800" w:rsidRDefault="00145800" w:rsidP="00145800">
      <w:pPr>
        <w:pStyle w:val="Bullets"/>
      </w:pPr>
      <w:r>
        <w:t>Chemicals</w:t>
      </w:r>
      <w:r w:rsidR="00693F67">
        <w:t xml:space="preserve"> – your </w:t>
      </w:r>
      <w:r w:rsidR="00693F67" w:rsidRPr="00DC2F13">
        <w:rPr>
          <w:noProof/>
        </w:rPr>
        <w:t>organisation</w:t>
      </w:r>
      <w:r w:rsidR="00693F67">
        <w:t xml:space="preserve"> may use </w:t>
      </w:r>
      <w:r w:rsidR="00693F67" w:rsidRPr="00DC2F13">
        <w:rPr>
          <w:noProof/>
        </w:rPr>
        <w:t>sterilising</w:t>
      </w:r>
      <w:r w:rsidR="00693F67">
        <w:t xml:space="preserve"> liquids or tablets which can be added to a container of water </w:t>
      </w:r>
    </w:p>
    <w:p w:rsidR="00724A1B" w:rsidRDefault="00145800" w:rsidP="00693F67">
      <w:pPr>
        <w:pStyle w:val="Bullets"/>
      </w:pPr>
      <w:r>
        <w:t xml:space="preserve">Steam </w:t>
      </w:r>
      <w:r w:rsidRPr="00DC2F13">
        <w:rPr>
          <w:noProof/>
        </w:rPr>
        <w:t>sterilisers</w:t>
      </w:r>
      <w:r w:rsidR="00693F67">
        <w:t xml:space="preserve">/microwave steam </w:t>
      </w:r>
      <w:r w:rsidR="00693F67" w:rsidRPr="00DC2F13">
        <w:rPr>
          <w:noProof/>
        </w:rPr>
        <w:t>sterilisers</w:t>
      </w:r>
      <w:r w:rsidR="00693F67">
        <w:t xml:space="preserve"> – your </w:t>
      </w:r>
      <w:r w:rsidR="00693F67" w:rsidRPr="00985415">
        <w:rPr>
          <w:noProof/>
        </w:rPr>
        <w:t>organisation</w:t>
      </w:r>
      <w:r w:rsidR="00693F67">
        <w:t xml:space="preserve"> may also have access to units which </w:t>
      </w:r>
      <w:r w:rsidR="00693F67" w:rsidRPr="00DC2F13">
        <w:rPr>
          <w:noProof/>
        </w:rPr>
        <w:t>sterilise</w:t>
      </w:r>
      <w:r w:rsidR="00693F67">
        <w:t xml:space="preserve"> clean equipment.</w:t>
      </w:r>
    </w:p>
    <w:p w:rsidR="00DC2F13" w:rsidRDefault="00325A53" w:rsidP="00DC2F13">
      <w:pPr>
        <w:pStyle w:val="Bullets"/>
        <w:numPr>
          <w:ilvl w:val="0"/>
          <w:numId w:val="0"/>
        </w:numPr>
      </w:pPr>
      <w:r>
        <w:lastRenderedPageBreak/>
        <w:t>(</w:t>
      </w:r>
      <w:r w:rsidRPr="00325A53">
        <w:t>South Australia Health, Feeding babies and food safety: http://www.sahealth.sa.gov.au/wps/wcm/connect/5514158047d940a7ac79adfc651ee2b2/Feeding+babies+and+food+safety+Fact+Sheet.pdf?MOD=AJPERES</w:t>
      </w:r>
      <w:r>
        <w:t xml:space="preserve"> Accessed 14/04/17)</w:t>
      </w:r>
    </w:p>
    <w:p w:rsidR="00BA479D" w:rsidRDefault="00BA479D">
      <w:pPr>
        <w:spacing w:after="0" w:line="240" w:lineRule="auto"/>
        <w:rPr>
          <w:b/>
          <w:u w:val="single"/>
        </w:rPr>
      </w:pPr>
      <w:r>
        <w:rPr>
          <w:u w:val="single"/>
        </w:rPr>
        <w:br w:type="page"/>
      </w:r>
    </w:p>
    <w:p w:rsidR="00724A1B" w:rsidRDefault="00724A1B" w:rsidP="00724A1B">
      <w:pPr>
        <w:pStyle w:val="BoldBulTight0"/>
        <w:rPr>
          <w:u w:val="single"/>
        </w:rPr>
      </w:pPr>
      <w:r w:rsidRPr="00724A1B">
        <w:rPr>
          <w:u w:val="single"/>
        </w:rPr>
        <w:lastRenderedPageBreak/>
        <w:t>Storing utensils</w:t>
      </w:r>
      <w:r>
        <w:rPr>
          <w:u w:val="single"/>
        </w:rPr>
        <w:t xml:space="preserve"> and equipment</w:t>
      </w:r>
    </w:p>
    <w:p w:rsidR="00B44B4F" w:rsidRDefault="00724A1B" w:rsidP="00724A1B">
      <w:r>
        <w:t xml:space="preserve">All utensils and equipment should be stored in a clean environment; this will prevent recontamination prior to the next use. Ensure that equipment is stored on a clean surface away from contact with food or dirty surfaces. It is a good idea to </w:t>
      </w:r>
      <w:r w:rsidR="00DC2F13" w:rsidRPr="00DC2F13">
        <w:rPr>
          <w:noProof/>
        </w:rPr>
        <w:t>utilise</w:t>
      </w:r>
      <w:r>
        <w:t xml:space="preserve"> cupboards/shelves where equipment can be stored separately from anything else which is used.</w:t>
      </w:r>
    </w:p>
    <w:p w:rsidR="005C352E" w:rsidRDefault="005C352E">
      <w:pPr>
        <w:spacing w:after="0" w:line="240" w:lineRule="auto"/>
        <w:rPr>
          <w:rFonts w:cstheme="majorBidi"/>
          <w:b/>
          <w:bCs/>
          <w:sz w:val="26"/>
          <w:szCs w:val="26"/>
        </w:rPr>
      </w:pPr>
      <w:r>
        <w:br w:type="page"/>
      </w:r>
    </w:p>
    <w:p w:rsidR="00B44B4F" w:rsidRDefault="00B44B4F" w:rsidP="00B44B4F">
      <w:pPr>
        <w:pStyle w:val="Heading3"/>
      </w:pPr>
      <w:bookmarkStart w:id="84" w:name="_Toc497920290"/>
      <w:r w:rsidRPr="005B7C76">
        <w:lastRenderedPageBreak/>
        <w:t xml:space="preserve">Activity </w:t>
      </w:r>
      <w:r>
        <w:t>3C</w:t>
      </w:r>
      <w:bookmarkEnd w:id="84"/>
    </w:p>
    <w:p w:rsidR="00146FF6" w:rsidRPr="00724A1B" w:rsidRDefault="00B44B4F" w:rsidP="00B44B4F">
      <w:r>
        <w:rPr>
          <w:noProof/>
        </w:rPr>
        <w:drawing>
          <wp:anchor distT="0" distB="0" distL="114300" distR="114300" simplePos="0" relativeHeight="251763712" behindDoc="1" locked="0" layoutInCell="1" allowOverlap="1" wp14:anchorId="2B41D78C" wp14:editId="17F6D91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146FF6">
      <w:pPr>
        <w:pStyle w:val="Heading2"/>
        <w:spacing w:after="240"/>
      </w:pPr>
      <w:bookmarkStart w:id="85" w:name="_Toc497920291"/>
      <w:r w:rsidRPr="006E5817">
        <w:lastRenderedPageBreak/>
        <w:t xml:space="preserve">3.4 – </w:t>
      </w:r>
      <w:r w:rsidR="00F66D68" w:rsidRPr="00AC17E8">
        <w:t>Assist in providing a supportive environment for mothers to breastfeed</w:t>
      </w:r>
      <w:bookmarkEnd w:id="85"/>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Write a 100-200 word review of their own workplace or study environment on whether it supports breastfeeding mothers.</w:t>
      </w:r>
    </w:p>
    <w:p w:rsidR="00CA62C9" w:rsidRDefault="00CA62C9" w:rsidP="00CA62C9">
      <w:pPr>
        <w:pStyle w:val="Heading3"/>
      </w:pPr>
      <w:bookmarkStart w:id="86" w:name="_Toc497920292"/>
      <w:r>
        <w:t>Providing a supportive environment for breastfeeding</w:t>
      </w:r>
      <w:bookmarkEnd w:id="86"/>
    </w:p>
    <w:p w:rsidR="00B44B4F" w:rsidRDefault="00314E8A" w:rsidP="00CA62C9">
      <w:r>
        <w:rPr>
          <w:noProof/>
        </w:rPr>
        <w:drawing>
          <wp:anchor distT="0" distB="0" distL="114300" distR="114300" simplePos="0" relativeHeight="251776000" behindDoc="1" locked="0" layoutInCell="1" allowOverlap="1" wp14:anchorId="1D4DDA10" wp14:editId="4EB3466B">
            <wp:simplePos x="0" y="0"/>
            <wp:positionH relativeFrom="column">
              <wp:posOffset>3466465</wp:posOffset>
            </wp:positionH>
            <wp:positionV relativeFrom="paragraph">
              <wp:posOffset>-1905</wp:posOffset>
            </wp:positionV>
            <wp:extent cx="2352675" cy="2352675"/>
            <wp:effectExtent l="0" t="0" r="9525" b="9525"/>
            <wp:wrapTight wrapText="bothSides">
              <wp:wrapPolygon edited="0">
                <wp:start x="0" y="0"/>
                <wp:lineTo x="0" y="21513"/>
                <wp:lineTo x="21513" y="21513"/>
                <wp:lineTo x="21513" y="0"/>
                <wp:lineTo x="0" y="0"/>
              </wp:wrapPolygon>
            </wp:wrapTight>
            <wp:docPr id="46" name="Picture 46" descr="ID# 13782 - Woman Pushing Stroll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3782 - Woman Pushing Stroller - Presentation Clipar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2C9">
        <w:t>Breastfeeding is a huge part of providing the right nutrients for babies and ensuring that they are given the best chance of a healthy and positive development. If mothers choose to breastfeed in or around your working area, it is important that you make them feel comfortable and provide them with an environment which supports the process.</w:t>
      </w:r>
      <w:r w:rsidRPr="00314E8A">
        <w:t xml:space="preserve"> </w:t>
      </w:r>
    </w:p>
    <w:p w:rsidR="00B44B4F" w:rsidRDefault="00B44B4F" w:rsidP="00CA62C9">
      <w:r>
        <w:t>For some mothers, t</w:t>
      </w:r>
      <w:r w:rsidR="00DC2F13">
        <w:t xml:space="preserve">he breastfeeding process will be something that they are confident </w:t>
      </w:r>
      <w:r w:rsidR="00DC2F13" w:rsidRPr="00985415">
        <w:rPr>
          <w:noProof/>
        </w:rPr>
        <w:t>with</w:t>
      </w:r>
      <w:r w:rsidR="00DC2F13">
        <w:t xml:space="preserve"> </w:t>
      </w:r>
      <w:r>
        <w:t>and they will feel co</w:t>
      </w:r>
      <w:r w:rsidR="00DC2F13">
        <w:t>mfortable doing this in a public environment with little assistance. However, some mothers will</w:t>
      </w:r>
      <w:r w:rsidR="00DC2F13" w:rsidRPr="00DC2F13">
        <w:rPr>
          <w:noProof/>
        </w:rPr>
        <w:t xml:space="preserve"> require</w:t>
      </w:r>
      <w:r w:rsidR="00DC2F13">
        <w:t xml:space="preserve"> </w:t>
      </w:r>
      <w:r w:rsidR="00DC2F13" w:rsidRPr="00DC2F13">
        <w:rPr>
          <w:noProof/>
        </w:rPr>
        <w:t xml:space="preserve">privacy </w:t>
      </w:r>
      <w:r w:rsidR="00DC2F13">
        <w:rPr>
          <w:noProof/>
        </w:rPr>
        <w:t>and a more attentive approach from you to support her throughout the process.</w:t>
      </w:r>
    </w:p>
    <w:p w:rsidR="00B44B4F" w:rsidRDefault="00B44B4F" w:rsidP="00DC2F13">
      <w:pPr>
        <w:pStyle w:val="BoldBulTight0"/>
      </w:pPr>
      <w:r>
        <w:t>There are some tips that you can adopt to ensure that mothers feel comfortable and confident to breastfeed in your working environment:</w:t>
      </w:r>
    </w:p>
    <w:p w:rsidR="00B44B4F" w:rsidRDefault="00B44B4F" w:rsidP="00B44B4F">
      <w:pPr>
        <w:pStyle w:val="Bullets"/>
      </w:pPr>
      <w:r>
        <w:t xml:space="preserve">Be understanding – breastfeeding is a really important time for mother and baby to </w:t>
      </w:r>
      <w:r w:rsidRPr="00985415">
        <w:rPr>
          <w:noProof/>
        </w:rPr>
        <w:t>bond</w:t>
      </w:r>
      <w:r>
        <w:t xml:space="preserve"> and some mothers may be protective over the</w:t>
      </w:r>
      <w:r w:rsidR="00DC2F13">
        <w:t xml:space="preserve"> time which they spend nursing</w:t>
      </w:r>
    </w:p>
    <w:p w:rsidR="00B44B4F" w:rsidRDefault="00B44B4F" w:rsidP="00B44B4F">
      <w:pPr>
        <w:pStyle w:val="Bullets"/>
      </w:pPr>
      <w:r>
        <w:t>Create a quiet and comfortable place to breastfeed – as mentioned above s</w:t>
      </w:r>
      <w:r w:rsidR="00DC2F13">
        <w:t>ome breastfeeding mothers may feel</w:t>
      </w:r>
      <w:r>
        <w:t xml:space="preserve"> comfortable to breastfeed in a relatively public space, but a quiet and private space should be available for</w:t>
      </w:r>
      <w:r w:rsidR="00DC2F13">
        <w:t xml:space="preserve"> those who require more privacy. T</w:t>
      </w:r>
      <w:r>
        <w:t>his may be a different room alt</w:t>
      </w:r>
      <w:r w:rsidR="00DC2F13">
        <w:t>ogether away from any workers and</w:t>
      </w:r>
      <w:r>
        <w:t xml:space="preserve"> children or a quiet corner of a room</w:t>
      </w:r>
    </w:p>
    <w:p w:rsidR="00B44B4F" w:rsidRDefault="00B44B4F" w:rsidP="00B44B4F">
      <w:pPr>
        <w:pStyle w:val="Bullets"/>
      </w:pPr>
      <w:r>
        <w:t xml:space="preserve">Do not be judgemental – breastfeeding can be a controversial subject for some </w:t>
      </w:r>
      <w:r w:rsidRPr="00985415">
        <w:rPr>
          <w:noProof/>
        </w:rPr>
        <w:t>people</w:t>
      </w:r>
      <w:r>
        <w:t xml:space="preserve"> and some mothers may be nervous about the prospect of nursing in a public environment due to the perceptions of other people. Communicate with the mother and provide the support which they personally require wherever possible and do not judge the decisions which they make.</w:t>
      </w:r>
    </w:p>
    <w:p w:rsidR="00B44B4F" w:rsidRPr="00B44B4F" w:rsidRDefault="00B44B4F" w:rsidP="00B44B4F">
      <w:r>
        <w:t xml:space="preserve">The key to creating a supportive environment for breastfeeding is communication! Spend time talking with the mother about what they would prefer to do and what will make them </w:t>
      </w:r>
      <w:r w:rsidR="00DC2F13">
        <w:t xml:space="preserve">feel most </w:t>
      </w:r>
      <w:r>
        <w:t xml:space="preserve">comfortable. </w:t>
      </w:r>
      <w:proofErr w:type="gramStart"/>
      <w:r>
        <w:t xml:space="preserve">The more </w:t>
      </w:r>
      <w:r w:rsidR="00DC2F13">
        <w:t xml:space="preserve">that you </w:t>
      </w:r>
      <w:r w:rsidR="00DC2F13" w:rsidRPr="00985415">
        <w:rPr>
          <w:noProof/>
        </w:rPr>
        <w:t>communicate</w:t>
      </w:r>
      <w:r w:rsidR="00985415">
        <w:rPr>
          <w:noProof/>
        </w:rPr>
        <w:t>,</w:t>
      </w:r>
      <w:r w:rsidR="00DC2F13">
        <w:t xml:space="preserve"> the better you will get at dealing with the situation in a positive light as a caregiver as well as an </w:t>
      </w:r>
      <w:r w:rsidR="00DC2F13" w:rsidRPr="00DC2F13">
        <w:rPr>
          <w:noProof/>
        </w:rPr>
        <w:t>organisation</w:t>
      </w:r>
      <w:r w:rsidR="00DC2F13">
        <w:t xml:space="preserve"> on the whole.</w:t>
      </w:r>
      <w:proofErr w:type="gramEnd"/>
    </w:p>
    <w:p w:rsidR="00B44B4F" w:rsidRDefault="00B44B4F" w:rsidP="00B44B4F">
      <w:pPr>
        <w:pStyle w:val="Heading3"/>
      </w:pPr>
      <w:r>
        <w:br w:type="page"/>
      </w:r>
    </w:p>
    <w:p w:rsidR="00B44B4F" w:rsidRDefault="00B44B4F" w:rsidP="00B44B4F">
      <w:pPr>
        <w:pStyle w:val="Heading3"/>
      </w:pPr>
      <w:bookmarkStart w:id="87" w:name="_Toc497920293"/>
      <w:r w:rsidRPr="005B7C76">
        <w:lastRenderedPageBreak/>
        <w:t xml:space="preserve">Activity </w:t>
      </w:r>
      <w:r>
        <w:t>3D</w:t>
      </w:r>
      <w:bookmarkEnd w:id="87"/>
    </w:p>
    <w:p w:rsidR="00146FF6" w:rsidRDefault="00B44B4F" w:rsidP="00B44B4F">
      <w:r>
        <w:rPr>
          <w:noProof/>
        </w:rPr>
        <w:drawing>
          <wp:anchor distT="0" distB="0" distL="114300" distR="114300" simplePos="0" relativeHeight="251765760" behindDoc="1" locked="0" layoutInCell="1" allowOverlap="1" wp14:anchorId="2B41D78C" wp14:editId="17F6D91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146FF6">
      <w:pPr>
        <w:pStyle w:val="Heading2"/>
        <w:spacing w:after="240"/>
      </w:pPr>
      <w:bookmarkStart w:id="88" w:name="_Toc497920294"/>
      <w:r w:rsidRPr="006E5817">
        <w:lastRenderedPageBreak/>
        <w:t xml:space="preserve">3.5 – </w:t>
      </w:r>
      <w:r w:rsidR="00F66D68" w:rsidRPr="00AC17E8">
        <w:t>Prepare formula and other food according to recommended food safety standards</w:t>
      </w:r>
      <w:bookmarkEnd w:id="88"/>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Prepare one children’s meal in accordance with the food safety procedure outlined in this section</w:t>
      </w:r>
      <w:r>
        <w:t>.</w:t>
      </w:r>
    </w:p>
    <w:p w:rsidR="002C2515" w:rsidRDefault="00314E8A" w:rsidP="002C2515">
      <w:pPr>
        <w:pStyle w:val="Heading3"/>
      </w:pPr>
      <w:bookmarkStart w:id="89" w:name="_Toc497920295"/>
      <w:r>
        <w:rPr>
          <w:noProof/>
        </w:rPr>
        <w:drawing>
          <wp:anchor distT="0" distB="0" distL="114300" distR="114300" simplePos="0" relativeHeight="251777024" behindDoc="1" locked="0" layoutInCell="1" allowOverlap="1" wp14:anchorId="0256F48F" wp14:editId="5CF0B8C3">
            <wp:simplePos x="0" y="0"/>
            <wp:positionH relativeFrom="column">
              <wp:posOffset>3629025</wp:posOffset>
            </wp:positionH>
            <wp:positionV relativeFrom="paragraph">
              <wp:posOffset>19685</wp:posOffset>
            </wp:positionV>
            <wp:extent cx="2428875" cy="2428875"/>
            <wp:effectExtent l="0" t="0" r="0" b="9525"/>
            <wp:wrapSquare wrapText="bothSides"/>
            <wp:docPr id="47" name="Picture 47" descr="C:\Users\Kelsey\Desktop\Pictures\ArtWork\baby_reaching_for_bottle_109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elsey\Desktop\Pictures\ArtWork\baby_reaching_for_bottle_10993.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2515">
        <w:t>Preparing formula</w:t>
      </w:r>
      <w:bookmarkEnd w:id="89"/>
    </w:p>
    <w:p w:rsidR="00070D57" w:rsidRPr="00987B89" w:rsidRDefault="00987B89" w:rsidP="00987B89">
      <w:r>
        <w:t>Formula milk is an alternative way (to breastfeeding) to provide a</w:t>
      </w:r>
      <w:r w:rsidR="00DC2F13">
        <w:t xml:space="preserve"> baby with the nutrients which they</w:t>
      </w:r>
      <w:r>
        <w:t xml:space="preserve"> </w:t>
      </w:r>
      <w:r w:rsidR="00DC2F13" w:rsidRPr="00DC2F13">
        <w:rPr>
          <w:noProof/>
        </w:rPr>
        <w:t>need</w:t>
      </w:r>
      <w:r>
        <w:t>. As mentioned in a previous chapter, some families will prefer to feed their baby on formula milk as opposed to express milk whilst they are in your care</w:t>
      </w:r>
      <w:r w:rsidR="00DC2F13">
        <w:t>,</w:t>
      </w:r>
      <w:r>
        <w:t xml:space="preserve"> so you will need to know how to prepare it safely.</w:t>
      </w:r>
      <w:r w:rsidR="00070D57">
        <w:t xml:space="preserve"> </w:t>
      </w:r>
      <w:r w:rsidR="00070D57" w:rsidRPr="00DC2F13">
        <w:rPr>
          <w:noProof/>
        </w:rPr>
        <w:t>Formula</w:t>
      </w:r>
      <w:r w:rsidR="00070D57">
        <w:t xml:space="preserve"> comes in both powder and liquid form. Powder formula is usually made with water and liquid is ready-to-feed. Each requires a different preparation </w:t>
      </w:r>
      <w:r w:rsidR="0068448D">
        <w:t xml:space="preserve">process </w:t>
      </w:r>
      <w:r w:rsidR="00070D57">
        <w:t>which you will need to be aware of.</w:t>
      </w:r>
    </w:p>
    <w:p w:rsidR="001E626C" w:rsidRDefault="00DC2F13" w:rsidP="001E626C">
      <w:pPr>
        <w:pStyle w:val="BoldBulTight0"/>
      </w:pPr>
      <w:r>
        <w:t>An example process for p</w:t>
      </w:r>
      <w:r w:rsidR="001E626C">
        <w:t xml:space="preserve">reparing </w:t>
      </w:r>
      <w:r w:rsidR="0012692E">
        <w:t xml:space="preserve">powdered </w:t>
      </w:r>
      <w:r w:rsidR="001E626C">
        <w:t>formula</w:t>
      </w:r>
      <w:r>
        <w:t xml:space="preserve"> includes the following steps</w:t>
      </w:r>
      <w:r w:rsidR="0012692E">
        <w:t>:</w:t>
      </w:r>
    </w:p>
    <w:p w:rsidR="001E626C" w:rsidRPr="00985415" w:rsidRDefault="001E626C" w:rsidP="001E626C">
      <w:pPr>
        <w:pStyle w:val="Bullets"/>
        <w:rPr>
          <w:noProof/>
        </w:rPr>
      </w:pPr>
      <w:r w:rsidRPr="00985415">
        <w:rPr>
          <w:noProof/>
        </w:rPr>
        <w:t>Wash hands thoroughly with soap and warm water and dry with a disposable paper towel</w:t>
      </w:r>
    </w:p>
    <w:p w:rsidR="001E626C" w:rsidRPr="00985415" w:rsidRDefault="001E626C" w:rsidP="001E626C">
      <w:pPr>
        <w:pStyle w:val="Bullets"/>
        <w:rPr>
          <w:noProof/>
        </w:rPr>
      </w:pPr>
      <w:r w:rsidRPr="00985415">
        <w:rPr>
          <w:noProof/>
        </w:rPr>
        <w:t>Whenever possible, make a fresh batch of infant formula before each feed</w:t>
      </w:r>
    </w:p>
    <w:p w:rsidR="001E626C" w:rsidRDefault="001E626C" w:rsidP="001E626C">
      <w:pPr>
        <w:pStyle w:val="Bullets"/>
      </w:pPr>
      <w:r w:rsidRPr="00985415">
        <w:rPr>
          <w:noProof/>
        </w:rPr>
        <w:t>Prepare infant formula exactly according to manufacturer’s instructions</w:t>
      </w:r>
      <w:r w:rsidR="00DC2F13" w:rsidRPr="00985415">
        <w:rPr>
          <w:noProof/>
        </w:rPr>
        <w:t>,</w:t>
      </w:r>
      <w:r w:rsidR="00DC2F13">
        <w:t xml:space="preserve"> for </w:t>
      </w:r>
      <w:r w:rsidR="00DC2F13" w:rsidRPr="00985415">
        <w:rPr>
          <w:noProof/>
        </w:rPr>
        <w:t>example,  steps</w:t>
      </w:r>
      <w:r w:rsidR="00DC2F13">
        <w:t xml:space="preserve"> might include:</w:t>
      </w:r>
    </w:p>
    <w:p w:rsidR="00DC2F13" w:rsidRDefault="00DC2F13" w:rsidP="00DC2F13">
      <w:pPr>
        <w:pStyle w:val="Bullets2"/>
      </w:pPr>
      <w:r>
        <w:t xml:space="preserve">measure and pour water into the </w:t>
      </w:r>
      <w:r w:rsidRPr="00DC2F13">
        <w:rPr>
          <w:noProof/>
        </w:rPr>
        <w:t>baby</w:t>
      </w:r>
      <w:r>
        <w:t xml:space="preserve"> bottle</w:t>
      </w:r>
    </w:p>
    <w:p w:rsidR="00DC2F13" w:rsidRDefault="00DC2F13" w:rsidP="00DC2F13">
      <w:pPr>
        <w:pStyle w:val="Bullets2"/>
      </w:pPr>
      <w:r>
        <w:t>add desired scoop(s) of powder to the bottle</w:t>
      </w:r>
    </w:p>
    <w:p w:rsidR="00DC2F13" w:rsidRDefault="00DC2F13" w:rsidP="00314E8A">
      <w:pPr>
        <w:pStyle w:val="Bullets2"/>
      </w:pPr>
      <w:r>
        <w:t>put the cap on the bottle and shake</w:t>
      </w:r>
    </w:p>
    <w:p w:rsidR="001E626C" w:rsidRPr="00985415" w:rsidRDefault="001E626C" w:rsidP="001E626C">
      <w:pPr>
        <w:pStyle w:val="Bullets"/>
        <w:rPr>
          <w:noProof/>
        </w:rPr>
      </w:pPr>
      <w:r>
        <w:t xml:space="preserve">Check </w:t>
      </w:r>
      <w:r w:rsidR="00DC2F13" w:rsidRPr="00DC2F13">
        <w:rPr>
          <w:noProof/>
        </w:rPr>
        <w:t xml:space="preserve">the </w:t>
      </w:r>
      <w:r w:rsidRPr="00DC2F13">
        <w:rPr>
          <w:noProof/>
        </w:rPr>
        <w:t>temperature</w:t>
      </w:r>
      <w:r>
        <w:t xml:space="preserve"> of in</w:t>
      </w:r>
      <w:r w:rsidR="00DC2F13">
        <w:t>fant formula before feeding the</w:t>
      </w:r>
      <w:r>
        <w:t xml:space="preserve"> </w:t>
      </w:r>
      <w:r w:rsidRPr="00985415">
        <w:rPr>
          <w:noProof/>
        </w:rPr>
        <w:t>baby by placing a drop of liquid on the inside of your wrist. It should feel warm</w:t>
      </w:r>
    </w:p>
    <w:p w:rsidR="001E626C" w:rsidRDefault="001E626C" w:rsidP="001E626C">
      <w:pPr>
        <w:pStyle w:val="Bullets"/>
      </w:pPr>
      <w:r w:rsidRPr="00985415">
        <w:rPr>
          <w:noProof/>
        </w:rPr>
        <w:t>Avoid preparing infant formula if caregivers are suffering illnesses with vomiting or diarrhoea, and take extra care with hygiene.</w:t>
      </w:r>
      <w:r>
        <w:t xml:space="preserve"> </w:t>
      </w:r>
    </w:p>
    <w:p w:rsidR="001E626C" w:rsidRPr="0012692E" w:rsidRDefault="00DC2F13" w:rsidP="001E626C">
      <w:pPr>
        <w:pStyle w:val="BoldBulTight0"/>
      </w:pPr>
      <w:r>
        <w:t>An example process fo</w:t>
      </w:r>
      <w:r w:rsidR="00D85A11">
        <w:t>r</w:t>
      </w:r>
      <w:r>
        <w:t xml:space="preserve"> p</w:t>
      </w:r>
      <w:r w:rsidR="0012692E" w:rsidRPr="0012692E">
        <w:t>reparing l</w:t>
      </w:r>
      <w:r w:rsidR="001E626C" w:rsidRPr="0012692E">
        <w:t>iquid formula</w:t>
      </w:r>
      <w:r>
        <w:t xml:space="preserve"> includes the following steps</w:t>
      </w:r>
      <w:r w:rsidR="0012692E">
        <w:t>:</w:t>
      </w:r>
    </w:p>
    <w:p w:rsidR="001E626C" w:rsidRPr="00985415" w:rsidRDefault="001E626C" w:rsidP="001E626C">
      <w:pPr>
        <w:pStyle w:val="Bullets"/>
        <w:rPr>
          <w:noProof/>
        </w:rPr>
      </w:pPr>
      <w:r w:rsidRPr="00985415">
        <w:rPr>
          <w:noProof/>
        </w:rPr>
        <w:t>Once opened, if the liquid infant formula is not to</w:t>
      </w:r>
      <w:r w:rsidR="00D85A11" w:rsidRPr="00985415">
        <w:rPr>
          <w:noProof/>
        </w:rPr>
        <w:t xml:space="preserve"> feed to the</w:t>
      </w:r>
      <w:r w:rsidR="00D85A11">
        <w:t xml:space="preserve"> baby immediately p</w:t>
      </w:r>
      <w:r>
        <w:t xml:space="preserve">our into a sterile </w:t>
      </w:r>
      <w:r w:rsidRPr="00985415">
        <w:rPr>
          <w:noProof/>
        </w:rPr>
        <w:t>container</w:t>
      </w:r>
    </w:p>
    <w:p w:rsidR="001E626C" w:rsidRPr="00985415" w:rsidRDefault="001E626C" w:rsidP="001E626C">
      <w:pPr>
        <w:pStyle w:val="Bullets"/>
        <w:rPr>
          <w:noProof/>
        </w:rPr>
      </w:pPr>
      <w:r w:rsidRPr="00985415">
        <w:rPr>
          <w:noProof/>
        </w:rPr>
        <w:t>Store immediately in the coldest part of the fridge: at the back, in the centre</w:t>
      </w:r>
    </w:p>
    <w:p w:rsidR="001E626C" w:rsidRPr="00985415" w:rsidRDefault="00985415" w:rsidP="001E626C">
      <w:pPr>
        <w:pStyle w:val="Bullets"/>
        <w:rPr>
          <w:noProof/>
        </w:rPr>
      </w:pPr>
      <w:r w:rsidRPr="00985415">
        <w:rPr>
          <w:noProof/>
        </w:rPr>
        <w:lastRenderedPageBreak/>
        <w:drawing>
          <wp:anchor distT="0" distB="0" distL="114300" distR="114300" simplePos="0" relativeHeight="251778048" behindDoc="1" locked="0" layoutInCell="1" allowOverlap="1" wp14:anchorId="549E5F1E" wp14:editId="5AB3D1EC">
            <wp:simplePos x="0" y="0"/>
            <wp:positionH relativeFrom="column">
              <wp:posOffset>3738245</wp:posOffset>
            </wp:positionH>
            <wp:positionV relativeFrom="paragraph">
              <wp:posOffset>-67945</wp:posOffset>
            </wp:positionV>
            <wp:extent cx="2562225" cy="2562225"/>
            <wp:effectExtent l="0" t="0" r="9525" b="9525"/>
            <wp:wrapTight wrapText="bothSides">
              <wp:wrapPolygon edited="0">
                <wp:start x="0" y="0"/>
                <wp:lineTo x="0" y="21520"/>
                <wp:lineTo x="21520" y="21520"/>
                <wp:lineTo x="21520" y="0"/>
                <wp:lineTo x="0" y="0"/>
              </wp:wrapPolygon>
            </wp:wrapTight>
            <wp:docPr id="48" name="Picture 48" descr="ID# 10498 - Silverwar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D# 10498 - Silverware - Presentation Clipar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26C" w:rsidRPr="00985415">
        <w:rPr>
          <w:noProof/>
        </w:rPr>
        <w:t>Re-warm by placing the container in heated, shallow water for no more than 15 minutes or use a commercial bottle warmer</w:t>
      </w:r>
    </w:p>
    <w:p w:rsidR="001E626C" w:rsidRPr="00985415" w:rsidRDefault="001E626C" w:rsidP="001E626C">
      <w:pPr>
        <w:pStyle w:val="Bullets"/>
        <w:rPr>
          <w:noProof/>
        </w:rPr>
      </w:pPr>
      <w:r w:rsidRPr="00985415">
        <w:rPr>
          <w:noProof/>
        </w:rPr>
        <w:t>Microwaves are not recommended to rewarm formula as they heat unevenly and overheated parts of formula can burn the baby’s mouth</w:t>
      </w:r>
    </w:p>
    <w:p w:rsidR="001E626C" w:rsidRDefault="001E626C" w:rsidP="001E626C">
      <w:pPr>
        <w:pStyle w:val="Bullets"/>
      </w:pPr>
      <w:r w:rsidRPr="00985415">
        <w:rPr>
          <w:noProof/>
        </w:rPr>
        <w:t>Discard</w:t>
      </w:r>
      <w:r>
        <w:t xml:space="preserve"> </w:t>
      </w:r>
      <w:r w:rsidRPr="00D85A11">
        <w:rPr>
          <w:noProof/>
        </w:rPr>
        <w:t>unused</w:t>
      </w:r>
      <w:r>
        <w:t xml:space="preserve"> infant formula after two hours out of the fridge</w:t>
      </w:r>
    </w:p>
    <w:p w:rsidR="001E626C" w:rsidRDefault="001E626C" w:rsidP="001E626C">
      <w:pPr>
        <w:pStyle w:val="Bullets"/>
      </w:pPr>
      <w:r>
        <w:t>Discard after 24 hours in the fridge.</w:t>
      </w:r>
    </w:p>
    <w:p w:rsidR="00985415" w:rsidRPr="00985415" w:rsidRDefault="00985415" w:rsidP="00985415">
      <w:proofErr w:type="gramStart"/>
      <w:r w:rsidRPr="00985415">
        <w:rPr>
          <w:lang w:val="en-US"/>
        </w:rPr>
        <w:t>Fact Sheet Feeding babies and food safety - SA Health.</w:t>
      </w:r>
      <w:proofErr w:type="gramEnd"/>
      <w:r w:rsidRPr="00985415">
        <w:rPr>
          <w:lang w:val="en-US"/>
        </w:rPr>
        <w:t xml:space="preserve"> </w:t>
      </w:r>
      <w:proofErr w:type="gramStart"/>
      <w:r w:rsidRPr="00985415">
        <w:rPr>
          <w:lang w:val="en-US"/>
        </w:rPr>
        <w:t>(</w:t>
      </w:r>
      <w:proofErr w:type="spellStart"/>
      <w:r w:rsidRPr="00985415">
        <w:rPr>
          <w:lang w:val="en-US"/>
        </w:rPr>
        <w:t>n.d.</w:t>
      </w:r>
      <w:proofErr w:type="spellEnd"/>
      <w:r w:rsidRPr="00985415">
        <w:rPr>
          <w:lang w:val="en-US"/>
        </w:rPr>
        <w:t>).</w:t>
      </w:r>
      <w:proofErr w:type="gramEnd"/>
      <w:r w:rsidRPr="00985415">
        <w:rPr>
          <w:lang w:val="en-US"/>
        </w:rPr>
        <w:t xml:space="preserve"> Retrieved from </w:t>
      </w:r>
      <w:hyperlink r:id="rId66" w:history="1">
        <w:r w:rsidRPr="005A7273">
          <w:rPr>
            <w:rStyle w:val="Hyperlink"/>
            <w:lang w:val="en-US"/>
          </w:rPr>
          <w:t>http://www.sahealth.sa.gov.au/wps/wcm/connect/5514158047d940a7ac79adfc651ee2b2/F</w:t>
        </w:r>
      </w:hyperlink>
      <w:r>
        <w:rPr>
          <w:lang w:val="en-US"/>
        </w:rPr>
        <w:t xml:space="preserve"> (20/04/17)</w:t>
      </w:r>
    </w:p>
    <w:p w:rsidR="00CA592A" w:rsidRDefault="002C2515" w:rsidP="002C2515">
      <w:pPr>
        <w:pStyle w:val="Heading3"/>
      </w:pPr>
      <w:bookmarkStart w:id="90" w:name="_Toc497920296"/>
      <w:r>
        <w:t>Preparing other food</w:t>
      </w:r>
      <w:bookmarkEnd w:id="90"/>
    </w:p>
    <w:p w:rsidR="00CA592A" w:rsidRDefault="00CA592A" w:rsidP="00CA592A">
      <w:r>
        <w:t xml:space="preserve">When preparing other types of food and meals for older children, you will need to follow guidelines which aim to promote the hygiene and safety of all consumed food. Depending on your </w:t>
      </w:r>
      <w:r w:rsidRPr="00E86A9E">
        <w:rPr>
          <w:noProof/>
        </w:rPr>
        <w:t>organisation</w:t>
      </w:r>
      <w:r>
        <w:t>, you may also be responsible for cooking certain foods</w:t>
      </w:r>
      <w:r w:rsidR="00E86A9E">
        <w:t xml:space="preserve"> as well as preparing for mealtimes</w:t>
      </w:r>
      <w:r>
        <w:t>.</w:t>
      </w:r>
    </w:p>
    <w:p w:rsidR="00CA592A" w:rsidRDefault="00CA592A" w:rsidP="00CA592A">
      <w:pPr>
        <w:pStyle w:val="BoldBulTight0"/>
      </w:pPr>
      <w:r>
        <w:t>Throughout preparation, you should</w:t>
      </w:r>
      <w:r w:rsidR="0081187D">
        <w:t xml:space="preserve"> follow these steps to ensure the hygiene and safety of food</w:t>
      </w:r>
      <w:r>
        <w:t>:</w:t>
      </w:r>
    </w:p>
    <w:p w:rsidR="00CA592A" w:rsidRPr="00985415" w:rsidRDefault="00CA592A" w:rsidP="00CA592A">
      <w:pPr>
        <w:pStyle w:val="Bullets"/>
        <w:rPr>
          <w:noProof/>
        </w:rPr>
      </w:pPr>
      <w:r w:rsidRPr="00985415">
        <w:rPr>
          <w:noProof/>
        </w:rPr>
        <w:t>Wash your hands often with soap and water during food preparation</w:t>
      </w:r>
    </w:p>
    <w:p w:rsidR="00CA592A" w:rsidRPr="00985415" w:rsidRDefault="00CA592A" w:rsidP="00CA592A">
      <w:pPr>
        <w:pStyle w:val="Bullets"/>
        <w:rPr>
          <w:noProof/>
        </w:rPr>
      </w:pPr>
      <w:r w:rsidRPr="00985415">
        <w:rPr>
          <w:noProof/>
        </w:rPr>
        <w:t>Wash and saniti</w:t>
      </w:r>
      <w:r w:rsidR="00985415">
        <w:rPr>
          <w:noProof/>
        </w:rPr>
        <w:t>s</w:t>
      </w:r>
      <w:r w:rsidRPr="00985415">
        <w:rPr>
          <w:noProof/>
        </w:rPr>
        <w:t>e work counters and surfaces before and after use</w:t>
      </w:r>
    </w:p>
    <w:p w:rsidR="00CA592A" w:rsidRPr="00985415" w:rsidRDefault="00CA592A" w:rsidP="00CA592A">
      <w:pPr>
        <w:pStyle w:val="Bullets"/>
        <w:rPr>
          <w:noProof/>
        </w:rPr>
      </w:pPr>
      <w:r w:rsidRPr="00985415">
        <w:rPr>
          <w:noProof/>
        </w:rPr>
        <w:t>Wash and saniti</w:t>
      </w:r>
      <w:r w:rsidR="00985415">
        <w:rPr>
          <w:noProof/>
        </w:rPr>
        <w:t>s</w:t>
      </w:r>
      <w:r w:rsidRPr="00985415">
        <w:rPr>
          <w:noProof/>
        </w:rPr>
        <w:t>e cutting boards and utensils before using and after each use</w:t>
      </w:r>
    </w:p>
    <w:p w:rsidR="00CA592A" w:rsidRPr="00985415" w:rsidRDefault="00CA592A" w:rsidP="00CA592A">
      <w:pPr>
        <w:pStyle w:val="Bullets"/>
        <w:rPr>
          <w:noProof/>
        </w:rPr>
      </w:pPr>
      <w:r w:rsidRPr="00985415">
        <w:rPr>
          <w:noProof/>
        </w:rPr>
        <w:t>Use separate cutting boards and utensils for raw meats than the ones you use for fruits, vegetables, and other foods</w:t>
      </w:r>
    </w:p>
    <w:p w:rsidR="00CA592A" w:rsidRPr="00985415" w:rsidRDefault="00CA592A" w:rsidP="00CA592A">
      <w:pPr>
        <w:pStyle w:val="Bullets"/>
        <w:rPr>
          <w:noProof/>
        </w:rPr>
      </w:pPr>
      <w:r w:rsidRPr="00985415">
        <w:rPr>
          <w:noProof/>
        </w:rPr>
        <w:t>Wash and saniti</w:t>
      </w:r>
      <w:r w:rsidR="00985415">
        <w:rPr>
          <w:noProof/>
        </w:rPr>
        <w:t>s</w:t>
      </w:r>
      <w:r w:rsidRPr="00985415">
        <w:rPr>
          <w:noProof/>
        </w:rPr>
        <w:t>e can openers after each use</w:t>
      </w:r>
    </w:p>
    <w:p w:rsidR="00CA592A" w:rsidRPr="00985415" w:rsidRDefault="00CA592A" w:rsidP="00CA592A">
      <w:pPr>
        <w:pStyle w:val="Bullets"/>
        <w:rPr>
          <w:noProof/>
        </w:rPr>
      </w:pPr>
      <w:r w:rsidRPr="00985415">
        <w:rPr>
          <w:noProof/>
        </w:rPr>
        <w:t>Put frozen meats into a pan before placing them in the refrigerator to thaw</w:t>
      </w:r>
    </w:p>
    <w:p w:rsidR="00CA592A" w:rsidRPr="00985415" w:rsidRDefault="00CA592A" w:rsidP="00CA592A">
      <w:pPr>
        <w:pStyle w:val="Bullets"/>
        <w:rPr>
          <w:noProof/>
        </w:rPr>
      </w:pPr>
      <w:r w:rsidRPr="00985415">
        <w:rPr>
          <w:noProof/>
        </w:rPr>
        <w:t>Never thaw meats on the kitchen counter</w:t>
      </w:r>
    </w:p>
    <w:p w:rsidR="00CA592A" w:rsidRPr="00CA592A" w:rsidRDefault="00CA592A" w:rsidP="00CA592A">
      <w:pPr>
        <w:pStyle w:val="Bullets"/>
      </w:pPr>
      <w:r w:rsidRPr="00985415">
        <w:rPr>
          <w:noProof/>
        </w:rPr>
        <w:t>Cook meats thoroughly, and use a food thermometer to be sure they are fully cooked to the</w:t>
      </w:r>
      <w:r w:rsidRPr="00CA592A">
        <w:t xml:space="preserve"> </w:t>
      </w:r>
      <w:r>
        <w:t>correct</w:t>
      </w:r>
      <w:r w:rsidRPr="00CA592A">
        <w:t xml:space="preserve"> temperatures</w:t>
      </w:r>
    </w:p>
    <w:p w:rsidR="00CA592A" w:rsidRPr="00CA592A" w:rsidRDefault="00CA592A" w:rsidP="00CA592A">
      <w:pPr>
        <w:pStyle w:val="Bullets"/>
      </w:pPr>
      <w:r w:rsidRPr="00CA592A">
        <w:t>Do not change diapers in areas where you prepare, store, and serve foods</w:t>
      </w:r>
      <w:r>
        <w:t>.</w:t>
      </w:r>
      <w:r w:rsidR="00314E8A" w:rsidRPr="00314E8A">
        <w:t xml:space="preserve"> </w:t>
      </w:r>
    </w:p>
    <w:p w:rsidR="00F22176" w:rsidRDefault="00CA592A" w:rsidP="00CA592A">
      <w:r>
        <w:t xml:space="preserve">(Extension, Food Safety Guidelines for Child Care Programs: </w:t>
      </w:r>
      <w:hyperlink r:id="rId67" w:history="1">
        <w:r w:rsidR="00325A53" w:rsidRPr="00E2529A">
          <w:rPr>
            <w:rStyle w:val="Hyperlink"/>
          </w:rPr>
          <w:t>http://articles.extension.org/pages/25761/food-safety-guidelines-for-child-care-programs</w:t>
        </w:r>
      </w:hyperlink>
      <w:r w:rsidR="00325A53">
        <w:t xml:space="preserve"> Accessed 14/04/17</w:t>
      </w:r>
      <w:r>
        <w:t>)</w:t>
      </w:r>
      <w:r w:rsidR="00F22176">
        <w:br w:type="page"/>
      </w:r>
    </w:p>
    <w:p w:rsidR="00A62486" w:rsidRDefault="0005426C" w:rsidP="00A62486">
      <w:pPr>
        <w:pStyle w:val="Heading3"/>
      </w:pPr>
      <w:bookmarkStart w:id="91" w:name="_Toc497920297"/>
      <w:r w:rsidRPr="005B7C76">
        <w:lastRenderedPageBreak/>
        <w:t xml:space="preserve">Activity </w:t>
      </w:r>
      <w:r w:rsidR="00435783">
        <w:t>3E</w:t>
      </w:r>
      <w:bookmarkEnd w:id="91"/>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985415" w:rsidRDefault="00DB5EB1" w:rsidP="00206263">
      <w:pPr>
        <w:pStyle w:val="Heading1"/>
        <w:spacing w:after="240"/>
        <w:rPr>
          <w:noProof/>
        </w:rPr>
      </w:pPr>
      <w:bookmarkStart w:id="92" w:name="_Toc497920298"/>
      <w:r w:rsidRPr="00985415">
        <w:rPr>
          <w:noProof/>
        </w:rPr>
        <w:lastRenderedPageBreak/>
        <w:t xml:space="preserve">4. </w:t>
      </w:r>
      <w:r w:rsidR="00335CE8" w:rsidRPr="00985415">
        <w:rPr>
          <w:noProof/>
        </w:rPr>
        <w:t>Create a healthy and safe supporting environment</w:t>
      </w:r>
      <w:bookmarkEnd w:id="92"/>
    </w:p>
    <w:p w:rsidR="00DB5EB1" w:rsidRPr="00985415" w:rsidRDefault="00DB5EB1" w:rsidP="00DB5EB1">
      <w:pPr>
        <w:rPr>
          <w:noProof/>
        </w:rPr>
      </w:pPr>
      <w:r w:rsidRPr="00985415">
        <w:rPr>
          <w:b/>
          <w:noProof/>
          <w:sz w:val="28"/>
        </w:rPr>
        <w:t>4.1.</w:t>
      </w:r>
      <w:r w:rsidRPr="00985415">
        <w:rPr>
          <w:noProof/>
          <w:sz w:val="28"/>
        </w:rPr>
        <w:t xml:space="preserve"> </w:t>
      </w:r>
      <w:r w:rsidRPr="00985415">
        <w:rPr>
          <w:noProof/>
        </w:rPr>
        <w:tab/>
      </w:r>
      <w:r w:rsidR="009F0BA6" w:rsidRPr="00985415">
        <w:rPr>
          <w:noProof/>
        </w:rPr>
        <w:t>Communicate with families daily about the child’s intake and experiences with food and drink</w:t>
      </w:r>
    </w:p>
    <w:p w:rsidR="00DB5EB1" w:rsidRPr="00985415" w:rsidRDefault="00DB5EB1" w:rsidP="009F0BA6">
      <w:pPr>
        <w:ind w:left="720" w:hanging="720"/>
        <w:rPr>
          <w:rFonts w:asciiTheme="minorHAnsi" w:hAnsiTheme="minorHAnsi"/>
          <w:b/>
          <w:noProof/>
          <w:sz w:val="28"/>
          <w:szCs w:val="28"/>
        </w:rPr>
      </w:pPr>
      <w:r w:rsidRPr="00985415">
        <w:rPr>
          <w:b/>
          <w:noProof/>
          <w:sz w:val="28"/>
        </w:rPr>
        <w:t>4.2.</w:t>
      </w:r>
      <w:r w:rsidRPr="00985415">
        <w:rPr>
          <w:noProof/>
          <w:sz w:val="28"/>
        </w:rPr>
        <w:t xml:space="preserve"> </w:t>
      </w:r>
      <w:r w:rsidRPr="00985415">
        <w:rPr>
          <w:noProof/>
        </w:rPr>
        <w:tab/>
      </w:r>
      <w:r w:rsidR="009F0BA6" w:rsidRPr="00985415">
        <w:rPr>
          <w:noProof/>
        </w:rPr>
        <w:t>Ensure safe areas and encouragement is provided for babies to practise rolling over, sitting, crawling and walking</w:t>
      </w:r>
    </w:p>
    <w:p w:rsidR="00DB5EB1" w:rsidRPr="00985415" w:rsidRDefault="00DB5EB1" w:rsidP="00DB5EB1">
      <w:pPr>
        <w:rPr>
          <w:rFonts w:asciiTheme="minorHAnsi" w:hAnsiTheme="minorHAnsi"/>
          <w:b/>
          <w:noProof/>
          <w:sz w:val="28"/>
          <w:szCs w:val="28"/>
        </w:rPr>
      </w:pPr>
      <w:r w:rsidRPr="00985415">
        <w:rPr>
          <w:rFonts w:asciiTheme="minorHAnsi" w:hAnsiTheme="minorHAnsi"/>
          <w:b/>
          <w:noProof/>
          <w:sz w:val="28"/>
          <w:szCs w:val="28"/>
        </w:rPr>
        <w:t>4.3.</w:t>
      </w:r>
      <w:r w:rsidRPr="00985415">
        <w:rPr>
          <w:rFonts w:asciiTheme="minorHAnsi" w:hAnsiTheme="minorHAnsi"/>
          <w:b/>
          <w:noProof/>
          <w:sz w:val="28"/>
          <w:szCs w:val="28"/>
        </w:rPr>
        <w:tab/>
      </w:r>
      <w:r w:rsidR="009F0BA6" w:rsidRPr="00985415">
        <w:rPr>
          <w:noProof/>
        </w:rPr>
        <w:t>Supervise closely when babies and toddlers are in situations that present a higher risk of injury</w:t>
      </w:r>
    </w:p>
    <w:p w:rsidR="00057DD4" w:rsidRPr="00985415" w:rsidRDefault="00DB5EB1" w:rsidP="009F0BA6">
      <w:pPr>
        <w:ind w:left="720" w:hanging="720"/>
        <w:rPr>
          <w:rFonts w:asciiTheme="minorHAnsi" w:hAnsiTheme="minorHAnsi"/>
          <w:noProof/>
        </w:rPr>
      </w:pPr>
      <w:r w:rsidRPr="00985415">
        <w:rPr>
          <w:rFonts w:asciiTheme="minorHAnsi" w:hAnsiTheme="minorHAnsi"/>
          <w:b/>
          <w:noProof/>
          <w:sz w:val="28"/>
          <w:szCs w:val="28"/>
        </w:rPr>
        <w:t>4.4.</w:t>
      </w:r>
      <w:r w:rsidRPr="00985415">
        <w:rPr>
          <w:rFonts w:asciiTheme="minorHAnsi" w:hAnsiTheme="minorHAnsi"/>
          <w:b/>
          <w:noProof/>
          <w:sz w:val="28"/>
          <w:szCs w:val="28"/>
        </w:rPr>
        <w:tab/>
      </w:r>
      <w:r w:rsidR="009F0BA6" w:rsidRPr="00985415">
        <w:rPr>
          <w:noProof/>
        </w:rPr>
        <w:t>Ensure babies and toddlers can safely explore their environment with their hands, mouths and bodies</w:t>
      </w:r>
    </w:p>
    <w:p w:rsidR="00A84AE8" w:rsidRPr="00A84AE8" w:rsidRDefault="00A84AE8" w:rsidP="00057DD4">
      <w:pPr>
        <w:rPr>
          <w:rFonts w:asciiTheme="minorHAnsi" w:hAnsiTheme="minorHAnsi"/>
          <w:b/>
          <w:sz w:val="28"/>
          <w:szCs w:val="28"/>
        </w:rPr>
      </w:pPr>
      <w:r w:rsidRPr="00985415">
        <w:rPr>
          <w:rFonts w:asciiTheme="minorHAnsi" w:hAnsiTheme="minorHAnsi"/>
          <w:b/>
          <w:noProof/>
          <w:sz w:val="28"/>
          <w:szCs w:val="28"/>
        </w:rPr>
        <w:t>4.5.</w:t>
      </w:r>
      <w:r w:rsidRPr="00985415">
        <w:rPr>
          <w:rFonts w:asciiTheme="minorHAnsi" w:hAnsiTheme="minorHAnsi"/>
          <w:b/>
          <w:noProof/>
          <w:sz w:val="28"/>
          <w:szCs w:val="28"/>
        </w:rPr>
        <w:tab/>
      </w:r>
      <w:r w:rsidR="009F0BA6" w:rsidRPr="00985415">
        <w:rPr>
          <w:noProof/>
        </w:rPr>
        <w:t>Keep up-to-date with children’s immunisation status and recommended immunisation schedule</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1104900</wp:posOffset>
            </wp:positionH>
            <wp:positionV relativeFrom="paragraph">
              <wp:posOffset>138430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146FF6">
      <w:pPr>
        <w:pStyle w:val="Heading2"/>
        <w:spacing w:after="240"/>
      </w:pPr>
      <w:bookmarkStart w:id="93" w:name="_Toc497920299"/>
      <w:r w:rsidRPr="006E5817">
        <w:lastRenderedPageBreak/>
        <w:t xml:space="preserve">4.1 – </w:t>
      </w:r>
      <w:r w:rsidR="00F66D68" w:rsidRPr="00AC17E8">
        <w:t>Communicate with families daily about the child’s intake and experiences with food and drink</w:t>
      </w:r>
      <w:bookmarkEnd w:id="93"/>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Communicate with a parent about a child’s intake and experiences with food and drink.</w:t>
      </w:r>
    </w:p>
    <w:p w:rsidR="00F22163" w:rsidRDefault="00F22163" w:rsidP="00F22163">
      <w:pPr>
        <w:pStyle w:val="Heading3"/>
      </w:pPr>
      <w:bookmarkStart w:id="94" w:name="_Toc497920300"/>
      <w:r>
        <w:t>Communicating with families</w:t>
      </w:r>
      <w:bookmarkEnd w:id="94"/>
    </w:p>
    <w:p w:rsidR="00F22163" w:rsidRDefault="001943B1" w:rsidP="00F22163">
      <w:r>
        <w:rPr>
          <w:noProof/>
        </w:rPr>
        <w:drawing>
          <wp:anchor distT="0" distB="0" distL="114300" distR="114300" simplePos="0" relativeHeight="251785216" behindDoc="1" locked="0" layoutInCell="1" allowOverlap="1" wp14:anchorId="6D70F027" wp14:editId="20B9F856">
            <wp:simplePos x="0" y="0"/>
            <wp:positionH relativeFrom="column">
              <wp:posOffset>3190875</wp:posOffset>
            </wp:positionH>
            <wp:positionV relativeFrom="paragraph">
              <wp:posOffset>38735</wp:posOffset>
            </wp:positionV>
            <wp:extent cx="2857500" cy="2857500"/>
            <wp:effectExtent l="0" t="0" r="0" b="0"/>
            <wp:wrapTight wrapText="bothSides">
              <wp:wrapPolygon edited="0">
                <wp:start x="0" y="0"/>
                <wp:lineTo x="0" y="21456"/>
                <wp:lineTo x="21456" y="21456"/>
                <wp:lineTo x="21456" y="0"/>
                <wp:lineTo x="0" y="0"/>
              </wp:wrapPolygon>
            </wp:wrapTight>
            <wp:docPr id="52" name="Picture 52" descr="ID# 12355 - Classic Pho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2355 - Classic Phone - Presentation Clipar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2163">
        <w:t>Keeping families alert as to how their children are getting on when they are in your care shou</w:t>
      </w:r>
      <w:r w:rsidR="00007CC3">
        <w:t>ld be a huge part of your role, particularly when it comes to food. Families</w:t>
      </w:r>
      <w:r w:rsidR="00F22163">
        <w:t xml:space="preserve"> will be interested to know that their child is displaying healthy and normal </w:t>
      </w:r>
      <w:r w:rsidR="00F22163" w:rsidRPr="00985415">
        <w:rPr>
          <w:noProof/>
        </w:rPr>
        <w:t>eati</w:t>
      </w:r>
      <w:r w:rsidR="00F22163">
        <w:t xml:space="preserve">ng </w:t>
      </w:r>
      <w:r w:rsidR="00F22163" w:rsidRPr="00007CC3">
        <w:rPr>
          <w:noProof/>
        </w:rPr>
        <w:t>behaviours</w:t>
      </w:r>
      <w:r w:rsidR="00F22163">
        <w:t xml:space="preserve"> whilst away from them.</w:t>
      </w:r>
    </w:p>
    <w:p w:rsidR="00F22163" w:rsidRPr="00F22163" w:rsidRDefault="00F22163" w:rsidP="00F22163">
      <w:r>
        <w:t xml:space="preserve">In the modern world, there is an array of different ways </w:t>
      </w:r>
      <w:r w:rsidR="00007CC3">
        <w:t>in which you can communicate with people</w:t>
      </w:r>
      <w:r>
        <w:t xml:space="preserve">. When trying to work in cooperation with busy family members, you may want to consider </w:t>
      </w:r>
      <w:r w:rsidRPr="00007CC3">
        <w:rPr>
          <w:noProof/>
        </w:rPr>
        <w:t>utilising</w:t>
      </w:r>
      <w:r>
        <w:t xml:space="preserve"> less traditional communication methods to ensure that they are receiving the necessary information on a daily basis.</w:t>
      </w:r>
      <w:r w:rsidR="001943B1" w:rsidRPr="001943B1">
        <w:t xml:space="preserve"> </w:t>
      </w:r>
    </w:p>
    <w:p w:rsidR="00F22163" w:rsidRDefault="00007CC3" w:rsidP="00F22163">
      <w:pPr>
        <w:pStyle w:val="BoldBulTight0"/>
      </w:pPr>
      <w:r>
        <w:t>The different ways that you can</w:t>
      </w:r>
      <w:r w:rsidR="00F22163">
        <w:t xml:space="preserve"> communicate</w:t>
      </w:r>
      <w:r>
        <w:t xml:space="preserve"> include</w:t>
      </w:r>
      <w:r w:rsidR="00F22163">
        <w:t>:</w:t>
      </w:r>
    </w:p>
    <w:p w:rsidR="00F22163" w:rsidRDefault="00F22163" w:rsidP="00F22163">
      <w:pPr>
        <w:pStyle w:val="Bullets"/>
      </w:pPr>
      <w:r>
        <w:t>Face to face – if you are dealing with sensitive information, face to face communication is often the best option</w:t>
      </w:r>
    </w:p>
    <w:p w:rsidR="00F22163" w:rsidRDefault="00F22163" w:rsidP="00F22163">
      <w:pPr>
        <w:pStyle w:val="Bullets"/>
      </w:pPr>
      <w:r>
        <w:t>Telephone – this is often the most common and effective method of communication, it is still direct but doesn’t require both parties to be entirely free</w:t>
      </w:r>
    </w:p>
    <w:p w:rsidR="00F22163" w:rsidRDefault="00F22163" w:rsidP="00007CC3">
      <w:pPr>
        <w:pStyle w:val="Bullets"/>
      </w:pPr>
      <w:r>
        <w:t>Text message – texting can be a good optio</w:t>
      </w:r>
      <w:r w:rsidR="00007CC3">
        <w:t xml:space="preserve">n if you are just checking </w:t>
      </w:r>
      <w:r w:rsidR="00007CC3" w:rsidRPr="00985415">
        <w:rPr>
          <w:noProof/>
        </w:rPr>
        <w:t>in</w:t>
      </w:r>
      <w:r w:rsidR="00985415">
        <w:rPr>
          <w:noProof/>
        </w:rPr>
        <w:t>. H</w:t>
      </w:r>
      <w:r w:rsidRPr="00985415">
        <w:rPr>
          <w:noProof/>
        </w:rPr>
        <w:t>owever</w:t>
      </w:r>
      <w:r>
        <w:t>, it is probably not the best option if you want to have a more serious chat</w:t>
      </w:r>
    </w:p>
    <w:p w:rsidR="00F22163" w:rsidRDefault="00F22163" w:rsidP="00F22163">
      <w:pPr>
        <w:pStyle w:val="Bullets"/>
      </w:pPr>
      <w:r>
        <w:t>Email – this may be handy to contact family members whilst they are working, for example</w:t>
      </w:r>
    </w:p>
    <w:p w:rsidR="00F22163" w:rsidRDefault="00F22163" w:rsidP="00F22163">
      <w:pPr>
        <w:pStyle w:val="Bullets"/>
      </w:pPr>
      <w:r>
        <w:t xml:space="preserve">Social media - this is probably the least traditional method of communication that you may use. Similarly to text message, social media is a good way to simply check in with a family member whilst they may be </w:t>
      </w:r>
      <w:r w:rsidRPr="00007CC3">
        <w:rPr>
          <w:noProof/>
        </w:rPr>
        <w:t>busy</w:t>
      </w:r>
      <w:r>
        <w:t xml:space="preserve"> but is not a great option for sensitive information.</w:t>
      </w:r>
    </w:p>
    <w:p w:rsidR="00F22163" w:rsidRDefault="00F22163" w:rsidP="00F22163">
      <w:pPr>
        <w:pStyle w:val="Heading3"/>
      </w:pPr>
      <w:bookmarkStart w:id="95" w:name="_Toc497920301"/>
      <w:r>
        <w:t>Children’s intake and experience with food</w:t>
      </w:r>
      <w:bookmarkEnd w:id="95"/>
    </w:p>
    <w:p w:rsidR="00F22163" w:rsidRDefault="00F22163" w:rsidP="00F22163">
      <w:r>
        <w:t xml:space="preserve">Of course, it is not expected of you to relay in grand detail the eating </w:t>
      </w:r>
      <w:r w:rsidRPr="00007CC3">
        <w:rPr>
          <w:noProof/>
        </w:rPr>
        <w:t>behaviours</w:t>
      </w:r>
      <w:r>
        <w:t xml:space="preserve"> of every child you care for. If eating habits are healthy and regular in accordance with the patterns of the </w:t>
      </w:r>
      <w:r w:rsidRPr="00985415">
        <w:rPr>
          <w:noProof/>
        </w:rPr>
        <w:t>child</w:t>
      </w:r>
      <w:r w:rsidR="00985415">
        <w:rPr>
          <w:noProof/>
        </w:rPr>
        <w:t>,</w:t>
      </w:r>
      <w:r>
        <w:t xml:space="preserve"> then this is all that needs to be conveyed to the families. However, if you do notice differences, or you plan to make any changes, you should be looking to communicate in more detail with the family.</w:t>
      </w:r>
    </w:p>
    <w:p w:rsidR="00A91851" w:rsidRDefault="001943B1" w:rsidP="00F22163">
      <w:r>
        <w:rPr>
          <w:noProof/>
        </w:rPr>
        <w:lastRenderedPageBreak/>
        <w:drawing>
          <wp:anchor distT="0" distB="0" distL="114300" distR="114300" simplePos="0" relativeHeight="251786240" behindDoc="1" locked="0" layoutInCell="1" allowOverlap="1" wp14:anchorId="33CF0E03" wp14:editId="29595DD6">
            <wp:simplePos x="0" y="0"/>
            <wp:positionH relativeFrom="column">
              <wp:posOffset>3729355</wp:posOffset>
            </wp:positionH>
            <wp:positionV relativeFrom="paragraph">
              <wp:posOffset>887095</wp:posOffset>
            </wp:positionV>
            <wp:extent cx="2189480" cy="2189480"/>
            <wp:effectExtent l="0" t="0" r="1270" b="1270"/>
            <wp:wrapTight wrapText="bothSides">
              <wp:wrapPolygon edited="0">
                <wp:start x="0" y="0"/>
                <wp:lineTo x="0" y="21425"/>
                <wp:lineTo x="21425" y="21425"/>
                <wp:lineTo x="21425" y="0"/>
                <wp:lineTo x="0" y="0"/>
              </wp:wrapPolygon>
            </wp:wrapTight>
            <wp:docPr id="53" name="Picture 53" descr="ID# 13050 - Heart Healthy Ea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3050 - Heart Healthy Eating - Presentation Clipar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189480" cy="21894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851">
        <w:t>The main focus for children’s intake and experience of food is that they are engaging with a healthy and nutritious diet. Most children experience phases of disengagement and not wanting to eat certain foods</w:t>
      </w:r>
      <w:r w:rsidR="00007CC3">
        <w:t>.</w:t>
      </w:r>
      <w:r w:rsidR="00A91851">
        <w:t xml:space="preserve"> </w:t>
      </w:r>
      <w:r w:rsidR="00007CC3" w:rsidRPr="00985415">
        <w:rPr>
          <w:noProof/>
        </w:rPr>
        <w:t>T</w:t>
      </w:r>
      <w:r w:rsidR="00A91851" w:rsidRPr="00985415">
        <w:rPr>
          <w:noProof/>
        </w:rPr>
        <w:t>his is entirely normal and not necessarily something that</w:t>
      </w:r>
      <w:r w:rsidR="00A91851">
        <w:t xml:space="preserve"> you need to formally discuss with families – although a mention would not go amiss. In most cases, focusing on re-engagement through methods such as allowing the child to serve their own food, or mixing </w:t>
      </w:r>
      <w:r w:rsidR="00007CC3">
        <w:t>certain foods with</w:t>
      </w:r>
      <w:r w:rsidR="00A91851">
        <w:t xml:space="preserve"> those which you know the child enjoys will be enough to get the child back on track to enjoying a balanced diet.</w:t>
      </w:r>
    </w:p>
    <w:p w:rsidR="00A91851" w:rsidRPr="00F22163" w:rsidRDefault="00A91851" w:rsidP="00F22163">
      <w:r w:rsidRPr="00985415">
        <w:rPr>
          <w:noProof/>
        </w:rPr>
        <w:t>You will need to be able to spot</w:t>
      </w:r>
      <w:r>
        <w:t xml:space="preserve"> signs of more worrying eating </w:t>
      </w:r>
      <w:r w:rsidRPr="00007CC3">
        <w:rPr>
          <w:noProof/>
        </w:rPr>
        <w:t>behaviours</w:t>
      </w:r>
      <w:r>
        <w:t>. There is no specific rule of thumb to follow here because children’s eating habits can be so varying. Getting to know the child and work</w:t>
      </w:r>
      <w:r w:rsidR="00007CC3">
        <w:t>ing</w:t>
      </w:r>
      <w:r>
        <w:t xml:space="preserve"> cooperatively with the family should allow you to spot when any habits which they begin to show are more sinister than a simple phase.</w:t>
      </w:r>
      <w:r w:rsidR="001943B1" w:rsidRPr="001943B1">
        <w:t xml:space="preserve"> </w:t>
      </w:r>
    </w:p>
    <w:p w:rsidR="007A1881" w:rsidRDefault="007A1881" w:rsidP="007A1881">
      <w:pPr>
        <w:pStyle w:val="Heading3"/>
      </w:pPr>
      <w:r>
        <w:br w:type="page"/>
      </w:r>
    </w:p>
    <w:p w:rsidR="007A1881" w:rsidRDefault="007A1881" w:rsidP="007A1881">
      <w:pPr>
        <w:pStyle w:val="Heading3"/>
      </w:pPr>
      <w:bookmarkStart w:id="96" w:name="_Toc497920302"/>
      <w:r w:rsidRPr="005B7C76">
        <w:lastRenderedPageBreak/>
        <w:t xml:space="preserve">Activity </w:t>
      </w:r>
      <w:r>
        <w:t>4A</w:t>
      </w:r>
      <w:bookmarkEnd w:id="96"/>
    </w:p>
    <w:p w:rsidR="007A1881" w:rsidRPr="00A62486" w:rsidRDefault="007A1881" w:rsidP="007A1881">
      <w:pPr>
        <w:rPr>
          <w:rFonts w:cstheme="majorBidi"/>
          <w:b/>
          <w:bCs/>
          <w:sz w:val="26"/>
          <w:szCs w:val="26"/>
        </w:rPr>
      </w:pPr>
      <w:r>
        <w:rPr>
          <w:noProof/>
        </w:rPr>
        <w:drawing>
          <wp:anchor distT="0" distB="0" distL="114300" distR="114300" simplePos="0" relativeHeight="251780096" behindDoc="1" locked="0" layoutInCell="1" allowOverlap="1" wp14:anchorId="76335109" wp14:editId="29B8ACC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146FF6">
      <w:pPr>
        <w:pStyle w:val="Heading2"/>
        <w:spacing w:after="240"/>
      </w:pPr>
      <w:bookmarkStart w:id="97" w:name="_Toc497920303"/>
      <w:r w:rsidRPr="006E5817">
        <w:lastRenderedPageBreak/>
        <w:t xml:space="preserve">4.2 – </w:t>
      </w:r>
      <w:r w:rsidR="00F66D68" w:rsidRPr="00AC17E8">
        <w:t xml:space="preserve">Ensure safe </w:t>
      </w:r>
      <w:r w:rsidR="00F66D68" w:rsidRPr="00985415">
        <w:rPr>
          <w:noProof/>
        </w:rPr>
        <w:t>areas</w:t>
      </w:r>
      <w:r w:rsidR="00F66D68" w:rsidRPr="00AC17E8">
        <w:t xml:space="preserve"> and encouragement is provided for babies to </w:t>
      </w:r>
      <w:r w:rsidR="00335D70">
        <w:rPr>
          <w:noProof/>
        </w:rPr>
        <w:t>practic</w:t>
      </w:r>
      <w:r w:rsidR="00F66D68" w:rsidRPr="00007CC3">
        <w:rPr>
          <w:noProof/>
        </w:rPr>
        <w:t>e</w:t>
      </w:r>
      <w:r w:rsidR="00F66D68" w:rsidRPr="00AC17E8">
        <w:t xml:space="preserve"> rolling over, sitting, crawling and walking</w:t>
      </w:r>
      <w:bookmarkEnd w:id="97"/>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Prepare a room to be safer for a baby</w:t>
      </w:r>
    </w:p>
    <w:p w:rsidR="00A169BB" w:rsidRPr="00402B12" w:rsidRDefault="00A169BB" w:rsidP="00A169BB">
      <w:pPr>
        <w:pStyle w:val="Bullets"/>
      </w:pPr>
      <w:r w:rsidRPr="00402B12">
        <w:t>List three ways to encourage movements for a baby developing mobility.</w:t>
      </w:r>
    </w:p>
    <w:p w:rsidR="00126A72" w:rsidRDefault="00126A72" w:rsidP="00126A72">
      <w:pPr>
        <w:pStyle w:val="Heading3"/>
      </w:pPr>
      <w:bookmarkStart w:id="98" w:name="_Toc497920304"/>
      <w:r>
        <w:t>Providing safe areas and encouragement for physical activity</w:t>
      </w:r>
      <w:bookmarkEnd w:id="98"/>
    </w:p>
    <w:p w:rsidR="00146FF6" w:rsidRDefault="00007CC3" w:rsidP="00126A72">
      <w:r>
        <w:t>The first stages</w:t>
      </w:r>
      <w:r w:rsidR="00B13940">
        <w:t xml:space="preserve"> of physical development are detrimental t</w:t>
      </w:r>
      <w:r w:rsidR="00E77D7E">
        <w:t xml:space="preserve">o </w:t>
      </w:r>
      <w:r w:rsidR="00B13940">
        <w:t>babies, and y</w:t>
      </w:r>
      <w:r w:rsidR="00126A72">
        <w:t xml:space="preserve">ou will want to encourage </w:t>
      </w:r>
      <w:r w:rsidR="00B13940">
        <w:t>th</w:t>
      </w:r>
      <w:r>
        <w:t>eir natural movements</w:t>
      </w:r>
      <w:r w:rsidR="00B13940">
        <w:t xml:space="preserve"> as much as possible</w:t>
      </w:r>
      <w:r w:rsidR="00126A72">
        <w:t xml:space="preserve">. Physical </w:t>
      </w:r>
      <w:r w:rsidR="00E77D7E">
        <w:t xml:space="preserve">activity helps to develop the </w:t>
      </w:r>
      <w:r w:rsidR="00AE33AA">
        <w:t>baby’s</w:t>
      </w:r>
      <w:r w:rsidR="00126A72">
        <w:t xml:space="preserve"> coordinat</w:t>
      </w:r>
      <w:r w:rsidR="00E77D7E">
        <w:t>ion as they begin</w:t>
      </w:r>
      <w:r w:rsidR="00126A72">
        <w:t xml:space="preserve"> to shake off the instincts which</w:t>
      </w:r>
      <w:r w:rsidR="00E77D7E">
        <w:t xml:space="preserve"> they</w:t>
      </w:r>
      <w:r w:rsidR="00126A72">
        <w:t xml:space="preserve"> are born with</w:t>
      </w:r>
      <w:r w:rsidR="00E77D7E">
        <w:t xml:space="preserve"> and, eventually, their</w:t>
      </w:r>
      <w:r w:rsidR="00126A72">
        <w:t xml:space="preserve"> movements </w:t>
      </w:r>
      <w:r w:rsidR="00E77D7E">
        <w:t xml:space="preserve">will transform </w:t>
      </w:r>
      <w:r w:rsidR="00126A72">
        <w:t xml:space="preserve">into intentional, thought-filled actions. </w:t>
      </w:r>
    </w:p>
    <w:p w:rsidR="00B13940" w:rsidRDefault="00B13940" w:rsidP="00126A72">
      <w:r>
        <w:t>Babies in your care may be at different stages of their development, for example, some may still be learning to hold up their heads, whilst some may be well on their way to walking independently. Whatever stage they are at, you will need to ensure that they are provided with a safe and encouraging environment in which they can fully explore and continue to develop.</w:t>
      </w:r>
      <w:r w:rsidR="001943B1" w:rsidRPr="001943B1">
        <w:t xml:space="preserve"> </w:t>
      </w:r>
    </w:p>
    <w:p w:rsidR="00126A72" w:rsidRDefault="001943B1" w:rsidP="00126A72">
      <w:pPr>
        <w:pStyle w:val="BoldBulTight0"/>
      </w:pPr>
      <w:r>
        <w:rPr>
          <w:noProof/>
        </w:rPr>
        <w:drawing>
          <wp:anchor distT="0" distB="0" distL="114300" distR="114300" simplePos="0" relativeHeight="251787264" behindDoc="1" locked="0" layoutInCell="1" allowOverlap="1" wp14:anchorId="2BE07952" wp14:editId="5D9B0A3E">
            <wp:simplePos x="0" y="0"/>
            <wp:positionH relativeFrom="column">
              <wp:posOffset>3257550</wp:posOffset>
            </wp:positionH>
            <wp:positionV relativeFrom="paragraph">
              <wp:posOffset>43815</wp:posOffset>
            </wp:positionV>
            <wp:extent cx="2857500" cy="2857500"/>
            <wp:effectExtent l="0" t="0" r="0" b="0"/>
            <wp:wrapTight wrapText="bothSides">
              <wp:wrapPolygon edited="0">
                <wp:start x="0" y="0"/>
                <wp:lineTo x="0" y="21456"/>
                <wp:lineTo x="21456" y="21456"/>
                <wp:lineTo x="21456" y="0"/>
                <wp:lineTo x="0" y="0"/>
              </wp:wrapPolygon>
            </wp:wrapTight>
            <wp:docPr id="54" name="Picture 54" descr="ID# 8540 - Floor Caution Sig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8540 - Floor Caution Sign - Presentation Clipar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7CC3">
        <w:t>Ways to ensure that an</w:t>
      </w:r>
      <w:r w:rsidR="00126A72">
        <w:t xml:space="preserve"> area is </w:t>
      </w:r>
      <w:r w:rsidR="00126A72" w:rsidRPr="00E77D7E">
        <w:rPr>
          <w:noProof/>
        </w:rPr>
        <w:t>safe</w:t>
      </w:r>
      <w:r w:rsidR="00B13940" w:rsidRPr="00E77D7E">
        <w:rPr>
          <w:noProof/>
        </w:rPr>
        <w:t xml:space="preserve"> include</w:t>
      </w:r>
      <w:r w:rsidR="00126A72">
        <w:t>:</w:t>
      </w:r>
    </w:p>
    <w:p w:rsidR="00126A72" w:rsidRDefault="00126A72" w:rsidP="00126A72">
      <w:pPr>
        <w:pStyle w:val="Bullets"/>
      </w:pPr>
      <w:r>
        <w:t xml:space="preserve">Remove any furniture which babies could bang </w:t>
      </w:r>
      <w:r w:rsidRPr="00007CC3">
        <w:rPr>
          <w:noProof/>
        </w:rPr>
        <w:t>into</w:t>
      </w:r>
      <w:r w:rsidR="00EF611A">
        <w:t xml:space="preserve"> or pull over – </w:t>
      </w:r>
      <w:r>
        <w:t>for example, units with sharp corners or book shelves which could be pulled down</w:t>
      </w:r>
    </w:p>
    <w:p w:rsidR="00126A72" w:rsidRDefault="00126A72" w:rsidP="00126A72">
      <w:pPr>
        <w:pStyle w:val="Bullets"/>
      </w:pPr>
      <w:r>
        <w:t xml:space="preserve">Use a rug or a blanket on the floor – this will prevent the baby from slipping </w:t>
      </w:r>
      <w:r w:rsidR="00E77D7E">
        <w:t xml:space="preserve">whilst walking/crawling </w:t>
      </w:r>
      <w:r>
        <w:t>and also make it more comfortable to roll/sit on</w:t>
      </w:r>
    </w:p>
    <w:p w:rsidR="00126A72" w:rsidRDefault="00126A72" w:rsidP="00126A72">
      <w:pPr>
        <w:pStyle w:val="Bullets"/>
      </w:pPr>
      <w:r>
        <w:t xml:space="preserve">Stay with the baby – this will prevent any accidents from </w:t>
      </w:r>
      <w:r w:rsidRPr="00985415">
        <w:rPr>
          <w:noProof/>
        </w:rPr>
        <w:t>occurring</w:t>
      </w:r>
      <w:r>
        <w:t xml:space="preserve"> and you can also assist the baby in activities such as holding their hands whilst they walk.</w:t>
      </w:r>
    </w:p>
    <w:p w:rsidR="00126A72" w:rsidRDefault="00126A72" w:rsidP="00126A72">
      <w:pPr>
        <w:pStyle w:val="BoldBulTight0"/>
      </w:pPr>
      <w:r>
        <w:t>Ways to provide encouragement</w:t>
      </w:r>
      <w:r w:rsidR="00B13940">
        <w:t xml:space="preserve"> include</w:t>
      </w:r>
      <w:r>
        <w:t>:</w:t>
      </w:r>
    </w:p>
    <w:p w:rsidR="00126A72" w:rsidRDefault="00E77D7E" w:rsidP="00126A72">
      <w:pPr>
        <w:pStyle w:val="Bullets"/>
      </w:pPr>
      <w:r>
        <w:t xml:space="preserve">Provide opportunities to play </w:t>
      </w:r>
      <w:r w:rsidR="00126A72">
        <w:t>on their back, belly and both sides – depending on which stage the baby is at, allowing them to explore all sides will encourage them to roll and to crawl whilst strengthening the muscles on all four sides of their bodies</w:t>
      </w:r>
    </w:p>
    <w:p w:rsidR="00126A72" w:rsidRDefault="00126A72" w:rsidP="00126A72">
      <w:pPr>
        <w:pStyle w:val="Bullets"/>
      </w:pPr>
      <w:r>
        <w:t xml:space="preserve">Give them the opportunity to belly crawl – often this can seem a harsh way to make babies learn as they appear to struggle and can often end up </w:t>
      </w:r>
      <w:r w:rsidR="00E77D7E">
        <w:t>just staring at the floor</w:t>
      </w:r>
      <w:r>
        <w:t xml:space="preserve">! However, belly crawling provides the baby with an opportunity to practice coordinating </w:t>
      </w:r>
      <w:r>
        <w:lastRenderedPageBreak/>
        <w:t>their arms and legs to move forward</w:t>
      </w:r>
      <w:r w:rsidR="00E77D7E">
        <w:t>. Little and often is good practice here to avoid the baby becoming agitated</w:t>
      </w:r>
    </w:p>
    <w:p w:rsidR="00126A72" w:rsidRDefault="00126A72" w:rsidP="00126A72">
      <w:pPr>
        <w:pStyle w:val="Bullets"/>
      </w:pPr>
      <w:r>
        <w:t xml:space="preserve">Allow them to explore in a completely free zone – remove all potential of danger </w:t>
      </w:r>
      <w:r w:rsidR="00E77D7E">
        <w:t>in an efficient amount of space. T</w:t>
      </w:r>
      <w:r>
        <w:t>his can be done by creating barricades with</w:t>
      </w:r>
      <w:r w:rsidR="00E77D7E">
        <w:t xml:space="preserve"> pillows, for example. Creating a designated ‘safe space’</w:t>
      </w:r>
      <w:r>
        <w:t xml:space="preserve"> will allow the baby freedom to move around independently without being moved back to safety</w:t>
      </w:r>
      <w:r w:rsidR="00E77D7E">
        <w:t>,</w:t>
      </w:r>
      <w:r>
        <w:t xml:space="preserve"> helping to encourage their natural mobility skills</w:t>
      </w:r>
    </w:p>
    <w:p w:rsidR="00B13940" w:rsidRPr="00B13940" w:rsidRDefault="00126A72" w:rsidP="00B13940">
      <w:pPr>
        <w:pStyle w:val="Bullets"/>
      </w:pPr>
      <w:r>
        <w:t xml:space="preserve">Verbally praise them – no matter what age we are, verbal praise seems to always lift our spirits and encourage us to continue trying to succeed. Speaking to the baby and encouraging them in what they are doing, whether </w:t>
      </w:r>
      <w:r w:rsidR="00E77D7E" w:rsidRPr="00E77D7E">
        <w:rPr>
          <w:noProof/>
        </w:rPr>
        <w:t xml:space="preserve">that </w:t>
      </w:r>
      <w:r w:rsidRPr="00E77D7E">
        <w:rPr>
          <w:noProof/>
        </w:rPr>
        <w:t>be</w:t>
      </w:r>
      <w:r>
        <w:t xml:space="preserve"> rolling, crawling or walking, will inspire them to keep on.</w:t>
      </w:r>
    </w:p>
    <w:p w:rsidR="007A1881" w:rsidRDefault="007A1881" w:rsidP="007A1881">
      <w:pPr>
        <w:pStyle w:val="Heading3"/>
      </w:pPr>
      <w:r>
        <w:br w:type="page"/>
      </w:r>
    </w:p>
    <w:p w:rsidR="007A1881" w:rsidRDefault="007A1881" w:rsidP="007A1881">
      <w:pPr>
        <w:pStyle w:val="Heading3"/>
      </w:pPr>
      <w:bookmarkStart w:id="99" w:name="_Toc497920305"/>
      <w:r w:rsidRPr="005B7C76">
        <w:lastRenderedPageBreak/>
        <w:t xml:space="preserve">Activity </w:t>
      </w:r>
      <w:r>
        <w:t>4B</w:t>
      </w:r>
      <w:bookmarkEnd w:id="99"/>
    </w:p>
    <w:p w:rsidR="007A1881" w:rsidRPr="00A62486" w:rsidRDefault="007A1881" w:rsidP="007A1881">
      <w:pPr>
        <w:rPr>
          <w:rFonts w:cstheme="majorBidi"/>
          <w:b/>
          <w:bCs/>
          <w:sz w:val="26"/>
          <w:szCs w:val="26"/>
        </w:rPr>
      </w:pPr>
      <w:r>
        <w:rPr>
          <w:noProof/>
        </w:rPr>
        <w:drawing>
          <wp:anchor distT="0" distB="0" distL="114300" distR="114300" simplePos="0" relativeHeight="251782144" behindDoc="1" locked="0" layoutInCell="1" allowOverlap="1" wp14:anchorId="76335109" wp14:editId="29B8ACC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146FF6">
      <w:pPr>
        <w:pStyle w:val="Heading2"/>
        <w:spacing w:after="240"/>
      </w:pPr>
      <w:bookmarkStart w:id="100" w:name="_Toc497920306"/>
      <w:r w:rsidRPr="006E5817">
        <w:lastRenderedPageBreak/>
        <w:t xml:space="preserve">4.3 – </w:t>
      </w:r>
      <w:r w:rsidR="00F66D68" w:rsidRPr="00AC17E8">
        <w:t>Supervise closely when babies and toddlers are in situations that present a higher risk of injury</w:t>
      </w:r>
      <w:bookmarkEnd w:id="100"/>
    </w:p>
    <w:p w:rsidR="00A169BB" w:rsidRDefault="00A169BB" w:rsidP="00A169BB">
      <w:pPr>
        <w:pStyle w:val="BoldBulTight0"/>
        <w:spacing w:after="240"/>
      </w:pPr>
      <w:r>
        <w:t>By the end of this chapter, the learner should be able to:</w:t>
      </w:r>
    </w:p>
    <w:p w:rsidR="0043782C" w:rsidRDefault="00A169BB" w:rsidP="00A169BB">
      <w:pPr>
        <w:pStyle w:val="Bullets"/>
      </w:pPr>
      <w:r w:rsidRPr="00402B12">
        <w:t>List things to supervise closely for in the higher-risk situations.</w:t>
      </w:r>
    </w:p>
    <w:p w:rsidR="007A1881" w:rsidRDefault="007A1881" w:rsidP="007A1881">
      <w:pPr>
        <w:pStyle w:val="Heading3"/>
      </w:pPr>
      <w:bookmarkStart w:id="101" w:name="_Toc497920307"/>
      <w:r>
        <w:t>The importance of supervision</w:t>
      </w:r>
      <w:bookmarkEnd w:id="101"/>
    </w:p>
    <w:p w:rsidR="002866EB" w:rsidRDefault="002866EB" w:rsidP="007A1881">
      <w:r w:rsidRPr="00985415">
        <w:rPr>
          <w:noProof/>
        </w:rPr>
        <w:t xml:space="preserve">Children </w:t>
      </w:r>
      <w:r w:rsidR="00F014F3" w:rsidRPr="00985415">
        <w:rPr>
          <w:noProof/>
        </w:rPr>
        <w:t>of</w:t>
      </w:r>
      <w:r w:rsidRPr="00985415">
        <w:rPr>
          <w:noProof/>
        </w:rPr>
        <w:t xml:space="preserve"> all ages are naturally curious and</w:t>
      </w:r>
      <w:r>
        <w:t xml:space="preserve"> this </w:t>
      </w:r>
      <w:r w:rsidRPr="00F014F3">
        <w:rPr>
          <w:noProof/>
        </w:rPr>
        <w:t>behaviour</w:t>
      </w:r>
      <w:r>
        <w:t xml:space="preserve"> should be encouraged throughout their development. However, due to their lack of ability to understand the concept of danger, children need a second pair of eyes to preve</w:t>
      </w:r>
      <w:r w:rsidR="00F014F3">
        <w:t>nt them from getting into dangerous situations</w:t>
      </w:r>
      <w:r>
        <w:t xml:space="preserve">. </w:t>
      </w:r>
    </w:p>
    <w:p w:rsidR="006D6064" w:rsidRDefault="002866EB" w:rsidP="007A1881">
      <w:r>
        <w:t>W</w:t>
      </w:r>
      <w:r w:rsidR="007A1881">
        <w:t>hilst an area may seem safe and accident-friendly, incidents can happen in a millisecond where ba</w:t>
      </w:r>
      <w:r w:rsidR="0043782C">
        <w:t xml:space="preserve">bies and toddlers are concerned! They have an amazing talent of seeking out the </w:t>
      </w:r>
      <w:r w:rsidR="0027175E">
        <w:t>dangers which you were sure you covered with effective</w:t>
      </w:r>
      <w:r w:rsidR="0043782C">
        <w:t xml:space="preserve"> safety control measures.</w:t>
      </w:r>
      <w:r w:rsidR="007A1881">
        <w:t xml:space="preserve"> </w:t>
      </w:r>
      <w:r w:rsidR="0027175E">
        <w:t>Luckily, m</w:t>
      </w:r>
      <w:r>
        <w:t xml:space="preserve">ost accidents can be prevented by simply supervising </w:t>
      </w:r>
      <w:r w:rsidR="0027175E">
        <w:t>children</w:t>
      </w:r>
      <w:r>
        <w:t xml:space="preserve"> throughout their </w:t>
      </w:r>
      <w:r w:rsidRPr="00985415">
        <w:rPr>
          <w:noProof/>
        </w:rPr>
        <w:t>endeavo</w:t>
      </w:r>
      <w:r w:rsidR="00985415">
        <w:rPr>
          <w:noProof/>
        </w:rPr>
        <w:t>u</w:t>
      </w:r>
      <w:r w:rsidRPr="00985415">
        <w:rPr>
          <w:noProof/>
        </w:rPr>
        <w:t>rs</w:t>
      </w:r>
      <w:r>
        <w:t xml:space="preserve">. </w:t>
      </w:r>
      <w:r w:rsidR="006D6064">
        <w:t>Supervision sounds much more formal than it needs to. All that is required is for you to sit with the child whilst they go on exploring and intervene if you spot something which could potentially be a problem.</w:t>
      </w:r>
      <w:r w:rsidR="001943B1" w:rsidRPr="001943B1">
        <w:t xml:space="preserve"> </w:t>
      </w:r>
    </w:p>
    <w:p w:rsidR="002866EB" w:rsidRDefault="002866EB" w:rsidP="002866EB">
      <w:pPr>
        <w:pStyle w:val="BoldBulTight0"/>
      </w:pPr>
      <w:r>
        <w:t xml:space="preserve">Supervision </w:t>
      </w:r>
      <w:r w:rsidR="006D6064">
        <w:t xml:space="preserve">also </w:t>
      </w:r>
      <w:r>
        <w:t>has a number of benefits aside from preventing danger:</w:t>
      </w:r>
    </w:p>
    <w:p w:rsidR="002866EB" w:rsidRDefault="001943B1" w:rsidP="002866EB">
      <w:pPr>
        <w:pStyle w:val="Bullets"/>
      </w:pPr>
      <w:r>
        <w:rPr>
          <w:noProof/>
        </w:rPr>
        <w:drawing>
          <wp:anchor distT="0" distB="0" distL="114300" distR="114300" simplePos="0" relativeHeight="251788288" behindDoc="1" locked="0" layoutInCell="1" allowOverlap="1" wp14:anchorId="7FEDCA53" wp14:editId="6077BE7F">
            <wp:simplePos x="0" y="0"/>
            <wp:positionH relativeFrom="column">
              <wp:posOffset>3486150</wp:posOffset>
            </wp:positionH>
            <wp:positionV relativeFrom="paragraph">
              <wp:posOffset>48895</wp:posOffset>
            </wp:positionV>
            <wp:extent cx="2533650" cy="2533650"/>
            <wp:effectExtent l="0" t="0" r="0" b="0"/>
            <wp:wrapTight wrapText="bothSides">
              <wp:wrapPolygon edited="0">
                <wp:start x="0" y="0"/>
                <wp:lineTo x="0" y="21438"/>
                <wp:lineTo x="21438" y="21438"/>
                <wp:lineTo x="21438" y="0"/>
                <wp:lineTo x="0" y="0"/>
              </wp:wrapPolygon>
            </wp:wrapTight>
            <wp:docPr id="55" name="Picture 55" descr="ID# 2823 - Stick Figre Looking Though Binocular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2823 - Stick Figre Looking Though Binoculars - Presentation Clipar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66EB">
        <w:t>Allows you time to bond with the children and understand their personalities better</w:t>
      </w:r>
    </w:p>
    <w:p w:rsidR="002866EB" w:rsidRDefault="002866EB" w:rsidP="002866EB">
      <w:pPr>
        <w:pStyle w:val="Bullets"/>
      </w:pPr>
      <w:r>
        <w:t>Allows you to see their capabilities – this can enable you to improve your safety methods, for example, observing how far a baby can reach will allow you to remove everything within this space</w:t>
      </w:r>
      <w:r w:rsidR="00705498">
        <w:t xml:space="preserve"> next time around</w:t>
      </w:r>
    </w:p>
    <w:p w:rsidR="002866EB" w:rsidRPr="007A1881" w:rsidRDefault="002866EB" w:rsidP="002866EB">
      <w:pPr>
        <w:pStyle w:val="Bullets"/>
      </w:pPr>
      <w:r>
        <w:t>Puts you in an effective position to be there immediately should something go</w:t>
      </w:r>
      <w:r w:rsidR="0043782C">
        <w:t xml:space="preserve"> wrong or the </w:t>
      </w:r>
      <w:r w:rsidR="00AE33AA">
        <w:t xml:space="preserve">child </w:t>
      </w:r>
      <w:r w:rsidR="00AE33AA" w:rsidRPr="006D6064">
        <w:rPr>
          <w:noProof/>
        </w:rPr>
        <w:t>finds</w:t>
      </w:r>
      <w:r>
        <w:t xml:space="preserve"> themselves </w:t>
      </w:r>
      <w:r w:rsidRPr="006D6064">
        <w:rPr>
          <w:noProof/>
        </w:rPr>
        <w:t>in</w:t>
      </w:r>
      <w:r>
        <w:t xml:space="preserve"> any compromising situation.</w:t>
      </w:r>
    </w:p>
    <w:p w:rsidR="007A1881" w:rsidRDefault="007A1881" w:rsidP="007A1881">
      <w:pPr>
        <w:pStyle w:val="Heading3"/>
      </w:pPr>
      <w:bookmarkStart w:id="102" w:name="_Toc497920308"/>
      <w:r w:rsidRPr="006D6064">
        <w:rPr>
          <w:noProof/>
        </w:rPr>
        <w:t>Hi</w:t>
      </w:r>
      <w:r w:rsidR="006D6064" w:rsidRPr="006D6064">
        <w:rPr>
          <w:noProof/>
        </w:rPr>
        <w:t>gh-</w:t>
      </w:r>
      <w:r w:rsidRPr="006D6064">
        <w:rPr>
          <w:noProof/>
        </w:rPr>
        <w:t>risk</w:t>
      </w:r>
      <w:r>
        <w:t xml:space="preserve"> situations</w:t>
      </w:r>
      <w:bookmarkEnd w:id="102"/>
    </w:p>
    <w:p w:rsidR="002866EB" w:rsidRPr="002866EB" w:rsidRDefault="002866EB" w:rsidP="002866EB">
      <w:r>
        <w:t>You should be on top of safety procedures at all times during your working practice, but there are some particular situations that will require more intense awareness due to the heightened risk of injury or harm.</w:t>
      </w:r>
    </w:p>
    <w:p w:rsidR="00520A28" w:rsidRDefault="00705498" w:rsidP="00520A28">
      <w:pPr>
        <w:pStyle w:val="BoldBulTight0"/>
      </w:pPr>
      <w:r>
        <w:t>For example, p</w:t>
      </w:r>
      <w:r w:rsidR="00520A28">
        <w:t>articular high-risk situations may include:</w:t>
      </w:r>
    </w:p>
    <w:p w:rsidR="00520A28" w:rsidRDefault="00520A28" w:rsidP="00520A28">
      <w:pPr>
        <w:pStyle w:val="Bullets"/>
      </w:pPr>
      <w:r>
        <w:t>Being around water</w:t>
      </w:r>
      <w:r w:rsidR="00705498">
        <w:t xml:space="preserve"> – children, especially babies can drown in a</w:t>
      </w:r>
      <w:r w:rsidR="00D7051C">
        <w:t xml:space="preserve"> </w:t>
      </w:r>
      <w:r w:rsidR="00705498">
        <w:t>very small amount of water. In no circumstances should they be left unsupervised during any contact with water</w:t>
      </w:r>
      <w:r w:rsidR="00D7051C">
        <w:t xml:space="preserve"> </w:t>
      </w:r>
    </w:p>
    <w:p w:rsidR="00520A28" w:rsidRDefault="001943B1" w:rsidP="00520A28">
      <w:pPr>
        <w:pStyle w:val="Bullets"/>
      </w:pPr>
      <w:r>
        <w:rPr>
          <w:noProof/>
        </w:rPr>
        <w:lastRenderedPageBreak/>
        <w:drawing>
          <wp:anchor distT="0" distB="0" distL="114300" distR="114300" simplePos="0" relativeHeight="251789312" behindDoc="1" locked="0" layoutInCell="1" allowOverlap="1" wp14:anchorId="0557695A" wp14:editId="05714DC2">
            <wp:simplePos x="0" y="0"/>
            <wp:positionH relativeFrom="column">
              <wp:posOffset>3695700</wp:posOffset>
            </wp:positionH>
            <wp:positionV relativeFrom="paragraph">
              <wp:posOffset>485775</wp:posOffset>
            </wp:positionV>
            <wp:extent cx="2209800" cy="2209800"/>
            <wp:effectExtent l="0" t="0" r="0" b="0"/>
            <wp:wrapTight wrapText="bothSides">
              <wp:wrapPolygon edited="0">
                <wp:start x="0" y="0"/>
                <wp:lineTo x="0" y="21414"/>
                <wp:lineTo x="21414" y="21414"/>
                <wp:lineTo x="21414" y="0"/>
                <wp:lineTo x="0" y="0"/>
              </wp:wrapPolygon>
            </wp:wrapTight>
            <wp:docPr id="56" name="Picture 56" descr="ID# 5499 - Risk Contro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5499 - Risk Control - Presentation Clipar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A28">
        <w:t>Being outside</w:t>
      </w:r>
      <w:r w:rsidR="00705498">
        <w:t xml:space="preserve"> – whilst the hazards are often similar in </w:t>
      </w:r>
      <w:r w:rsidR="00705498" w:rsidRPr="00985415">
        <w:rPr>
          <w:noProof/>
        </w:rPr>
        <w:t>outside</w:t>
      </w:r>
      <w:r w:rsidR="00705498">
        <w:t xml:space="preserve"> and indoor play areas, incidents such as slips or falls can be much more damaging outside</w:t>
      </w:r>
    </w:p>
    <w:p w:rsidR="00520A28" w:rsidRDefault="00520A28" w:rsidP="00520A28">
      <w:pPr>
        <w:pStyle w:val="Bullets"/>
      </w:pPr>
      <w:r>
        <w:t>During eating</w:t>
      </w:r>
      <w:r w:rsidR="00705498">
        <w:t xml:space="preserve"> – eating is always a choking hazard for babies and toddlers who feed </w:t>
      </w:r>
      <w:r w:rsidR="00705498" w:rsidRPr="00985415">
        <w:rPr>
          <w:noProof/>
        </w:rPr>
        <w:t>themselves</w:t>
      </w:r>
      <w:r w:rsidR="00803D7F">
        <w:t xml:space="preserve"> and you should supervise them throughout</w:t>
      </w:r>
    </w:p>
    <w:p w:rsidR="00520A28" w:rsidRDefault="00520A28" w:rsidP="00520A28">
      <w:pPr>
        <w:pStyle w:val="Bullets"/>
      </w:pPr>
      <w:r>
        <w:t>Being around household objects such as heavy furniture or loose wir</w:t>
      </w:r>
      <w:r w:rsidR="00705498">
        <w:t xml:space="preserve">es – household incidents are the most common when it comes to babies and toddlers. Whilst your organisation is likely to be very child-friendly, children can find hazards which you had never even thought of. </w:t>
      </w:r>
      <w:r w:rsidR="00705498" w:rsidRPr="00985415">
        <w:rPr>
          <w:noProof/>
        </w:rPr>
        <w:t>Keeping a close eye on them at all times</w:t>
      </w:r>
      <w:r w:rsidR="00705498">
        <w:t xml:space="preserve"> will allow you to keep on top of what they are up to and react quickly if anything should happen.</w:t>
      </w:r>
    </w:p>
    <w:p w:rsidR="0043782C" w:rsidRDefault="00520A28" w:rsidP="00520A28">
      <w:r>
        <w:t>The specific situations that you will deal with on a daily basis will depend on your particular environment and the care which you provide. For example, you may need to consider different factors if you are caring for babies and toddlers overnight.</w:t>
      </w:r>
      <w:r w:rsidR="001943B1" w:rsidRPr="001943B1">
        <w:t xml:space="preserve"> </w:t>
      </w:r>
    </w:p>
    <w:p w:rsidR="00D7051C" w:rsidRDefault="00D7051C" w:rsidP="0043782C">
      <w:pPr>
        <w:pStyle w:val="Heading3"/>
      </w:pPr>
      <w:r>
        <w:br w:type="page"/>
      </w:r>
    </w:p>
    <w:p w:rsidR="0043782C" w:rsidRDefault="0043782C" w:rsidP="0043782C">
      <w:pPr>
        <w:pStyle w:val="Heading3"/>
      </w:pPr>
      <w:bookmarkStart w:id="103" w:name="_Toc497920309"/>
      <w:r w:rsidRPr="005B7C76">
        <w:lastRenderedPageBreak/>
        <w:t xml:space="preserve">Activity </w:t>
      </w:r>
      <w:r>
        <w:t>4C</w:t>
      </w:r>
      <w:bookmarkEnd w:id="103"/>
    </w:p>
    <w:p w:rsidR="0043782C" w:rsidRPr="00A62486" w:rsidRDefault="0043782C" w:rsidP="0043782C">
      <w:pPr>
        <w:rPr>
          <w:rFonts w:cstheme="majorBidi"/>
          <w:b/>
          <w:bCs/>
          <w:sz w:val="26"/>
          <w:szCs w:val="26"/>
        </w:rPr>
      </w:pPr>
      <w:r>
        <w:rPr>
          <w:noProof/>
        </w:rPr>
        <w:drawing>
          <wp:anchor distT="0" distB="0" distL="114300" distR="114300" simplePos="0" relativeHeight="251784192" behindDoc="1" locked="0" layoutInCell="1" allowOverlap="1" wp14:anchorId="3A3D8E6D" wp14:editId="668DB09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146FF6">
      <w:pPr>
        <w:pStyle w:val="Heading2"/>
        <w:spacing w:after="240"/>
      </w:pPr>
      <w:bookmarkStart w:id="104" w:name="_Toc497920310"/>
      <w:r w:rsidRPr="006E5817">
        <w:lastRenderedPageBreak/>
        <w:t xml:space="preserve">4.4 – </w:t>
      </w:r>
      <w:r w:rsidR="00F66D68" w:rsidRPr="00AC17E8">
        <w:t xml:space="preserve">Ensure babies and toddlers can safely explore their environment with their hands, </w:t>
      </w:r>
      <w:r w:rsidR="00F66D68" w:rsidRPr="00EF1715">
        <w:rPr>
          <w:noProof/>
        </w:rPr>
        <w:t>mouths</w:t>
      </w:r>
      <w:r w:rsidR="00F66D68" w:rsidRPr="00AC17E8">
        <w:t xml:space="preserve"> and bodies</w:t>
      </w:r>
      <w:bookmarkEnd w:id="104"/>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 xml:space="preserve">Write a ‘Learn, Explore, </w:t>
      </w:r>
      <w:proofErr w:type="gramStart"/>
      <w:r w:rsidRPr="00402B12">
        <w:t>Grow’</w:t>
      </w:r>
      <w:proofErr w:type="gramEnd"/>
      <w:r w:rsidRPr="00402B12">
        <w:t xml:space="preserve"> policy for an organisation to ensure babies and toddlers can safely explore their environment.</w:t>
      </w:r>
    </w:p>
    <w:p w:rsidR="00C016BF" w:rsidRDefault="00C016BF" w:rsidP="00C016BF">
      <w:pPr>
        <w:pStyle w:val="Heading3"/>
      </w:pPr>
      <w:bookmarkStart w:id="105" w:name="_Toc497920311"/>
      <w:r>
        <w:t>Exploring the environment safely</w:t>
      </w:r>
      <w:bookmarkEnd w:id="105"/>
    </w:p>
    <w:p w:rsidR="00C016BF" w:rsidRDefault="00C016BF" w:rsidP="00C016BF">
      <w:r>
        <w:t>As mentioned in the previous chapter, all chil</w:t>
      </w:r>
      <w:r w:rsidR="00F008B0">
        <w:t xml:space="preserve">dren are naturally curious. You will need to ensure that your working space is a safe and clean environment for children to </w:t>
      </w:r>
      <w:r w:rsidR="00434AF7">
        <w:t>put their curiosity into practice</w:t>
      </w:r>
      <w:r w:rsidR="00F008B0">
        <w:t>.</w:t>
      </w:r>
    </w:p>
    <w:p w:rsidR="00503084" w:rsidRDefault="001943B1" w:rsidP="00C016BF">
      <w:r>
        <w:rPr>
          <w:noProof/>
        </w:rPr>
        <w:drawing>
          <wp:anchor distT="0" distB="0" distL="114300" distR="114300" simplePos="0" relativeHeight="251790336" behindDoc="1" locked="0" layoutInCell="1" allowOverlap="1" wp14:anchorId="65B78718" wp14:editId="4CC690AA">
            <wp:simplePos x="0" y="0"/>
            <wp:positionH relativeFrom="column">
              <wp:posOffset>3476625</wp:posOffset>
            </wp:positionH>
            <wp:positionV relativeFrom="paragraph">
              <wp:posOffset>824230</wp:posOffset>
            </wp:positionV>
            <wp:extent cx="2371725" cy="2371725"/>
            <wp:effectExtent l="0" t="0" r="9525" b="9525"/>
            <wp:wrapTight wrapText="bothSides">
              <wp:wrapPolygon edited="0">
                <wp:start x="0" y="0"/>
                <wp:lineTo x="0" y="21513"/>
                <wp:lineTo x="21513" y="21513"/>
                <wp:lineTo x="21513" y="0"/>
                <wp:lineTo x="0" y="0"/>
              </wp:wrapPolygon>
            </wp:wrapTight>
            <wp:docPr id="57" name="Picture 57" descr="ID# 18146 - Figure Thumb Pointing U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8146 - Figure Thumb Pointing Up - Presentation Clipar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6183F">
        <w:t xml:space="preserve">A good way to make sure that the area is safe and clean is to look at it from a child’s eye view. Get yourself to their height and walk/crawl around this space. This will allow you to see the space exactly as they </w:t>
      </w:r>
      <w:r w:rsidR="0026183F" w:rsidRPr="00985415">
        <w:rPr>
          <w:noProof/>
        </w:rPr>
        <w:t>will</w:t>
      </w:r>
      <w:r w:rsidR="0026183F">
        <w:t xml:space="preserve"> and you may notice hazards which you missed whilst standing up. </w:t>
      </w:r>
      <w:r w:rsidR="00503084">
        <w:t>The key thing to look for to ensure safety is anything which children can bang into or pull onto them. You should try to avoid allowing children to roam in areas where there are heavy pieces of furniture, for example.</w:t>
      </w:r>
    </w:p>
    <w:p w:rsidR="00503084" w:rsidRPr="00C016BF" w:rsidRDefault="00503084" w:rsidP="00C016BF">
      <w:r>
        <w:t xml:space="preserve">Some toys which children play with may also become an issue. It is common </w:t>
      </w:r>
      <w:r w:rsidRPr="00434AF7">
        <w:rPr>
          <w:noProof/>
        </w:rPr>
        <w:t>behaviour</w:t>
      </w:r>
      <w:r>
        <w:t xml:space="preserve"> for children to </w:t>
      </w:r>
      <w:r w:rsidR="00434AF7">
        <w:t xml:space="preserve">express their curiosity by </w:t>
      </w:r>
      <w:r>
        <w:t>put</w:t>
      </w:r>
      <w:r w:rsidR="00434AF7">
        <w:t>ting things into their mouths. Whilst this is entirely natural, certain objects have the potential to</w:t>
      </w:r>
      <w:r>
        <w:t xml:space="preserve"> become a choking hazard. If children have </w:t>
      </w:r>
      <w:r w:rsidRPr="00434AF7">
        <w:rPr>
          <w:noProof/>
        </w:rPr>
        <w:t>toys</w:t>
      </w:r>
      <w:r>
        <w:t xml:space="preserve"> around them, ensure that you are consistently supervising them throughout their playtime and </w:t>
      </w:r>
      <w:r w:rsidRPr="00434AF7">
        <w:rPr>
          <w:noProof/>
        </w:rPr>
        <w:t>minimise</w:t>
      </w:r>
      <w:r>
        <w:t xml:space="preserve"> the amount of smaller toys which could become a hazard.</w:t>
      </w:r>
      <w:r w:rsidR="001943B1" w:rsidRPr="001943B1">
        <w:t xml:space="preserve"> </w:t>
      </w:r>
    </w:p>
    <w:p w:rsidR="00C016BF" w:rsidRPr="00C016BF" w:rsidRDefault="00C016BF" w:rsidP="00C016BF">
      <w:pPr>
        <w:pStyle w:val="Heading3"/>
      </w:pPr>
      <w:bookmarkStart w:id="106" w:name="_Toc497920312"/>
      <w:r>
        <w:t>Infection control</w:t>
      </w:r>
      <w:bookmarkEnd w:id="106"/>
    </w:p>
    <w:p w:rsidR="00BE25EA" w:rsidRDefault="00C016BF" w:rsidP="00BE25EA">
      <w:r w:rsidRPr="00C016BF">
        <w:t xml:space="preserve">To ensure that the area is safe for babies and toddlers to explore with their hands and mouths, you should be </w:t>
      </w:r>
      <w:r w:rsidRPr="00985415">
        <w:rPr>
          <w:noProof/>
        </w:rPr>
        <w:t>practi</w:t>
      </w:r>
      <w:r w:rsidR="00985415">
        <w:rPr>
          <w:noProof/>
        </w:rPr>
        <w:t>s</w:t>
      </w:r>
      <w:r w:rsidRPr="00985415">
        <w:rPr>
          <w:noProof/>
        </w:rPr>
        <w:t>ing</w:t>
      </w:r>
      <w:r w:rsidRPr="00C016BF">
        <w:t xml:space="preserve"> effective i</w:t>
      </w:r>
      <w:r w:rsidR="00BE25EA" w:rsidRPr="00C016BF">
        <w:t>nfection control</w:t>
      </w:r>
      <w:r>
        <w:t>.</w:t>
      </w:r>
      <w:r w:rsidR="00F008B0">
        <w:t xml:space="preserve"> Effective infection control should allow for children to touch and taste things during their explorations without being vulnerable to infections caused </w:t>
      </w:r>
      <w:r w:rsidR="00434AF7">
        <w:rPr>
          <w:noProof/>
        </w:rPr>
        <w:t>by</w:t>
      </w:r>
      <w:r w:rsidR="00F008B0">
        <w:t xml:space="preserve"> bacteria or germs.</w:t>
      </w:r>
    </w:p>
    <w:p w:rsidR="00C016BF" w:rsidRPr="00C016BF" w:rsidRDefault="00C016BF" w:rsidP="00C016BF">
      <w:pPr>
        <w:pStyle w:val="BoldBulTight0"/>
      </w:pPr>
      <w:r>
        <w:t xml:space="preserve">Some ways to ensure that areas are free of potential </w:t>
      </w:r>
      <w:r w:rsidRPr="00434AF7">
        <w:rPr>
          <w:noProof/>
        </w:rPr>
        <w:t>infection</w:t>
      </w:r>
      <w:r>
        <w:t xml:space="preserve"> include:</w:t>
      </w:r>
    </w:p>
    <w:p w:rsidR="00BE25EA" w:rsidRPr="00C016BF" w:rsidRDefault="00BE25EA" w:rsidP="00BE25EA">
      <w:pPr>
        <w:pStyle w:val="Bullets"/>
      </w:pPr>
      <w:r w:rsidRPr="00C016BF">
        <w:t>Ensuring that all areas are cleaned regularly and efficiently using relevant equipment and solutions</w:t>
      </w:r>
    </w:p>
    <w:p w:rsidR="00BE25EA" w:rsidRPr="00C016BF" w:rsidRDefault="00BE25EA" w:rsidP="00BE25EA">
      <w:pPr>
        <w:pStyle w:val="Bullets"/>
      </w:pPr>
      <w:r w:rsidRPr="00C016BF">
        <w:t>Prevent</w:t>
      </w:r>
      <w:r w:rsidR="0097041A">
        <w:t>ing</w:t>
      </w:r>
      <w:r w:rsidRPr="00C016BF">
        <w:t xml:space="preserve"> the admission of children and staff with illnesses into the vicinity</w:t>
      </w:r>
    </w:p>
    <w:p w:rsidR="00BE25EA" w:rsidRPr="00C016BF" w:rsidRDefault="00BE25EA" w:rsidP="00BE25EA">
      <w:pPr>
        <w:pStyle w:val="Bullets"/>
      </w:pPr>
      <w:r w:rsidRPr="00C016BF">
        <w:t>Consistent hand washing</w:t>
      </w:r>
      <w:r w:rsidR="00434AF7">
        <w:t xml:space="preserve"> practices</w:t>
      </w:r>
      <w:r w:rsidRPr="00C016BF">
        <w:t xml:space="preserve"> for both children and workers</w:t>
      </w:r>
      <w:r w:rsidR="00434AF7">
        <w:t>, for example, before and after eating, after using the toilet and after nappy changes</w:t>
      </w:r>
    </w:p>
    <w:p w:rsidR="00BE25EA" w:rsidRPr="00C016BF" w:rsidRDefault="00BE25EA" w:rsidP="00BE25EA">
      <w:pPr>
        <w:pStyle w:val="Bullets"/>
      </w:pPr>
      <w:r w:rsidRPr="00C016BF">
        <w:t>Keep</w:t>
      </w:r>
      <w:r w:rsidR="0097041A">
        <w:t>ing</w:t>
      </w:r>
      <w:r w:rsidRPr="00C016BF">
        <w:t xml:space="preserve"> toys and equipment clean</w:t>
      </w:r>
    </w:p>
    <w:p w:rsidR="0026183F" w:rsidRDefault="0026183F" w:rsidP="00BE25EA">
      <w:pPr>
        <w:pStyle w:val="Bullets"/>
      </w:pPr>
      <w:r>
        <w:t>Hygienic practices</w:t>
      </w:r>
      <w:r w:rsidR="00BE25EA" w:rsidRPr="00C016BF">
        <w:t xml:space="preserve"> throughout </w:t>
      </w:r>
      <w:r w:rsidR="0097041A">
        <w:t>nappy changes and toilet learning</w:t>
      </w:r>
      <w:r w:rsidR="00BE25EA" w:rsidRPr="00C016BF">
        <w:t>.</w:t>
      </w:r>
    </w:p>
    <w:p w:rsidR="00440CD8" w:rsidRDefault="0026183F" w:rsidP="0026183F">
      <w:r>
        <w:lastRenderedPageBreak/>
        <w:t xml:space="preserve">Your </w:t>
      </w:r>
      <w:r w:rsidRPr="00434AF7">
        <w:rPr>
          <w:noProof/>
        </w:rPr>
        <w:t>organisation</w:t>
      </w:r>
      <w:r>
        <w:t xml:space="preserve"> is likely to have specific infection control procedures in place which you should be following throughout your working practices. These may be displayed in common areas such as staff rooms, kitchens or nappy changing areas, for example.</w:t>
      </w:r>
    </w:p>
    <w:p w:rsidR="00440CD8" w:rsidRDefault="00440CD8" w:rsidP="00440CD8">
      <w:pPr>
        <w:pStyle w:val="Heading3"/>
      </w:pPr>
      <w:r>
        <w:br w:type="page"/>
      </w:r>
    </w:p>
    <w:p w:rsidR="00440CD8" w:rsidRDefault="00440CD8" w:rsidP="00440CD8">
      <w:pPr>
        <w:pStyle w:val="Heading3"/>
      </w:pPr>
      <w:bookmarkStart w:id="107" w:name="_Toc497920313"/>
      <w:r w:rsidRPr="005B7C76">
        <w:lastRenderedPageBreak/>
        <w:t xml:space="preserve">Activity </w:t>
      </w:r>
      <w:r>
        <w:t>4D</w:t>
      </w:r>
      <w:bookmarkEnd w:id="107"/>
    </w:p>
    <w:p w:rsidR="00440CD8" w:rsidRPr="00A62486" w:rsidRDefault="00440CD8" w:rsidP="00440CD8">
      <w:pPr>
        <w:rPr>
          <w:rFonts w:cstheme="majorBidi"/>
          <w:b/>
          <w:bCs/>
          <w:sz w:val="26"/>
          <w:szCs w:val="26"/>
        </w:rPr>
      </w:pPr>
      <w:r>
        <w:rPr>
          <w:noProof/>
        </w:rPr>
        <w:drawing>
          <wp:anchor distT="0" distB="0" distL="114300" distR="114300" simplePos="0" relativeHeight="251836416" behindDoc="1" locked="0" layoutInCell="1" allowOverlap="1" wp14:anchorId="2198CADC" wp14:editId="7DAB255F">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08" w:name="_Toc497920314"/>
      <w:r>
        <w:lastRenderedPageBreak/>
        <w:t xml:space="preserve">4.5 – </w:t>
      </w:r>
      <w:r w:rsidR="00F66D68" w:rsidRPr="00AC17E8">
        <w:t xml:space="preserve">Keep up-to-date with children’s </w:t>
      </w:r>
      <w:r w:rsidR="00F66D68" w:rsidRPr="0037377B">
        <w:rPr>
          <w:noProof/>
        </w:rPr>
        <w:t>immunisation</w:t>
      </w:r>
      <w:r w:rsidR="00F66D68" w:rsidRPr="00AC17E8">
        <w:t xml:space="preserve"> status and recommended </w:t>
      </w:r>
      <w:r w:rsidR="00F66D68" w:rsidRPr="0037377B">
        <w:rPr>
          <w:noProof/>
        </w:rPr>
        <w:t>immunisation</w:t>
      </w:r>
      <w:r w:rsidR="00F66D68" w:rsidRPr="00AC17E8">
        <w:t xml:space="preserve"> schedule</w:t>
      </w:r>
      <w:bookmarkEnd w:id="108"/>
    </w:p>
    <w:p w:rsidR="00A169BB" w:rsidRDefault="00A169BB" w:rsidP="00A169BB">
      <w:pPr>
        <w:pStyle w:val="BoldBulTight0"/>
        <w:spacing w:after="240"/>
      </w:pPr>
      <w:r>
        <w:t>By the end of this chapter, the learner should be able to:</w:t>
      </w:r>
    </w:p>
    <w:p w:rsidR="00A169BB" w:rsidRDefault="00A169BB" w:rsidP="00A169BB">
      <w:pPr>
        <w:pStyle w:val="Bullets"/>
      </w:pPr>
      <w:r>
        <w:t>C</w:t>
      </w:r>
      <w:r w:rsidRPr="00775488">
        <w:t xml:space="preserve">omplete three immunisation records </w:t>
      </w:r>
      <w:r>
        <w:t>using the National Immunisation Program Schedule.</w:t>
      </w:r>
    </w:p>
    <w:p w:rsidR="00726E63" w:rsidRDefault="00726E63" w:rsidP="00726E63">
      <w:pPr>
        <w:pStyle w:val="Heading3"/>
      </w:pPr>
      <w:bookmarkStart w:id="109" w:name="_Toc497920315"/>
      <w:r>
        <w:t>Immunisation status</w:t>
      </w:r>
      <w:bookmarkEnd w:id="109"/>
    </w:p>
    <w:p w:rsidR="00D0253B" w:rsidRDefault="00726E63" w:rsidP="00726E63">
      <w:r w:rsidRPr="0037377B">
        <w:rPr>
          <w:noProof/>
        </w:rPr>
        <w:t>Immunisation</w:t>
      </w:r>
      <w:r>
        <w:t xml:space="preserve"> is an important part of </w:t>
      </w:r>
      <w:r w:rsidRPr="0037377B">
        <w:rPr>
          <w:noProof/>
        </w:rPr>
        <w:t>minimising</w:t>
      </w:r>
      <w:r>
        <w:t xml:space="preserve"> the spread of infections among babies and toddlers, particularly in a care setting when children are in regular contact with each other. </w:t>
      </w:r>
    </w:p>
    <w:p w:rsidR="00726E63" w:rsidRDefault="00726E63" w:rsidP="00726E63">
      <w:r>
        <w:t>Working with children of a variety of ages means that</w:t>
      </w:r>
      <w:r w:rsidR="00D0253B">
        <w:t xml:space="preserve"> they</w:t>
      </w:r>
      <w:r>
        <w:t xml:space="preserve"> will be at different stages of their </w:t>
      </w:r>
      <w:r w:rsidRPr="0037377B">
        <w:rPr>
          <w:noProof/>
        </w:rPr>
        <w:t>immunisation</w:t>
      </w:r>
      <w:r>
        <w:t xml:space="preserve"> journey</w:t>
      </w:r>
      <w:r w:rsidR="00D0253B">
        <w:t xml:space="preserve">. </w:t>
      </w:r>
      <w:r w:rsidR="00D0253B" w:rsidRPr="00985415">
        <w:rPr>
          <w:noProof/>
        </w:rPr>
        <w:t>Y</w:t>
      </w:r>
      <w:r w:rsidRPr="00985415">
        <w:rPr>
          <w:noProof/>
        </w:rPr>
        <w:t>ou will need to be aware of what</w:t>
      </w:r>
      <w:r>
        <w:t xml:space="preserve"> infections and illnesses children are still vulnerable to so that you can take the relevant steps to protect their safety as well as your own.</w:t>
      </w:r>
    </w:p>
    <w:p w:rsidR="00726E63" w:rsidRDefault="00726E63" w:rsidP="00726E63">
      <w:pPr>
        <w:pStyle w:val="BoldBulTight0"/>
        <w:rPr>
          <w:u w:val="single"/>
        </w:rPr>
      </w:pPr>
      <w:r w:rsidRPr="00726E63">
        <w:rPr>
          <w:u w:val="single"/>
        </w:rPr>
        <w:t>Record keeping</w:t>
      </w:r>
    </w:p>
    <w:p w:rsidR="00726E63" w:rsidRPr="00726E63" w:rsidRDefault="001943B1" w:rsidP="00726E63">
      <w:r>
        <w:rPr>
          <w:noProof/>
        </w:rPr>
        <w:drawing>
          <wp:anchor distT="0" distB="0" distL="114300" distR="114300" simplePos="0" relativeHeight="251791360" behindDoc="1" locked="0" layoutInCell="1" allowOverlap="1" wp14:anchorId="0714A76F" wp14:editId="3E67F423">
            <wp:simplePos x="0" y="0"/>
            <wp:positionH relativeFrom="column">
              <wp:posOffset>3752215</wp:posOffset>
            </wp:positionH>
            <wp:positionV relativeFrom="paragraph">
              <wp:posOffset>729615</wp:posOffset>
            </wp:positionV>
            <wp:extent cx="2009775" cy="2009775"/>
            <wp:effectExtent l="0" t="0" r="9525" b="9525"/>
            <wp:wrapTight wrapText="bothSides">
              <wp:wrapPolygon edited="0">
                <wp:start x="0" y="0"/>
                <wp:lineTo x="0" y="21498"/>
                <wp:lineTo x="21498" y="21498"/>
                <wp:lineTo x="21498" y="0"/>
                <wp:lineTo x="0" y="0"/>
              </wp:wrapPolygon>
            </wp:wrapTight>
            <wp:docPr id="58" name="Picture 58" descr="ID# 7744 - Assorted Syring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7744 - Assorted Syringes - Presentation Clipar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6E63">
        <w:t xml:space="preserve">The best way to keep on top of each child’s </w:t>
      </w:r>
      <w:r w:rsidR="00726E63" w:rsidRPr="0037377B">
        <w:rPr>
          <w:noProof/>
        </w:rPr>
        <w:t>immunisation</w:t>
      </w:r>
      <w:r w:rsidR="00726E63">
        <w:t xml:space="preserve"> status is to maintain effective records which provide up-to-date details of the injections each child has had.</w:t>
      </w:r>
      <w:r w:rsidR="00EB4758">
        <w:t xml:space="preserve"> You will need to communicate with families on a regular basis to gain this information. Your </w:t>
      </w:r>
      <w:r w:rsidR="00EB4758" w:rsidRPr="0037377B">
        <w:rPr>
          <w:noProof/>
        </w:rPr>
        <w:t>organisation</w:t>
      </w:r>
      <w:r w:rsidR="00EB4758">
        <w:t xml:space="preserve"> may require an official record of </w:t>
      </w:r>
      <w:r w:rsidR="00EB4758" w:rsidRPr="0037377B">
        <w:rPr>
          <w:noProof/>
        </w:rPr>
        <w:t>immunisation</w:t>
      </w:r>
      <w:r w:rsidR="00D0253B">
        <w:rPr>
          <w:noProof/>
        </w:rPr>
        <w:t>,</w:t>
      </w:r>
      <w:r w:rsidR="00EB4758">
        <w:t xml:space="preserve"> issued by a </w:t>
      </w:r>
      <w:r w:rsidR="00EB4758" w:rsidRPr="0037377B">
        <w:rPr>
          <w:noProof/>
        </w:rPr>
        <w:t>recognised</w:t>
      </w:r>
      <w:r w:rsidR="00EB4758">
        <w:t xml:space="preserve"> </w:t>
      </w:r>
      <w:r w:rsidR="00EB4758" w:rsidRPr="0037377B">
        <w:rPr>
          <w:noProof/>
        </w:rPr>
        <w:t>immunisation</w:t>
      </w:r>
      <w:r w:rsidR="00EB4758">
        <w:t xml:space="preserve"> provider</w:t>
      </w:r>
      <w:r w:rsidR="00D0253B">
        <w:t>, which the family</w:t>
      </w:r>
      <w:r w:rsidR="00EB4758">
        <w:t xml:space="preserve"> of the child will need to provide before their child is allowed to be cared for around other children.</w:t>
      </w:r>
    </w:p>
    <w:p w:rsidR="00726E63" w:rsidRDefault="00726E63" w:rsidP="00726E63">
      <w:pPr>
        <w:pStyle w:val="Heading3"/>
      </w:pPr>
      <w:bookmarkStart w:id="110" w:name="_Toc497920316"/>
      <w:r>
        <w:t>Immunisation schedule</w:t>
      </w:r>
      <w:bookmarkEnd w:id="110"/>
    </w:p>
    <w:p w:rsidR="00726E63" w:rsidRDefault="00726E63" w:rsidP="00726E63">
      <w:r>
        <w:t xml:space="preserve">You can help families to keep on top of </w:t>
      </w:r>
      <w:r w:rsidRPr="0037377B">
        <w:rPr>
          <w:noProof/>
        </w:rPr>
        <w:t>immunisation</w:t>
      </w:r>
      <w:r>
        <w:t xml:space="preserve"> by becoming familiar with the ages when specific in</w:t>
      </w:r>
      <w:r w:rsidR="00135666">
        <w:t xml:space="preserve">jections are </w:t>
      </w:r>
      <w:proofErr w:type="gramStart"/>
      <w:r w:rsidR="00135666">
        <w:t>due</w:t>
      </w:r>
      <w:r w:rsidR="00D0253B">
        <w:t>,</w:t>
      </w:r>
      <w:proofErr w:type="gramEnd"/>
      <w:r w:rsidR="00135666">
        <w:t xml:space="preserve"> and providing prompts to encourage them to visit a </w:t>
      </w:r>
      <w:r w:rsidR="00135666" w:rsidRPr="0037377B">
        <w:rPr>
          <w:noProof/>
        </w:rPr>
        <w:t>recognised</w:t>
      </w:r>
      <w:r w:rsidR="00135666">
        <w:t xml:space="preserve"> </w:t>
      </w:r>
      <w:r w:rsidR="00135666" w:rsidRPr="0037377B">
        <w:rPr>
          <w:noProof/>
        </w:rPr>
        <w:t>immunisation</w:t>
      </w:r>
      <w:r w:rsidR="00135666">
        <w:t xml:space="preserve"> provider</w:t>
      </w:r>
      <w:r w:rsidR="00D0253B">
        <w:t>. F</w:t>
      </w:r>
      <w:r>
        <w:t>or example, Australian Government outlines a National Immunisation Program Schedule which can be found here:</w:t>
      </w:r>
    </w:p>
    <w:p w:rsidR="00D0253B" w:rsidRDefault="00726E63" w:rsidP="00726E63">
      <w:r>
        <w:t>(</w:t>
      </w:r>
      <w:r w:rsidR="00C06DBE">
        <w:t xml:space="preserve">Australian Government Department of Health, Immunise Australia Program: </w:t>
      </w:r>
      <w:hyperlink r:id="rId75" w:history="1">
        <w:r w:rsidR="00C06DBE" w:rsidRPr="00E2529A">
          <w:rPr>
            <w:rStyle w:val="Hyperlink"/>
          </w:rPr>
          <w:t>http://www.immunise.health.gov.au/internet/immunise/publishing.nsf/Content/Home</w:t>
        </w:r>
      </w:hyperlink>
      <w:r w:rsidR="00C06DBE">
        <w:t xml:space="preserve"> Accessed 14/04/17</w:t>
      </w:r>
      <w:r>
        <w:t>)</w:t>
      </w:r>
    </w:p>
    <w:p w:rsidR="00DB5EB1" w:rsidRDefault="00D0253B" w:rsidP="00726E63">
      <w:r>
        <w:t xml:space="preserve">Be aware that specific </w:t>
      </w:r>
      <w:r w:rsidRPr="001943B1">
        <w:rPr>
          <w:noProof/>
        </w:rPr>
        <w:t>immunisation</w:t>
      </w:r>
      <w:r>
        <w:t xml:space="preserve"> schedules may differ depending on the jurisdiction which you are based in. You should check with your </w:t>
      </w:r>
      <w:r w:rsidRPr="001943B1">
        <w:rPr>
          <w:noProof/>
        </w:rPr>
        <w:t>organisation</w:t>
      </w:r>
      <w:r>
        <w:t xml:space="preserve"> before you offer any advice or provide any information to families about necessary </w:t>
      </w:r>
      <w:r w:rsidRPr="001943B1">
        <w:rPr>
          <w:noProof/>
        </w:rPr>
        <w:t>immunisation</w:t>
      </w:r>
      <w:r>
        <w:t>.</w:t>
      </w:r>
      <w:r w:rsidR="001943B1" w:rsidRPr="001943B1">
        <w:t xml:space="preserve"> </w:t>
      </w:r>
      <w:r w:rsidR="00DB5EB1">
        <w:br w:type="page"/>
      </w:r>
    </w:p>
    <w:p w:rsidR="00A62486" w:rsidRDefault="00190918" w:rsidP="00A62486">
      <w:pPr>
        <w:pStyle w:val="Heading3"/>
      </w:pPr>
      <w:bookmarkStart w:id="111" w:name="_Toc497920317"/>
      <w:r w:rsidRPr="005B7C76">
        <w:lastRenderedPageBreak/>
        <w:t xml:space="preserve">Activity </w:t>
      </w:r>
      <w:r w:rsidR="001943B1">
        <w:t>4E</w:t>
      </w:r>
      <w:bookmarkEnd w:id="111"/>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985415" w:rsidRDefault="00A84AE8" w:rsidP="00206263">
      <w:pPr>
        <w:pStyle w:val="Heading1"/>
        <w:spacing w:after="240"/>
        <w:rPr>
          <w:noProof/>
        </w:rPr>
      </w:pPr>
      <w:bookmarkStart w:id="112" w:name="_Toc497920318"/>
      <w:r w:rsidRPr="00985415">
        <w:rPr>
          <w:noProof/>
        </w:rPr>
        <w:lastRenderedPageBreak/>
        <w:t xml:space="preserve">5. </w:t>
      </w:r>
      <w:r w:rsidR="00335CE8" w:rsidRPr="00985415">
        <w:rPr>
          <w:noProof/>
        </w:rPr>
        <w:t>Develop relationships with babies and toddlers</w:t>
      </w:r>
      <w:bookmarkEnd w:id="112"/>
    </w:p>
    <w:p w:rsidR="00A84AE8" w:rsidRPr="00985415" w:rsidRDefault="00A84AE8" w:rsidP="00A84AE8">
      <w:pPr>
        <w:rPr>
          <w:noProof/>
        </w:rPr>
      </w:pPr>
      <w:r w:rsidRPr="00985415">
        <w:rPr>
          <w:b/>
          <w:noProof/>
          <w:sz w:val="28"/>
        </w:rPr>
        <w:t>5.1.</w:t>
      </w:r>
      <w:r w:rsidRPr="00985415">
        <w:rPr>
          <w:noProof/>
          <w:sz w:val="28"/>
        </w:rPr>
        <w:t xml:space="preserve"> </w:t>
      </w:r>
      <w:r w:rsidRPr="00985415">
        <w:rPr>
          <w:noProof/>
        </w:rPr>
        <w:tab/>
      </w:r>
      <w:r w:rsidR="009F0BA6" w:rsidRPr="00985415">
        <w:rPr>
          <w:noProof/>
        </w:rPr>
        <w:t>Provide predictable personal care routines that are rich and enjoyable</w:t>
      </w:r>
    </w:p>
    <w:p w:rsidR="00A84AE8" w:rsidRPr="00985415" w:rsidRDefault="00A84AE8" w:rsidP="009F0BA6">
      <w:pPr>
        <w:ind w:left="720" w:hanging="720"/>
        <w:rPr>
          <w:rFonts w:asciiTheme="minorHAnsi" w:hAnsiTheme="minorHAnsi"/>
          <w:b/>
          <w:noProof/>
          <w:sz w:val="28"/>
          <w:szCs w:val="28"/>
        </w:rPr>
      </w:pPr>
      <w:r w:rsidRPr="00985415">
        <w:rPr>
          <w:b/>
          <w:noProof/>
          <w:sz w:val="28"/>
        </w:rPr>
        <w:t>5.2.</w:t>
      </w:r>
      <w:r w:rsidRPr="00985415">
        <w:rPr>
          <w:noProof/>
          <w:sz w:val="28"/>
        </w:rPr>
        <w:t xml:space="preserve"> </w:t>
      </w:r>
      <w:r w:rsidRPr="00985415">
        <w:rPr>
          <w:noProof/>
        </w:rPr>
        <w:tab/>
      </w:r>
      <w:r w:rsidR="009F0BA6" w:rsidRPr="00985415">
        <w:rPr>
          <w:noProof/>
        </w:rPr>
        <w:t>Respond to babies and toddlers when they</w:t>
      </w:r>
      <w:r w:rsidR="009F0BA6" w:rsidRPr="00AC17E8">
        <w:t xml:space="preserve"> </w:t>
      </w:r>
      <w:r w:rsidR="00AB458F">
        <w:t>practic</w:t>
      </w:r>
      <w:r w:rsidR="009F0BA6" w:rsidRPr="00AC17E8">
        <w:t xml:space="preserve">e </w:t>
      </w:r>
      <w:r w:rsidR="009F0BA6" w:rsidRPr="00985415">
        <w:rPr>
          <w:noProof/>
        </w:rPr>
        <w:t>language by repeating words, sounds and gestures that children use</w:t>
      </w:r>
    </w:p>
    <w:p w:rsidR="00A84AE8" w:rsidRPr="00985415" w:rsidRDefault="00A84AE8" w:rsidP="00A84AE8">
      <w:pPr>
        <w:rPr>
          <w:rFonts w:asciiTheme="minorHAnsi" w:hAnsiTheme="minorHAnsi"/>
          <w:b/>
          <w:sz w:val="28"/>
          <w:szCs w:val="28"/>
        </w:rPr>
      </w:pPr>
      <w:r w:rsidRPr="00985415">
        <w:rPr>
          <w:rFonts w:asciiTheme="minorHAnsi" w:hAnsiTheme="minorHAnsi"/>
          <w:b/>
          <w:sz w:val="28"/>
          <w:szCs w:val="28"/>
        </w:rPr>
        <w:t>5.3.</w:t>
      </w:r>
      <w:r w:rsidRPr="00985415">
        <w:rPr>
          <w:rFonts w:asciiTheme="minorHAnsi" w:hAnsiTheme="minorHAnsi"/>
          <w:b/>
          <w:sz w:val="28"/>
          <w:szCs w:val="28"/>
        </w:rPr>
        <w:tab/>
      </w:r>
      <w:r w:rsidR="009F0BA6" w:rsidRPr="00985415">
        <w:t>Describe objects or events and talk about routine activities with babies and toddlers</w:t>
      </w:r>
    </w:p>
    <w:p w:rsidR="00A84AE8" w:rsidRPr="00985415" w:rsidRDefault="00A84AE8" w:rsidP="009F0BA6">
      <w:pPr>
        <w:ind w:left="720" w:hanging="720"/>
        <w:rPr>
          <w:rFonts w:asciiTheme="minorHAnsi" w:hAnsiTheme="minorHAnsi"/>
        </w:rPr>
      </w:pPr>
      <w:r w:rsidRPr="00985415">
        <w:rPr>
          <w:rFonts w:asciiTheme="minorHAnsi" w:hAnsiTheme="minorHAnsi"/>
          <w:b/>
          <w:sz w:val="28"/>
          <w:szCs w:val="28"/>
        </w:rPr>
        <w:t>5.4.</w:t>
      </w:r>
      <w:r w:rsidRPr="00985415">
        <w:rPr>
          <w:rFonts w:asciiTheme="minorHAnsi" w:hAnsiTheme="minorHAnsi"/>
          <w:b/>
          <w:sz w:val="28"/>
          <w:szCs w:val="28"/>
        </w:rPr>
        <w:tab/>
      </w:r>
      <w:r w:rsidR="009F0BA6" w:rsidRPr="00985415">
        <w:t>Initiate one-to-one interactions with babies and toddlers during daily routines and add to interactions initiated by babies and toddlers</w:t>
      </w:r>
    </w:p>
    <w:p w:rsidR="00A84AE8" w:rsidRPr="00985415" w:rsidRDefault="00A84AE8" w:rsidP="00A84AE8">
      <w:pPr>
        <w:rPr>
          <w:rFonts w:asciiTheme="minorHAnsi" w:hAnsiTheme="minorHAnsi"/>
          <w:b/>
          <w:sz w:val="28"/>
          <w:szCs w:val="28"/>
        </w:rPr>
      </w:pPr>
      <w:r w:rsidRPr="00985415">
        <w:rPr>
          <w:rFonts w:asciiTheme="minorHAnsi" w:hAnsiTheme="minorHAnsi"/>
          <w:b/>
          <w:sz w:val="28"/>
          <w:szCs w:val="28"/>
        </w:rPr>
        <w:t>5.5.</w:t>
      </w:r>
      <w:r w:rsidRPr="00985415">
        <w:rPr>
          <w:rFonts w:asciiTheme="minorHAnsi" w:hAnsiTheme="minorHAnsi"/>
          <w:b/>
          <w:sz w:val="28"/>
          <w:szCs w:val="28"/>
        </w:rPr>
        <w:tab/>
      </w:r>
      <w:r w:rsidR="009F0BA6" w:rsidRPr="00985415">
        <w:t>Use a favourite toy or comfort item brought from home to assist babies and toddlers</w:t>
      </w:r>
    </w:p>
    <w:p w:rsidR="00A84AE8" w:rsidRPr="00985415" w:rsidRDefault="00A84AE8" w:rsidP="00A84AE8">
      <w:pPr>
        <w:rPr>
          <w:rFonts w:asciiTheme="minorHAnsi" w:hAnsiTheme="minorHAnsi"/>
          <w:b/>
          <w:sz w:val="28"/>
          <w:szCs w:val="28"/>
        </w:rPr>
      </w:pPr>
      <w:r w:rsidRPr="00985415">
        <w:rPr>
          <w:rFonts w:asciiTheme="minorHAnsi" w:hAnsiTheme="minorHAnsi"/>
          <w:b/>
          <w:sz w:val="28"/>
          <w:szCs w:val="28"/>
        </w:rPr>
        <w:t>5.6.</w:t>
      </w:r>
      <w:r w:rsidRPr="00985415">
        <w:rPr>
          <w:rFonts w:asciiTheme="minorHAnsi" w:hAnsiTheme="minorHAnsi"/>
          <w:b/>
          <w:sz w:val="28"/>
          <w:szCs w:val="28"/>
        </w:rPr>
        <w:tab/>
      </w:r>
      <w:r w:rsidR="009F0BA6" w:rsidRPr="00985415">
        <w:t>Provide babies and toddlers with many opportunities to experience relaxed and physical contact</w:t>
      </w:r>
    </w:p>
    <w:p w:rsidR="00A84AE8" w:rsidRPr="00985415" w:rsidRDefault="00A84AE8" w:rsidP="00A84AE8">
      <w:pPr>
        <w:rPr>
          <w:rFonts w:asciiTheme="minorHAnsi" w:hAnsiTheme="minorHAnsi"/>
          <w:b/>
          <w:sz w:val="28"/>
          <w:szCs w:val="28"/>
        </w:rPr>
      </w:pPr>
      <w:r w:rsidRPr="00985415">
        <w:rPr>
          <w:rFonts w:asciiTheme="minorHAnsi" w:hAnsiTheme="minorHAnsi"/>
          <w:b/>
          <w:sz w:val="28"/>
          <w:szCs w:val="28"/>
        </w:rPr>
        <w:t>5.7.</w:t>
      </w:r>
      <w:r w:rsidRPr="00985415">
        <w:rPr>
          <w:rFonts w:asciiTheme="minorHAnsi" w:hAnsiTheme="minorHAnsi"/>
          <w:b/>
          <w:sz w:val="28"/>
          <w:szCs w:val="28"/>
        </w:rPr>
        <w:tab/>
      </w:r>
      <w:r w:rsidR="009F0BA6" w:rsidRPr="00985415">
        <w:t>Respond positively to babies’ and toddlers’ exploratory behaviour</w:t>
      </w:r>
    </w:p>
    <w:p w:rsidR="00A84AE8" w:rsidRPr="00A84AE8" w:rsidRDefault="00A84AE8" w:rsidP="009F0BA6">
      <w:pPr>
        <w:ind w:left="720" w:hanging="720"/>
        <w:rPr>
          <w:b/>
          <w:noProof/>
          <w:sz w:val="28"/>
          <w:szCs w:val="28"/>
          <w:u w:val="single"/>
        </w:rPr>
      </w:pPr>
      <w:r w:rsidRPr="00985415">
        <w:rPr>
          <w:rFonts w:asciiTheme="minorHAnsi" w:hAnsiTheme="minorHAnsi"/>
          <w:b/>
          <w:sz w:val="28"/>
          <w:szCs w:val="28"/>
        </w:rPr>
        <w:t>5.8.</w:t>
      </w:r>
      <w:r w:rsidRPr="00985415">
        <w:rPr>
          <w:rFonts w:asciiTheme="minorHAnsi" w:hAnsiTheme="minorHAnsi"/>
          <w:b/>
          <w:sz w:val="28"/>
          <w:szCs w:val="28"/>
        </w:rPr>
        <w:tab/>
      </w:r>
      <w:r w:rsidR="009F0BA6" w:rsidRPr="00985415">
        <w:t>Closely monitor babies and toddlers for signs of hunger, distress, pain and tiredness, and provide physical comfort as appropriate</w:t>
      </w:r>
    </w:p>
    <w:p w:rsidR="00A84AE8" w:rsidRDefault="00A84AE8" w:rsidP="00A84AE8">
      <w:pPr>
        <w:rPr>
          <w:u w:val="single"/>
        </w:rPr>
      </w:pPr>
      <w:r w:rsidRPr="00057DD4">
        <w:rPr>
          <w:b/>
          <w:noProof/>
          <w:sz w:val="28"/>
          <w:szCs w:val="28"/>
        </w:rPr>
        <w:drawing>
          <wp:anchor distT="0" distB="0" distL="114300" distR="114300" simplePos="0" relativeHeight="251724800" behindDoc="1" locked="0" layoutInCell="1" allowOverlap="1">
            <wp:simplePos x="0" y="0"/>
            <wp:positionH relativeFrom="column">
              <wp:posOffset>1047750</wp:posOffset>
            </wp:positionH>
            <wp:positionV relativeFrom="paragraph">
              <wp:posOffset>52705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7471EE">
      <w:pPr>
        <w:pStyle w:val="Heading2"/>
        <w:tabs>
          <w:tab w:val="left" w:pos="8222"/>
        </w:tabs>
        <w:spacing w:after="240"/>
      </w:pPr>
      <w:bookmarkStart w:id="113" w:name="_Toc497920319"/>
      <w:r>
        <w:lastRenderedPageBreak/>
        <w:t>5</w:t>
      </w:r>
      <w:r w:rsidRPr="006E5817">
        <w:t xml:space="preserve">.1 – </w:t>
      </w:r>
      <w:r w:rsidR="00F66D68" w:rsidRPr="00AC17E8">
        <w:t>Provide predictable personal care routines that are rich and enjoyable</w:t>
      </w:r>
      <w:bookmarkEnd w:id="113"/>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Create a personal care routine for one typical working day that covers hygiene, play, rest and learning.</w:t>
      </w:r>
    </w:p>
    <w:p w:rsidR="00871CDD" w:rsidRDefault="00871CDD" w:rsidP="00871CDD">
      <w:pPr>
        <w:pStyle w:val="Heading3"/>
      </w:pPr>
      <w:bookmarkStart w:id="114" w:name="_Toc497920320"/>
      <w:r>
        <w:t>Personal care routines</w:t>
      </w:r>
      <w:bookmarkEnd w:id="114"/>
    </w:p>
    <w:p w:rsidR="00871CDD" w:rsidRDefault="00871CDD" w:rsidP="00871CDD">
      <w:r>
        <w:t xml:space="preserve">Whilst children are in your </w:t>
      </w:r>
      <w:r w:rsidRPr="00985415">
        <w:rPr>
          <w:noProof/>
        </w:rPr>
        <w:t>care, you</w:t>
      </w:r>
      <w:r>
        <w:t xml:space="preserve"> </w:t>
      </w:r>
      <w:r w:rsidR="002840EE">
        <w:t>are likely to</w:t>
      </w:r>
      <w:r>
        <w:t xml:space="preserve"> be required to carry out personal care tasks such as bathing and brushing teeth. Personal care might also include things such as sleeping and toileting which have both been discussed in previous chapters. Throughout these tasks, you should be aiming to ensure that the child feels comfortable and safe; the best way to do this is to create a routine. </w:t>
      </w:r>
      <w:r w:rsidR="002840EE">
        <w:t>A</w:t>
      </w:r>
      <w:r>
        <w:t xml:space="preserve"> routine will allow a child to feel secure by teaching them what the process entails, what you will be doing, and what is expected from them.</w:t>
      </w:r>
    </w:p>
    <w:p w:rsidR="00871CDD" w:rsidRDefault="00871CDD" w:rsidP="00871CDD">
      <w:pPr>
        <w:pStyle w:val="Heading3"/>
      </w:pPr>
      <w:bookmarkStart w:id="115" w:name="_Toc497920321"/>
      <w:r>
        <w:t>Making routines rich and enjoyable</w:t>
      </w:r>
      <w:bookmarkEnd w:id="115"/>
    </w:p>
    <w:p w:rsidR="00871CDD" w:rsidRDefault="00DF5D2A" w:rsidP="00871CDD">
      <w:r>
        <w:rPr>
          <w:noProof/>
        </w:rPr>
        <w:drawing>
          <wp:anchor distT="0" distB="0" distL="114300" distR="114300" simplePos="0" relativeHeight="251813888" behindDoc="1" locked="0" layoutInCell="1" allowOverlap="1" wp14:anchorId="229B0303" wp14:editId="2FCF3BEB">
            <wp:simplePos x="0" y="0"/>
            <wp:positionH relativeFrom="column">
              <wp:posOffset>3467100</wp:posOffset>
            </wp:positionH>
            <wp:positionV relativeFrom="paragraph">
              <wp:posOffset>659765</wp:posOffset>
            </wp:positionV>
            <wp:extent cx="2495550" cy="2495550"/>
            <wp:effectExtent l="0" t="0" r="0" b="0"/>
            <wp:wrapTight wrapText="bothSides">
              <wp:wrapPolygon edited="0">
                <wp:start x="0" y="0"/>
                <wp:lineTo x="0" y="21435"/>
                <wp:lineTo x="21435" y="21435"/>
                <wp:lineTo x="21435" y="0"/>
                <wp:lineTo x="0" y="0"/>
              </wp:wrapPolygon>
            </wp:wrapTight>
            <wp:docPr id="73" name="Picture 73" descr="ID# 13628 - Figure In Bubble Ba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3628 - Figure In Bubble Bath - Presentation Clipar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1CDD">
        <w:t>Making routines enjoyable for children will increase their engagement and participation in the task, as well as make their time with you valuable and positive.</w:t>
      </w:r>
      <w:r w:rsidR="002840EE">
        <w:t xml:space="preserve"> </w:t>
      </w:r>
      <w:r w:rsidR="00871CDD">
        <w:t xml:space="preserve">For </w:t>
      </w:r>
      <w:r w:rsidR="002840EE">
        <w:t xml:space="preserve">each of </w:t>
      </w:r>
      <w:r w:rsidR="00871CDD">
        <w:t xml:space="preserve">the four personal care tasks mentioned above (bathing, brushing teeth, </w:t>
      </w:r>
      <w:r w:rsidR="00871CDD" w:rsidRPr="002840EE">
        <w:rPr>
          <w:noProof/>
        </w:rPr>
        <w:t>sleeping</w:t>
      </w:r>
      <w:r w:rsidR="002840EE">
        <w:rPr>
          <w:noProof/>
        </w:rPr>
        <w:t>,</w:t>
      </w:r>
      <w:r w:rsidR="00871CDD">
        <w:t xml:space="preserve"> and toileting) there </w:t>
      </w:r>
      <w:r w:rsidR="00871CDD" w:rsidRPr="002840EE">
        <w:rPr>
          <w:noProof/>
        </w:rPr>
        <w:t>are</w:t>
      </w:r>
      <w:r w:rsidR="00871CDD">
        <w:t xml:space="preserve"> </w:t>
      </w:r>
      <w:r w:rsidR="002840EE">
        <w:t>a range of ways to</w:t>
      </w:r>
      <w:r w:rsidR="00871CDD">
        <w:t xml:space="preserve"> make them more enjoyable.</w:t>
      </w:r>
    </w:p>
    <w:p w:rsidR="00871CDD" w:rsidRDefault="00871CDD" w:rsidP="00DE1614">
      <w:pPr>
        <w:pStyle w:val="BoldBulTight0"/>
        <w:rPr>
          <w:u w:val="single"/>
        </w:rPr>
      </w:pPr>
      <w:r w:rsidRPr="00DE1614">
        <w:rPr>
          <w:u w:val="single"/>
        </w:rPr>
        <w:t>Bathing</w:t>
      </w:r>
    </w:p>
    <w:p w:rsidR="006D306E" w:rsidRDefault="006D306E" w:rsidP="006D306E">
      <w:r>
        <w:t xml:space="preserve">By nature, some babies and toddlers will love the bath time process, being in the warm water can be fun and relaxing. However, some children will hate the process </w:t>
      </w:r>
      <w:r w:rsidRPr="00985415">
        <w:rPr>
          <w:noProof/>
        </w:rPr>
        <w:t>altogether</w:t>
      </w:r>
      <w:r>
        <w:t xml:space="preserve"> and this can turn bath time into a nightmare for everyone involved. You should be focusing </w:t>
      </w:r>
      <w:r w:rsidR="002840EE">
        <w:t xml:space="preserve">primarily </w:t>
      </w:r>
      <w:r>
        <w:t xml:space="preserve">on providing safety and comfort, so whilst they may not enjoy bath time, children should not feel uncomfortable or </w:t>
      </w:r>
      <w:r w:rsidR="002840EE" w:rsidRPr="002840EE">
        <w:rPr>
          <w:noProof/>
        </w:rPr>
        <w:t>i</w:t>
      </w:r>
      <w:r w:rsidRPr="002840EE">
        <w:rPr>
          <w:noProof/>
        </w:rPr>
        <w:t>nsecure</w:t>
      </w:r>
      <w:r>
        <w:t xml:space="preserve"> at any stage.</w:t>
      </w:r>
      <w:r w:rsidR="00DF5D2A" w:rsidRPr="00DF5D2A">
        <w:t xml:space="preserve"> </w:t>
      </w:r>
    </w:p>
    <w:p w:rsidR="006D306E" w:rsidRPr="006D306E" w:rsidRDefault="006D306E" w:rsidP="006D306E">
      <w:pPr>
        <w:pStyle w:val="BoldBulTight0"/>
      </w:pPr>
      <w:r w:rsidRPr="00985415">
        <w:rPr>
          <w:noProof/>
        </w:rPr>
        <w:t>There are a few things which you can do</w:t>
      </w:r>
      <w:r>
        <w:t xml:space="preserve"> to make bath time more enjoyable:</w:t>
      </w:r>
    </w:p>
    <w:p w:rsidR="00871CDD" w:rsidRDefault="00871CDD" w:rsidP="00871CDD">
      <w:pPr>
        <w:pStyle w:val="Bullets"/>
      </w:pPr>
      <w:r>
        <w:t>Provide distractions –</w:t>
      </w:r>
      <w:r w:rsidR="006D306E">
        <w:t xml:space="preserve"> as mentioned,</w:t>
      </w:r>
      <w:r>
        <w:t xml:space="preserve"> some babies and toddlers will completely dislike bath </w:t>
      </w:r>
      <w:r w:rsidRPr="00985415">
        <w:rPr>
          <w:noProof/>
        </w:rPr>
        <w:t>time</w:t>
      </w:r>
      <w:r>
        <w:t xml:space="preserve"> and a good way to take their mind off what is happening is to provide them with something to interact with. This might include toys or a cup to gather the water in</w:t>
      </w:r>
    </w:p>
    <w:p w:rsidR="00871CDD" w:rsidRDefault="00871CDD" w:rsidP="00871CDD">
      <w:pPr>
        <w:pStyle w:val="Bullets"/>
      </w:pPr>
      <w:r>
        <w:t>Use a bath pillow – this is a good tool to make bath time more comfortable for babies</w:t>
      </w:r>
    </w:p>
    <w:p w:rsidR="00871CDD" w:rsidRDefault="00871CDD" w:rsidP="00871CDD">
      <w:pPr>
        <w:pStyle w:val="Bullets"/>
      </w:pPr>
      <w:r>
        <w:t>Engage – whilst often you will just want to get the job done (particularly if the child dislikes it) engaging and trying to convince the child that the experience isn’t so bad can often be enough to sway their mind</w:t>
      </w:r>
    </w:p>
    <w:p w:rsidR="00871CDD" w:rsidRDefault="00871CDD" w:rsidP="00871CDD">
      <w:pPr>
        <w:pStyle w:val="Bullets"/>
      </w:pPr>
      <w:r>
        <w:t xml:space="preserve">Keep the water warm! </w:t>
      </w:r>
      <w:r w:rsidR="002840EE">
        <w:t xml:space="preserve">– </w:t>
      </w:r>
      <w:proofErr w:type="gramStart"/>
      <w:r w:rsidR="002840EE">
        <w:t>nobody</w:t>
      </w:r>
      <w:proofErr w:type="gramEnd"/>
      <w:r w:rsidR="002840EE">
        <w:t xml:space="preserve"> likes to be in cold water and babies and toddlers are no different. Just make sure that the water is not too hot.</w:t>
      </w:r>
    </w:p>
    <w:p w:rsidR="00871CDD" w:rsidRDefault="00871CDD" w:rsidP="00DE1614">
      <w:pPr>
        <w:pStyle w:val="BoldBulTight0"/>
        <w:rPr>
          <w:u w:val="single"/>
        </w:rPr>
      </w:pPr>
      <w:r w:rsidRPr="00DE1614">
        <w:rPr>
          <w:u w:val="single"/>
        </w:rPr>
        <w:t>Brushing teeth</w:t>
      </w:r>
    </w:p>
    <w:p w:rsidR="006D306E" w:rsidRDefault="00DF5D2A" w:rsidP="006D306E">
      <w:r>
        <w:rPr>
          <w:noProof/>
        </w:rPr>
        <w:lastRenderedPageBreak/>
        <w:drawing>
          <wp:anchor distT="0" distB="0" distL="114300" distR="114300" simplePos="0" relativeHeight="251814912" behindDoc="1" locked="0" layoutInCell="1" allowOverlap="1" wp14:anchorId="2C36D0D7" wp14:editId="4DF68FE3">
            <wp:simplePos x="0" y="0"/>
            <wp:positionH relativeFrom="column">
              <wp:posOffset>3305175</wp:posOffset>
            </wp:positionH>
            <wp:positionV relativeFrom="paragraph">
              <wp:posOffset>588645</wp:posOffset>
            </wp:positionV>
            <wp:extent cx="2857500" cy="2857500"/>
            <wp:effectExtent l="0" t="0" r="0" b="0"/>
            <wp:wrapTight wrapText="bothSides">
              <wp:wrapPolygon edited="0">
                <wp:start x="0" y="0"/>
                <wp:lineTo x="0" y="21456"/>
                <wp:lineTo x="21456" y="21456"/>
                <wp:lineTo x="21456" y="0"/>
                <wp:lineTo x="0" y="0"/>
              </wp:wrapPolygon>
            </wp:wrapTight>
            <wp:docPr id="74" name="Picture 74" descr="ID# 7622 - Toothbrush Leaning Tee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7622 - Toothbrush Leaning Teeth - Presentation Clipar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306E">
        <w:t>Brushing teeth tends to be a difficult task to get children to en</w:t>
      </w:r>
      <w:r w:rsidR="00F309B0">
        <w:t xml:space="preserve">joy and gain a positive experience from. </w:t>
      </w:r>
      <w:r w:rsidR="00BA4B71">
        <w:t>However, a</w:t>
      </w:r>
      <w:r w:rsidR="00F309B0">
        <w:t xml:space="preserve"> routine for teeth brushing is really important to help </w:t>
      </w:r>
      <w:r w:rsidR="00056BEC">
        <w:t>fight</w:t>
      </w:r>
      <w:r w:rsidR="00F309B0">
        <w:t xml:space="preserve"> tooth decay and promote good oral hygiene from a young age.</w:t>
      </w:r>
    </w:p>
    <w:p w:rsidR="00056BEC" w:rsidRPr="006D306E" w:rsidRDefault="00056BEC" w:rsidP="00056BEC">
      <w:pPr>
        <w:pStyle w:val="BoldBulTight0"/>
      </w:pPr>
      <w:r>
        <w:t>Some ways to help children engage positively with brushing teeth include:</w:t>
      </w:r>
    </w:p>
    <w:p w:rsidR="00871CDD" w:rsidRDefault="00871CDD" w:rsidP="00871CDD">
      <w:pPr>
        <w:pStyle w:val="Bullets"/>
      </w:pPr>
      <w:r>
        <w:t>Set specific times for when brushing teeth should occur and stick to this – this is usually morning and night time</w:t>
      </w:r>
    </w:p>
    <w:p w:rsidR="00871CDD" w:rsidRDefault="00871CDD" w:rsidP="00871CDD">
      <w:pPr>
        <w:pStyle w:val="Bullets"/>
      </w:pPr>
      <w:r>
        <w:t xml:space="preserve">Use a fun toothbrush – a toothbrush with a child’s </w:t>
      </w:r>
      <w:r w:rsidRPr="00BA4B71">
        <w:rPr>
          <w:noProof/>
        </w:rPr>
        <w:t>favourite</w:t>
      </w:r>
      <w:r>
        <w:t xml:space="preserve"> cartoon character on can be a great way to engage them in the process</w:t>
      </w:r>
    </w:p>
    <w:p w:rsidR="00871CDD" w:rsidRDefault="00871CDD" w:rsidP="00871CDD">
      <w:pPr>
        <w:pStyle w:val="Bullets"/>
      </w:pPr>
      <w:r>
        <w:t>Provide rewards – for example, stickers.</w:t>
      </w:r>
      <w:r w:rsidR="00DF5D2A" w:rsidRPr="00DF5D2A">
        <w:t xml:space="preserve"> </w:t>
      </w:r>
    </w:p>
    <w:p w:rsidR="00871CDD" w:rsidRDefault="00871CDD" w:rsidP="00DE1614">
      <w:pPr>
        <w:pStyle w:val="BoldBulTight0"/>
        <w:rPr>
          <w:u w:val="single"/>
        </w:rPr>
      </w:pPr>
      <w:r w:rsidRPr="00DE1614">
        <w:rPr>
          <w:u w:val="single"/>
        </w:rPr>
        <w:t>Sleeping</w:t>
      </w:r>
    </w:p>
    <w:p w:rsidR="006D306E" w:rsidRDefault="006D306E" w:rsidP="006D306E">
      <w:r>
        <w:t xml:space="preserve">Having a consistent sleeping routine is essential for children to maintain productive energy levels and promote healthy development. Having a routine will also enable the child to make associations between particular activities and </w:t>
      </w:r>
      <w:r w:rsidRPr="00BA4B71">
        <w:rPr>
          <w:noProof/>
        </w:rPr>
        <w:t>bedtime</w:t>
      </w:r>
      <w:r>
        <w:t xml:space="preserve">. </w:t>
      </w:r>
    </w:p>
    <w:p w:rsidR="002440F0" w:rsidRPr="006D306E" w:rsidRDefault="002440F0" w:rsidP="002440F0">
      <w:pPr>
        <w:pStyle w:val="BoldBulTight0"/>
      </w:pPr>
      <w:r>
        <w:t>Ways to promote a rich and enjoyable sleeping routine include:</w:t>
      </w:r>
    </w:p>
    <w:p w:rsidR="00871CDD" w:rsidRDefault="00871CDD" w:rsidP="00871CDD">
      <w:pPr>
        <w:pStyle w:val="Bullets"/>
      </w:pPr>
      <w:r>
        <w:t xml:space="preserve">Bring in home comforts – items such as blankets or pillows from home can make sleeping in a strange environment </w:t>
      </w:r>
      <w:r w:rsidR="006D306E">
        <w:t>more comfortable</w:t>
      </w:r>
      <w:r>
        <w:t xml:space="preserve"> for children</w:t>
      </w:r>
    </w:p>
    <w:p w:rsidR="00AB4941" w:rsidRDefault="00871CDD" w:rsidP="00AB4941">
      <w:pPr>
        <w:pStyle w:val="Bullets"/>
      </w:pPr>
      <w:r>
        <w:t>Play soft mu</w:t>
      </w:r>
      <w:r w:rsidR="00AB4941">
        <w:t>sic and/or p</w:t>
      </w:r>
      <w:r>
        <w:t>rovide soft lighting</w:t>
      </w:r>
      <w:r w:rsidR="00AB4941">
        <w:t xml:space="preserve"> – this can encourage relaxation and ‘</w:t>
      </w:r>
      <w:r w:rsidR="00AB4941" w:rsidRPr="00985415">
        <w:rPr>
          <w:noProof/>
        </w:rPr>
        <w:t>downtime’</w:t>
      </w:r>
    </w:p>
    <w:p w:rsidR="00871CDD" w:rsidRDefault="00AB4941" w:rsidP="00871CDD">
      <w:pPr>
        <w:pStyle w:val="Bullets"/>
      </w:pPr>
      <w:r>
        <w:t>Give a warning – provide notice that nap/</w:t>
      </w:r>
      <w:r w:rsidRPr="00BA4B71">
        <w:rPr>
          <w:noProof/>
        </w:rPr>
        <w:t>bedtime</w:t>
      </w:r>
      <w:r>
        <w:t xml:space="preserve"> is approaching. You might want to consider something which comes after the warning, such as changing into bedtime clothing to reinforce that sleep time is approaching and encourage the child to relax.</w:t>
      </w:r>
    </w:p>
    <w:p w:rsidR="00871CDD" w:rsidRDefault="00871CDD" w:rsidP="00DE1614">
      <w:pPr>
        <w:pStyle w:val="BoldBulTight0"/>
        <w:rPr>
          <w:u w:val="single"/>
        </w:rPr>
      </w:pPr>
      <w:r w:rsidRPr="00DE1614">
        <w:rPr>
          <w:u w:val="single"/>
        </w:rPr>
        <w:t>Toileting</w:t>
      </w:r>
    </w:p>
    <w:p w:rsidR="002440F0" w:rsidRDefault="002440F0" w:rsidP="002440F0">
      <w:r>
        <w:t xml:space="preserve">Whilst toileting activities are, of course, based on natural </w:t>
      </w:r>
      <w:r w:rsidRPr="00BA4B71">
        <w:rPr>
          <w:noProof/>
        </w:rPr>
        <w:t>behaviours</w:t>
      </w:r>
      <w:r>
        <w:t xml:space="preserve"> which cannot be structured or predictable, encouraging toileting routines can enable the child to better understand their own bodies until they are </w:t>
      </w:r>
      <w:r w:rsidR="00BA4B71">
        <w:t xml:space="preserve">completely </w:t>
      </w:r>
      <w:r>
        <w:t xml:space="preserve">ready to </w:t>
      </w:r>
      <w:r w:rsidR="00BA4B71">
        <w:t xml:space="preserve">judge when they need to </w:t>
      </w:r>
      <w:r>
        <w:t>go by themselves.</w:t>
      </w:r>
    </w:p>
    <w:p w:rsidR="002440F0" w:rsidRPr="002440F0" w:rsidRDefault="002440F0" w:rsidP="00BA4B71">
      <w:pPr>
        <w:pStyle w:val="BoldBulTight0"/>
      </w:pPr>
      <w:r>
        <w:t>There are a few things which you can do to encourage a toileting routine and make it a more pleasurable experience for both babies and toddlers:</w:t>
      </w:r>
    </w:p>
    <w:p w:rsidR="002440F0" w:rsidRDefault="00DF5D2A" w:rsidP="00871CDD">
      <w:pPr>
        <w:pStyle w:val="Bullets"/>
      </w:pPr>
      <w:r>
        <w:rPr>
          <w:noProof/>
        </w:rPr>
        <w:drawing>
          <wp:anchor distT="0" distB="0" distL="114300" distR="114300" simplePos="0" relativeHeight="251812864" behindDoc="1" locked="0" layoutInCell="1" allowOverlap="1" wp14:anchorId="380BC4B8" wp14:editId="368686B0">
            <wp:simplePos x="0" y="0"/>
            <wp:positionH relativeFrom="column">
              <wp:posOffset>3475990</wp:posOffset>
            </wp:positionH>
            <wp:positionV relativeFrom="paragraph">
              <wp:posOffset>486410</wp:posOffset>
            </wp:positionV>
            <wp:extent cx="2676525" cy="2676525"/>
            <wp:effectExtent l="0" t="0" r="9525" b="9525"/>
            <wp:wrapTight wrapText="bothSides">
              <wp:wrapPolygon edited="0">
                <wp:start x="0" y="0"/>
                <wp:lineTo x="0" y="21523"/>
                <wp:lineTo x="21523" y="21523"/>
                <wp:lineTo x="21523" y="0"/>
                <wp:lineTo x="0" y="0"/>
              </wp:wrapPolygon>
            </wp:wrapTight>
            <wp:docPr id="72" name="Picture 72" descr="ID# 9970 - Toile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9970 - Toilet - Presentation Clipar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76525"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40F0">
        <w:t>Encourage toilet trained children to go to the toilet at specific set times during the day – for example, when waking up in the morning, before and after nap time, before mealtimes, and bef</w:t>
      </w:r>
      <w:r w:rsidR="005C66A4">
        <w:t>ore bed</w:t>
      </w:r>
      <w:r w:rsidR="002440F0">
        <w:t>time</w:t>
      </w:r>
      <w:r w:rsidRPr="00DF5D2A">
        <w:t xml:space="preserve"> </w:t>
      </w:r>
    </w:p>
    <w:p w:rsidR="00871CDD" w:rsidRDefault="00871CDD" w:rsidP="00871CDD">
      <w:pPr>
        <w:pStyle w:val="Bullets"/>
      </w:pPr>
      <w:r>
        <w:lastRenderedPageBreak/>
        <w:t>Provide distractions for nappy changes</w:t>
      </w:r>
      <w:r w:rsidR="00C05498">
        <w:t xml:space="preserve"> – toys and rattles are a good way to prevent babies from becoming irritated or overly wriggly whilst you try to change them</w:t>
      </w:r>
    </w:p>
    <w:p w:rsidR="00871CDD" w:rsidRDefault="00871CDD" w:rsidP="00871CDD">
      <w:pPr>
        <w:pStyle w:val="Bullets"/>
      </w:pPr>
      <w:r>
        <w:t>Let toddlers hold toys or books whilst they use the toilet – this might also be useful for toilet training</w:t>
      </w:r>
    </w:p>
    <w:p w:rsidR="00C05498" w:rsidRPr="00871CDD" w:rsidRDefault="00C05498" w:rsidP="00DE1614">
      <w:pPr>
        <w:pStyle w:val="Bullets"/>
      </w:pPr>
      <w:r>
        <w:t>Repeat the same process each time a child use</w:t>
      </w:r>
      <w:r w:rsidR="00BA4B71">
        <w:t>s</w:t>
      </w:r>
      <w:r>
        <w:t xml:space="preserve"> the toilet –</w:t>
      </w:r>
      <w:r w:rsidR="00BA4B71">
        <w:t xml:space="preserve"> </w:t>
      </w:r>
      <w:r>
        <w:t xml:space="preserve">repeating the same routine will </w:t>
      </w:r>
      <w:r w:rsidRPr="00BA4B71">
        <w:rPr>
          <w:noProof/>
        </w:rPr>
        <w:t>familiarise</w:t>
      </w:r>
      <w:r>
        <w:t xml:space="preserve"> the child with the process and will make them feel more comfortable with what is h</w:t>
      </w:r>
      <w:r w:rsidR="00DE1614">
        <w:t>appening.</w:t>
      </w:r>
    </w:p>
    <w:p w:rsidR="0040516E" w:rsidRDefault="0040516E" w:rsidP="0040516E">
      <w:pPr>
        <w:pStyle w:val="Heading3"/>
      </w:pPr>
      <w:r>
        <w:br w:type="page"/>
      </w:r>
    </w:p>
    <w:p w:rsidR="0040516E" w:rsidRDefault="0040516E" w:rsidP="0040516E">
      <w:pPr>
        <w:pStyle w:val="Heading3"/>
      </w:pPr>
      <w:bookmarkStart w:id="116" w:name="_Toc497920322"/>
      <w:r w:rsidRPr="005B7C76">
        <w:lastRenderedPageBreak/>
        <w:t xml:space="preserve">Activity </w:t>
      </w:r>
      <w:r>
        <w:t>5A</w:t>
      </w:r>
      <w:bookmarkEnd w:id="116"/>
    </w:p>
    <w:p w:rsidR="0040516E" w:rsidRPr="00A62486" w:rsidRDefault="0040516E" w:rsidP="0040516E">
      <w:pPr>
        <w:rPr>
          <w:rFonts w:cstheme="majorBidi"/>
          <w:b/>
          <w:bCs/>
          <w:sz w:val="26"/>
          <w:szCs w:val="26"/>
        </w:rPr>
      </w:pPr>
      <w:r>
        <w:rPr>
          <w:noProof/>
        </w:rPr>
        <w:drawing>
          <wp:anchor distT="0" distB="0" distL="114300" distR="114300" simplePos="0" relativeHeight="251793408" behindDoc="1" locked="0" layoutInCell="1" allowOverlap="1" wp14:anchorId="185BC478" wp14:editId="138CFDC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17" w:name="_Toc497920323"/>
      <w:r>
        <w:lastRenderedPageBreak/>
        <w:t>5</w:t>
      </w:r>
      <w:r w:rsidRPr="006E5817">
        <w:t xml:space="preserve">.2 – </w:t>
      </w:r>
      <w:r w:rsidR="00F66D68" w:rsidRPr="00AC17E8">
        <w:t>Respond to babie</w:t>
      </w:r>
      <w:r w:rsidR="007E1A75">
        <w:t>s and toddlers when they practic</w:t>
      </w:r>
      <w:r w:rsidR="00F66D68" w:rsidRPr="00AC17E8">
        <w:t xml:space="preserve">e language by repeating words, </w:t>
      </w:r>
      <w:r w:rsidR="00F66D68" w:rsidRPr="00BA4B71">
        <w:rPr>
          <w:noProof/>
        </w:rPr>
        <w:t>sounds</w:t>
      </w:r>
      <w:r w:rsidR="00F66D68" w:rsidRPr="00AC17E8">
        <w:t xml:space="preserve"> and gestures that children use</w:t>
      </w:r>
      <w:bookmarkEnd w:id="117"/>
    </w:p>
    <w:p w:rsidR="007E1A75" w:rsidRPr="007E1A75" w:rsidRDefault="007E1A75" w:rsidP="007E1A75">
      <w:pPr>
        <w:pStyle w:val="Heading2"/>
        <w:spacing w:after="240"/>
      </w:pPr>
      <w:bookmarkStart w:id="118" w:name="_Toc497920324"/>
      <w:r>
        <w:t>5</w:t>
      </w:r>
      <w:r w:rsidRPr="006E5817">
        <w:t xml:space="preserve">.3 – </w:t>
      </w:r>
      <w:r w:rsidRPr="00AC17E8">
        <w:t>Describe objects or events and talk about routine activities with babies and toddlers</w:t>
      </w:r>
      <w:bookmarkEnd w:id="118"/>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Demonstrate practising language with the child by using words, sounds and gestures to describe objects or events and to talk about routing activities while playing with a toy</w:t>
      </w:r>
      <w:r>
        <w:t>.</w:t>
      </w:r>
    </w:p>
    <w:p w:rsidR="0019339A" w:rsidRPr="0019339A" w:rsidRDefault="0019339A" w:rsidP="0019339A">
      <w:pPr>
        <w:pStyle w:val="Heading3"/>
      </w:pPr>
      <w:bookmarkStart w:id="119" w:name="_Toc497920325"/>
      <w:r w:rsidRPr="0019339A">
        <w:t xml:space="preserve">Responding to babies </w:t>
      </w:r>
      <w:r>
        <w:t xml:space="preserve">and toddlers </w:t>
      </w:r>
      <w:r w:rsidRPr="00985415">
        <w:rPr>
          <w:noProof/>
        </w:rPr>
        <w:t>practi</w:t>
      </w:r>
      <w:r w:rsidR="00985415">
        <w:rPr>
          <w:noProof/>
        </w:rPr>
        <w:t>s</w:t>
      </w:r>
      <w:r w:rsidRPr="00985415">
        <w:rPr>
          <w:noProof/>
        </w:rPr>
        <w:t>ing</w:t>
      </w:r>
      <w:r w:rsidRPr="0019339A">
        <w:t xml:space="preserve"> language</w:t>
      </w:r>
      <w:bookmarkEnd w:id="119"/>
    </w:p>
    <w:p w:rsidR="0019339A" w:rsidRDefault="00623A78" w:rsidP="0019339A">
      <w:r>
        <w:rPr>
          <w:noProof/>
        </w:rPr>
        <w:drawing>
          <wp:anchor distT="0" distB="0" distL="114300" distR="114300" simplePos="0" relativeHeight="251815936" behindDoc="1" locked="0" layoutInCell="1" allowOverlap="1" wp14:anchorId="7A6E480A" wp14:editId="73CE8E35">
            <wp:simplePos x="0" y="0"/>
            <wp:positionH relativeFrom="column">
              <wp:posOffset>3248025</wp:posOffset>
            </wp:positionH>
            <wp:positionV relativeFrom="paragraph">
              <wp:posOffset>799465</wp:posOffset>
            </wp:positionV>
            <wp:extent cx="2857500" cy="2857500"/>
            <wp:effectExtent l="0" t="0" r="0" b="0"/>
            <wp:wrapTight wrapText="bothSides">
              <wp:wrapPolygon edited="0">
                <wp:start x="0" y="0"/>
                <wp:lineTo x="0" y="21456"/>
                <wp:lineTo x="21456" y="21456"/>
                <wp:lineTo x="21456" y="0"/>
                <wp:lineTo x="0" y="0"/>
              </wp:wrapPolygon>
            </wp:wrapTight>
            <wp:docPr id="76" name="Picture 76" descr="ID# 2940 - Shiny White Conversation Bubb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2940 - Shiny White Conversation Bubble - Presentation Clipar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4B71">
        <w:t xml:space="preserve">Language development is a continuing process from birth, throughout the child’s early </w:t>
      </w:r>
      <w:r w:rsidR="00BA4B71" w:rsidRPr="00BA4B71">
        <w:rPr>
          <w:noProof/>
        </w:rPr>
        <w:t>years,</w:t>
      </w:r>
      <w:r w:rsidR="00BA4B71">
        <w:t xml:space="preserve"> </w:t>
      </w:r>
      <w:r w:rsidR="00BA4B71" w:rsidRPr="00BA4B71">
        <w:rPr>
          <w:noProof/>
        </w:rPr>
        <w:t>and throughout</w:t>
      </w:r>
      <w:r w:rsidR="00BA4B71">
        <w:t xml:space="preserve"> the rest of their lives. </w:t>
      </w:r>
      <w:r w:rsidR="0019339A" w:rsidRPr="00985415">
        <w:rPr>
          <w:noProof/>
        </w:rPr>
        <w:t>During the early stages of a child’s life,</w:t>
      </w:r>
      <w:r w:rsidR="0019339A">
        <w:t xml:space="preserve"> they are ab</w:t>
      </w:r>
      <w:r w:rsidR="00BA4B71">
        <w:t>le to understand a lot more than</w:t>
      </w:r>
      <w:r w:rsidR="0019339A">
        <w:t xml:space="preserve"> what they are able to say. </w:t>
      </w:r>
      <w:r w:rsidR="00BA4B71">
        <w:t>For this reason, you should be aiming to encourage healthy language and communication development from a really young age.</w:t>
      </w:r>
    </w:p>
    <w:p w:rsidR="009B26E5" w:rsidRDefault="009B26E5" w:rsidP="009B26E5">
      <w:pPr>
        <w:pStyle w:val="BoldBulTight0"/>
        <w:rPr>
          <w:u w:val="single"/>
        </w:rPr>
      </w:pPr>
      <w:r w:rsidRPr="009B26E5">
        <w:rPr>
          <w:u w:val="single"/>
        </w:rPr>
        <w:t>Talking to the child</w:t>
      </w:r>
    </w:p>
    <w:p w:rsidR="009B26E5" w:rsidRDefault="00BA4B71" w:rsidP="009B26E5">
      <w:r>
        <w:t xml:space="preserve">Many people like to talk to their babies from the day they are born. This can be a useful practice as babies will begin to </w:t>
      </w:r>
      <w:r w:rsidRPr="00BA4B71">
        <w:rPr>
          <w:noProof/>
        </w:rPr>
        <w:t>familiarise</w:t>
      </w:r>
      <w:r>
        <w:t xml:space="preserve"> themselves with the sounds and noises which they want to replicate. If you do choose to talk to babies, y</w:t>
      </w:r>
      <w:r w:rsidR="009B26E5">
        <w:t xml:space="preserve">ou should be trying to communicate with the child as though they are a talker themselves. This will promote natural communication techniques by encouraging them </w:t>
      </w:r>
      <w:r w:rsidR="00073A6C">
        <w:t xml:space="preserve">to respond to you and will also begin to </w:t>
      </w:r>
      <w:r w:rsidR="00073A6C" w:rsidRPr="00BA4B71">
        <w:rPr>
          <w:noProof/>
        </w:rPr>
        <w:t>familiarise</w:t>
      </w:r>
      <w:r w:rsidR="00073A6C">
        <w:t xml:space="preserve"> them with certain words and phrases as they develop their language skills. When babies</w:t>
      </w:r>
      <w:r w:rsidR="009B26E5">
        <w:t xml:space="preserve"> respond </w:t>
      </w:r>
      <w:r w:rsidR="00073A6C">
        <w:t xml:space="preserve">to your talking </w:t>
      </w:r>
      <w:r w:rsidR="009B26E5">
        <w:t xml:space="preserve">in babbling sounds and noises – respond in the same way! Whilst this may seem silly </w:t>
      </w:r>
      <w:r w:rsidR="009B26E5" w:rsidRPr="00985415">
        <w:rPr>
          <w:noProof/>
        </w:rPr>
        <w:t>at first</w:t>
      </w:r>
      <w:r w:rsidR="009B26E5">
        <w:t>, you will normally find that the child will continue to respond and this is a great way to promote natural interaction.</w:t>
      </w:r>
      <w:r w:rsidR="00623A78" w:rsidRPr="00623A78">
        <w:t xml:space="preserve"> </w:t>
      </w:r>
    </w:p>
    <w:p w:rsidR="009B26E5" w:rsidRDefault="009B26E5" w:rsidP="009B26E5">
      <w:pPr>
        <w:pStyle w:val="BoldBulTight0"/>
        <w:rPr>
          <w:u w:val="single"/>
        </w:rPr>
      </w:pPr>
      <w:r w:rsidRPr="009B26E5">
        <w:rPr>
          <w:u w:val="single"/>
        </w:rPr>
        <w:t>Responding to the child</w:t>
      </w:r>
    </w:p>
    <w:p w:rsidR="0019339A" w:rsidRDefault="00073A6C" w:rsidP="009B26E5">
      <w:r>
        <w:t>Responding to babies and toddlers when they are communicating with you should include</w:t>
      </w:r>
      <w:r w:rsidR="009B26E5">
        <w:t xml:space="preserve"> language but also gestures too. For example, if a child shakes their h</w:t>
      </w:r>
      <w:r>
        <w:t>ead, respond to them as if they</w:t>
      </w:r>
      <w:r w:rsidR="009B26E5">
        <w:t xml:space="preserve"> have said</w:t>
      </w:r>
      <w:r>
        <w:t xml:space="preserve"> the word</w:t>
      </w:r>
      <w:r w:rsidR="009B26E5">
        <w:t xml:space="preserve"> ‘no’. This will show the child that their gesture has </w:t>
      </w:r>
      <w:r w:rsidR="009B26E5" w:rsidRPr="00BA4B71">
        <w:rPr>
          <w:noProof/>
        </w:rPr>
        <w:t>meaning</w:t>
      </w:r>
      <w:r w:rsidR="009B26E5">
        <w:t xml:space="preserve"> an</w:t>
      </w:r>
      <w:r>
        <w:t xml:space="preserve">d </w:t>
      </w:r>
      <w:r w:rsidR="00BA4B71">
        <w:t xml:space="preserve">will </w:t>
      </w:r>
      <w:r>
        <w:t>encourage them to continue to communicate in any way they can.</w:t>
      </w:r>
      <w:r w:rsidR="00623A78" w:rsidRPr="00623A78">
        <w:t xml:space="preserve"> </w:t>
      </w:r>
    </w:p>
    <w:p w:rsidR="007E1A75" w:rsidRDefault="007E1A75" w:rsidP="0019339A">
      <w:pPr>
        <w:pStyle w:val="Heading3"/>
      </w:pPr>
      <w:bookmarkStart w:id="120" w:name="_Toc497920326"/>
      <w:r>
        <w:t xml:space="preserve">Describing objects </w:t>
      </w:r>
      <w:r w:rsidR="00E61632">
        <w:t>and routine activities</w:t>
      </w:r>
      <w:bookmarkEnd w:id="120"/>
    </w:p>
    <w:p w:rsidR="007E1A75" w:rsidRDefault="007E1A75" w:rsidP="007E1A75">
      <w:r>
        <w:t xml:space="preserve">A good way to promote conversation and language development with babies and toddlers is to </w:t>
      </w:r>
      <w:r w:rsidR="00BA4B71">
        <w:t xml:space="preserve">describe the things around them and the things they do. </w:t>
      </w:r>
      <w:r>
        <w:t>This will give them a chance to relate words to certain things, even if they don’t yet have the ability to say these words</w:t>
      </w:r>
      <w:r w:rsidR="00BA4B71">
        <w:t xml:space="preserve"> themselves</w:t>
      </w:r>
      <w:r>
        <w:t xml:space="preserve">. </w:t>
      </w:r>
      <w:r w:rsidR="007A6122">
        <w:t xml:space="preserve">Try to focus on things that they are often in contact with or routine activities which form a large part of their day. Focusing on </w:t>
      </w:r>
      <w:r w:rsidR="007A6122">
        <w:lastRenderedPageBreak/>
        <w:t>these things will allow you to repeat words often and the baby will hopefully become familiar with these.</w:t>
      </w:r>
    </w:p>
    <w:p w:rsidR="00E61632" w:rsidRDefault="00E61632" w:rsidP="00E61632">
      <w:pPr>
        <w:pStyle w:val="BoldBulTight0"/>
      </w:pPr>
      <w:r>
        <w:t>For example, you might want to describe objects or events such as:</w:t>
      </w:r>
    </w:p>
    <w:p w:rsidR="00E61632" w:rsidRDefault="00E61632" w:rsidP="00E61632">
      <w:pPr>
        <w:pStyle w:val="Bullets"/>
      </w:pPr>
      <w:r>
        <w:t>The toys they play with</w:t>
      </w:r>
    </w:p>
    <w:p w:rsidR="00E61632" w:rsidRDefault="00E61632" w:rsidP="00E61632">
      <w:pPr>
        <w:pStyle w:val="Bullets"/>
      </w:pPr>
      <w:r>
        <w:t>The clothes they we</w:t>
      </w:r>
      <w:r w:rsidR="00BA4B71">
        <w:t>ar</w:t>
      </w:r>
    </w:p>
    <w:p w:rsidR="00E61632" w:rsidRDefault="00E61632" w:rsidP="00E61632">
      <w:pPr>
        <w:pStyle w:val="Bullets"/>
      </w:pPr>
      <w:r>
        <w:t xml:space="preserve">The </w:t>
      </w:r>
      <w:r w:rsidR="00BA4B71">
        <w:t xml:space="preserve">names of </w:t>
      </w:r>
      <w:r>
        <w:t>people around them</w:t>
      </w:r>
    </w:p>
    <w:p w:rsidR="00E61632" w:rsidRDefault="00E61632" w:rsidP="00E61632">
      <w:pPr>
        <w:pStyle w:val="Bullets"/>
      </w:pPr>
      <w:r>
        <w:t>The nappy changing process</w:t>
      </w:r>
    </w:p>
    <w:p w:rsidR="00E61632" w:rsidRDefault="00E61632" w:rsidP="00E61632">
      <w:pPr>
        <w:pStyle w:val="Bullets"/>
      </w:pPr>
      <w:r>
        <w:t>Bath time</w:t>
      </w:r>
    </w:p>
    <w:p w:rsidR="00E61632" w:rsidRPr="007E1A75" w:rsidRDefault="00E61632" w:rsidP="00E61632">
      <w:pPr>
        <w:pStyle w:val="Bullets"/>
      </w:pPr>
      <w:r>
        <w:t>Feeding time.</w:t>
      </w:r>
    </w:p>
    <w:p w:rsidR="00662762" w:rsidRPr="007A6122" w:rsidRDefault="00623A78" w:rsidP="007A6122">
      <w:pPr>
        <w:pStyle w:val="BoldBulTight0"/>
        <w:rPr>
          <w:u w:val="single"/>
        </w:rPr>
      </w:pPr>
      <w:r>
        <w:rPr>
          <w:noProof/>
        </w:rPr>
        <w:drawing>
          <wp:anchor distT="0" distB="0" distL="114300" distR="114300" simplePos="0" relativeHeight="251816960" behindDoc="1" locked="0" layoutInCell="1" allowOverlap="1" wp14:anchorId="1E819986" wp14:editId="6CEB78BA">
            <wp:simplePos x="0" y="0"/>
            <wp:positionH relativeFrom="column">
              <wp:posOffset>3286125</wp:posOffset>
            </wp:positionH>
            <wp:positionV relativeFrom="paragraph">
              <wp:posOffset>7620</wp:posOffset>
            </wp:positionV>
            <wp:extent cx="2857500" cy="2857500"/>
            <wp:effectExtent l="0" t="0" r="0" b="0"/>
            <wp:wrapTight wrapText="bothSides">
              <wp:wrapPolygon edited="0">
                <wp:start x="0" y="0"/>
                <wp:lineTo x="0" y="21456"/>
                <wp:lineTo x="21456" y="21456"/>
                <wp:lineTo x="21456" y="0"/>
                <wp:lineTo x="0" y="0"/>
              </wp:wrapPolygon>
            </wp:wrapTight>
            <wp:docPr id="77" name="Picture 77" descr="ID# 17650 - Positive Thinking Brai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7650 - Positive Thinking Brain - Presentation Clipar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339A" w:rsidRPr="007A6122">
        <w:rPr>
          <w:u w:val="single"/>
        </w:rPr>
        <w:t>Brain development</w:t>
      </w:r>
    </w:p>
    <w:p w:rsidR="0019339A" w:rsidRDefault="0019339A" w:rsidP="0019339A">
      <w:r w:rsidRPr="00985415">
        <w:rPr>
          <w:noProof/>
        </w:rPr>
        <w:t>Learning to communicate is a huge part of</w:t>
      </w:r>
      <w:r>
        <w:t xml:space="preserve"> the brain development of babies and </w:t>
      </w:r>
      <w:r w:rsidRPr="00985415">
        <w:rPr>
          <w:noProof/>
        </w:rPr>
        <w:t>toddlers</w:t>
      </w:r>
      <w:r w:rsidR="00985415">
        <w:rPr>
          <w:noProof/>
        </w:rPr>
        <w:t>,</w:t>
      </w:r>
      <w:r>
        <w:t xml:space="preserve"> so it is important that you are engagi</w:t>
      </w:r>
      <w:r w:rsidR="00BA4B71">
        <w:t>ng with them on a regular basis and encourage them to communicate, no matter what stage they are at.</w:t>
      </w:r>
    </w:p>
    <w:p w:rsidR="0019339A" w:rsidRPr="0019339A" w:rsidRDefault="0019339A" w:rsidP="0019339A">
      <w:pPr>
        <w:pStyle w:val="BoldBulTight0"/>
      </w:pPr>
      <w:r>
        <w:t>Other ways to promote brain development include:</w:t>
      </w:r>
    </w:p>
    <w:p w:rsidR="00662762" w:rsidRDefault="00662762" w:rsidP="00662762">
      <w:pPr>
        <w:pStyle w:val="Bullets"/>
      </w:pPr>
      <w:r w:rsidRPr="00662762">
        <w:t>Healthy eating</w:t>
      </w:r>
    </w:p>
    <w:p w:rsidR="0019339A" w:rsidRPr="00662762" w:rsidRDefault="0019339A" w:rsidP="00662762">
      <w:pPr>
        <w:pStyle w:val="Bullets"/>
      </w:pPr>
      <w:r>
        <w:t>Physical activity</w:t>
      </w:r>
    </w:p>
    <w:p w:rsidR="00662762" w:rsidRPr="00662762" w:rsidRDefault="00662762" w:rsidP="00662762">
      <w:pPr>
        <w:pStyle w:val="Bullets"/>
      </w:pPr>
      <w:r w:rsidRPr="00662762">
        <w:t>Playtime</w:t>
      </w:r>
    </w:p>
    <w:p w:rsidR="00662762" w:rsidRPr="00662762" w:rsidRDefault="00662762" w:rsidP="00662762">
      <w:pPr>
        <w:pStyle w:val="Bullets"/>
      </w:pPr>
      <w:r w:rsidRPr="00662762">
        <w:t>Relationships with others.</w:t>
      </w:r>
      <w:r w:rsidR="00623A78" w:rsidRPr="00623A78">
        <w:t xml:space="preserve"> </w:t>
      </w:r>
    </w:p>
    <w:p w:rsidR="005A70B3" w:rsidRDefault="005A70B3" w:rsidP="005A70B3">
      <w:pPr>
        <w:pStyle w:val="Heading3"/>
      </w:pPr>
      <w:r>
        <w:br w:type="page"/>
      </w:r>
    </w:p>
    <w:p w:rsidR="005A70B3" w:rsidRDefault="005A70B3" w:rsidP="005A70B3">
      <w:pPr>
        <w:pStyle w:val="Heading3"/>
      </w:pPr>
      <w:bookmarkStart w:id="121" w:name="_Toc497920327"/>
      <w:r w:rsidRPr="005B7C76">
        <w:lastRenderedPageBreak/>
        <w:t xml:space="preserve">Activity </w:t>
      </w:r>
      <w:r>
        <w:t>5B</w:t>
      </w:r>
      <w:bookmarkEnd w:id="121"/>
    </w:p>
    <w:p w:rsidR="00146FF6" w:rsidRDefault="005A70B3" w:rsidP="005A70B3">
      <w:pPr>
        <w:pStyle w:val="BoldBulTight0"/>
        <w:spacing w:after="240"/>
      </w:pPr>
      <w:r>
        <w:rPr>
          <w:noProof/>
        </w:rPr>
        <w:drawing>
          <wp:anchor distT="0" distB="0" distL="114300" distR="114300" simplePos="0" relativeHeight="251803648" behindDoc="1" locked="0" layoutInCell="1" allowOverlap="1" wp14:anchorId="48FD6141" wp14:editId="3B88E61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22" w:name="_Toc497920328"/>
      <w:r>
        <w:lastRenderedPageBreak/>
        <w:t>5</w:t>
      </w:r>
      <w:r w:rsidRPr="006E5817">
        <w:t>.</w:t>
      </w:r>
      <w:r>
        <w:t>4</w:t>
      </w:r>
      <w:r w:rsidRPr="006E5817">
        <w:t xml:space="preserve"> – </w:t>
      </w:r>
      <w:r w:rsidR="00F66D68" w:rsidRPr="00AC17E8">
        <w:t>Initiate one-to-one interactions with babies and toddlers during daily routines and add to interactions initiated by babies and toddlers</w:t>
      </w:r>
      <w:bookmarkEnd w:id="122"/>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List two ways to initiate interaction with a young child who is just learning to speak</w:t>
      </w:r>
    </w:p>
    <w:p w:rsidR="00A169BB" w:rsidRPr="00402B12" w:rsidRDefault="00A169BB" w:rsidP="00A169BB">
      <w:pPr>
        <w:pStyle w:val="Bullets"/>
      </w:pPr>
      <w:r w:rsidRPr="00402B12">
        <w:t>Suggest how an interaction initiated by a two-year-old can be added to.</w:t>
      </w:r>
    </w:p>
    <w:p w:rsidR="007E1A75" w:rsidRDefault="00623A78" w:rsidP="007E1A75">
      <w:pPr>
        <w:pStyle w:val="Heading3"/>
      </w:pPr>
      <w:bookmarkStart w:id="123" w:name="_Toc497920329"/>
      <w:r>
        <w:rPr>
          <w:noProof/>
        </w:rPr>
        <w:drawing>
          <wp:anchor distT="0" distB="0" distL="114300" distR="114300" simplePos="0" relativeHeight="251817984" behindDoc="1" locked="0" layoutInCell="1" allowOverlap="1" wp14:anchorId="74F43E98" wp14:editId="5912475A">
            <wp:simplePos x="0" y="0"/>
            <wp:positionH relativeFrom="column">
              <wp:posOffset>3286125</wp:posOffset>
            </wp:positionH>
            <wp:positionV relativeFrom="paragraph">
              <wp:posOffset>267970</wp:posOffset>
            </wp:positionV>
            <wp:extent cx="2857500" cy="2857500"/>
            <wp:effectExtent l="0" t="0" r="0" b="0"/>
            <wp:wrapTight wrapText="bothSides">
              <wp:wrapPolygon edited="0">
                <wp:start x="0" y="0"/>
                <wp:lineTo x="0" y="21456"/>
                <wp:lineTo x="21456" y="21456"/>
                <wp:lineTo x="21456" y="0"/>
                <wp:lineTo x="0" y="0"/>
              </wp:wrapPolygon>
            </wp:wrapTight>
            <wp:docPr id="78" name="Picture 78" descr="ID# 3409 - Read Togeth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3409 - Read Together - Presentation Clipart"/>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1A75">
        <w:t>Initiate one-to-one interaction</w:t>
      </w:r>
      <w:bookmarkEnd w:id="123"/>
    </w:p>
    <w:p w:rsidR="000322AB" w:rsidRDefault="000322AB" w:rsidP="007E1A75">
      <w:r>
        <w:t xml:space="preserve">Establishing and maintaining a relationship with the children you care for is a really important part of your role. Often enough, the relationships which babies and toddlers have will be limited to family members and </w:t>
      </w:r>
      <w:r w:rsidRPr="00C72FA5">
        <w:rPr>
          <w:noProof/>
        </w:rPr>
        <w:t>caregivers</w:t>
      </w:r>
      <w:r>
        <w:t xml:space="preserve">, so you will be a huge part of their social and emotional development. In order to establish and maintain a positive relationship, you should be looking to engage in one-to-one interactions on a regular basis. One-to-one interactions will include spending time alone with a child. </w:t>
      </w:r>
    </w:p>
    <w:p w:rsidR="007E1A75" w:rsidRDefault="000322AB" w:rsidP="007E1A75">
      <w:r>
        <w:t xml:space="preserve">Spending time alone with a child doesn’t necessarily have to be over a prolonged period of time; understandably, you will be caring for a number of children and may not have the time to invest long portions of your day to one child alone. </w:t>
      </w:r>
      <w:r w:rsidR="007E1A75">
        <w:t>Daily routines are a perfect chance to facilitate one-to-one interaction between you and the child. Activities such as nappy changes, toileting, feeding and eating, play times and preparing for nap/sleep time provide time for you t</w:t>
      </w:r>
      <w:r>
        <w:t>o bond and interact positively on a one-to-one basis.</w:t>
      </w:r>
      <w:r w:rsidR="00623A78" w:rsidRPr="00623A78">
        <w:t xml:space="preserve"> </w:t>
      </w:r>
    </w:p>
    <w:p w:rsidR="007E1A75" w:rsidRDefault="007E1A75" w:rsidP="000322AB">
      <w:pPr>
        <w:pStyle w:val="BoldBulTight0"/>
      </w:pPr>
      <w:r>
        <w:t>Some ways to initiate</w:t>
      </w:r>
      <w:r w:rsidR="000322AB">
        <w:t xml:space="preserve"> one-to-one</w:t>
      </w:r>
      <w:r>
        <w:t xml:space="preserve"> interaction</w:t>
      </w:r>
      <w:r w:rsidR="000322AB">
        <w:t xml:space="preserve"> throughout daily tasks</w:t>
      </w:r>
      <w:r>
        <w:t xml:space="preserve"> include:</w:t>
      </w:r>
    </w:p>
    <w:p w:rsidR="007E1A75" w:rsidRDefault="007E1A75" w:rsidP="007E1A75">
      <w:pPr>
        <w:pStyle w:val="Bullets"/>
      </w:pPr>
      <w:r>
        <w:t>Asking questions – for children who are old enough to interact with you verbally, asking them questions is a good way to begin a conversation and get to know them a little better</w:t>
      </w:r>
    </w:p>
    <w:p w:rsidR="007E1A75" w:rsidRDefault="007E1A75" w:rsidP="007E1A75">
      <w:pPr>
        <w:pStyle w:val="Bullets"/>
      </w:pPr>
      <w:r>
        <w:t>Eye contact – this is a good technique when dealing with babies who have limited interaction skills. Initiating eye contact during tasks such as feeding can help to promote a bond</w:t>
      </w:r>
    </w:p>
    <w:p w:rsidR="007E1A75" w:rsidRDefault="007E1A75" w:rsidP="007E1A75">
      <w:pPr>
        <w:pStyle w:val="Bullets"/>
      </w:pPr>
      <w:r>
        <w:t>Physical contact – this can be something as simple as a baby touching your arm whilst you are bathing them, or a toddler holding your hand whilst you walk them to the bathroom. Physical contact is an effective way to strengthen the relationship between you and the children you care for</w:t>
      </w:r>
      <w:r w:rsidR="000322AB">
        <w:t>.</w:t>
      </w:r>
    </w:p>
    <w:p w:rsidR="000322AB" w:rsidRPr="000322AB" w:rsidRDefault="000322AB" w:rsidP="000322AB">
      <w:pPr>
        <w:pStyle w:val="Heading3"/>
      </w:pPr>
      <w:bookmarkStart w:id="124" w:name="_Toc497920330"/>
      <w:r w:rsidRPr="00985415">
        <w:rPr>
          <w:noProof/>
        </w:rPr>
        <w:lastRenderedPageBreak/>
        <w:t>Add to interactions</w:t>
      </w:r>
      <w:r w:rsidR="00B873C6" w:rsidRPr="00985415">
        <w:rPr>
          <w:noProof/>
        </w:rPr>
        <w:t xml:space="preserve"> initiated by babies and toddlers</w:t>
      </w:r>
      <w:bookmarkEnd w:id="124"/>
    </w:p>
    <w:p w:rsidR="00C37F8E" w:rsidRDefault="002677E5" w:rsidP="002677E5">
      <w:r>
        <w:t xml:space="preserve">Once you have established a relationship with a child, it is likely that you will find them taking the first step to interacting with you. This may be babbling noises or reaching out from a baby, or a toddler coming to sit next to you. When children do take the first steps to interaction, you should ensure that your reactions are always </w:t>
      </w:r>
      <w:r w:rsidRPr="00985415">
        <w:rPr>
          <w:noProof/>
        </w:rPr>
        <w:t>positive</w:t>
      </w:r>
      <w:r w:rsidR="00C72FA5" w:rsidRPr="00985415">
        <w:rPr>
          <w:noProof/>
        </w:rPr>
        <w:t>,</w:t>
      </w:r>
      <w:r>
        <w:t xml:space="preserve"> and </w:t>
      </w:r>
      <w:r w:rsidR="00C72FA5">
        <w:t>that you invest</w:t>
      </w:r>
      <w:r>
        <w:t xml:space="preserve"> time </w:t>
      </w:r>
      <w:r w:rsidR="00C72FA5">
        <w:t xml:space="preserve">in </w:t>
      </w:r>
      <w:r>
        <w:t>responding to them. Ignoring their efforts of interaction could provide a negative outlook on their communication</w:t>
      </w:r>
      <w:r w:rsidR="00C72FA5">
        <w:t>,</w:t>
      </w:r>
      <w:r>
        <w:t xml:space="preserve"> and could impact on their development if they are continuously ignored.</w:t>
      </w:r>
    </w:p>
    <w:p w:rsidR="00C37F8E" w:rsidRDefault="00623A78" w:rsidP="00B873C6">
      <w:pPr>
        <w:pStyle w:val="BoldBulTight0"/>
      </w:pPr>
      <w:r w:rsidRPr="00985415">
        <w:rPr>
          <w:noProof/>
        </w:rPr>
        <w:drawing>
          <wp:anchor distT="0" distB="0" distL="114300" distR="114300" simplePos="0" relativeHeight="251819008" behindDoc="1" locked="0" layoutInCell="1" allowOverlap="1" wp14:anchorId="06A44D66" wp14:editId="6839FDD8">
            <wp:simplePos x="0" y="0"/>
            <wp:positionH relativeFrom="column">
              <wp:posOffset>3248025</wp:posOffset>
            </wp:positionH>
            <wp:positionV relativeFrom="paragraph">
              <wp:posOffset>236220</wp:posOffset>
            </wp:positionV>
            <wp:extent cx="2857500" cy="2857500"/>
            <wp:effectExtent l="0" t="0" r="0" b="0"/>
            <wp:wrapTight wrapText="bothSides">
              <wp:wrapPolygon edited="0">
                <wp:start x="0" y="0"/>
                <wp:lineTo x="0" y="21456"/>
                <wp:lineTo x="21456" y="21456"/>
                <wp:lineTo x="21456" y="0"/>
                <wp:lineTo x="0" y="0"/>
              </wp:wrapPolygon>
            </wp:wrapTight>
            <wp:docPr id="79" name="Picture 79" descr="ID# 14170 - Light Bulb Sketc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4170 - Light Bulb Sketch - Presentation Clipar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7F8E" w:rsidRPr="00985415">
        <w:rPr>
          <w:noProof/>
        </w:rPr>
        <w:t>There are a few things that y</w:t>
      </w:r>
      <w:r w:rsidR="00B873C6" w:rsidRPr="00985415">
        <w:rPr>
          <w:noProof/>
        </w:rPr>
        <w:t>ou can d</w:t>
      </w:r>
      <w:r w:rsidR="00C37F8E" w:rsidRPr="00985415">
        <w:rPr>
          <w:noProof/>
        </w:rPr>
        <w:t>o</w:t>
      </w:r>
      <w:r w:rsidR="00C37F8E">
        <w:t xml:space="preserve"> to ensure that you are adding to interactions:</w:t>
      </w:r>
    </w:p>
    <w:p w:rsidR="00C37F8E" w:rsidRDefault="00C37F8E" w:rsidP="00C37F8E">
      <w:pPr>
        <w:pStyle w:val="Bullets"/>
      </w:pPr>
      <w:r>
        <w:t>Answer any questions – responding to questions is a great way to encourage positive interactions with children</w:t>
      </w:r>
      <w:r w:rsidR="00623A78" w:rsidRPr="00623A78">
        <w:t xml:space="preserve"> </w:t>
      </w:r>
    </w:p>
    <w:p w:rsidR="00C37F8E" w:rsidRDefault="00C37F8E" w:rsidP="00C37F8E">
      <w:pPr>
        <w:pStyle w:val="Bullets"/>
      </w:pPr>
      <w:r>
        <w:t>Allow children to join in with your activities – if children are interested in the things you are doing, allow them to join in wherever possible. This might include things such as tidying up or setting tables for eating. Allowing them to join in with you will feed their curiosity and will also provide you with a chance to spend some time together</w:t>
      </w:r>
    </w:p>
    <w:p w:rsidR="00C37F8E" w:rsidRDefault="00C37F8E" w:rsidP="00C37F8E">
      <w:pPr>
        <w:pStyle w:val="Bullets"/>
      </w:pPr>
      <w:r>
        <w:t>Respond to baby talk – as mentioned in a previous chapter, responding to baby babble will encourage</w:t>
      </w:r>
      <w:r w:rsidR="00C72FA5">
        <w:t xml:space="preserve"> babies</w:t>
      </w:r>
      <w:r>
        <w:t xml:space="preserve"> to continue communicating with you</w:t>
      </w:r>
    </w:p>
    <w:p w:rsidR="005A70B3" w:rsidRDefault="00C37F8E" w:rsidP="00C37F8E">
      <w:pPr>
        <w:pStyle w:val="Bullets"/>
      </w:pPr>
      <w:r>
        <w:t xml:space="preserve">Practice baby signing – this is a method of communication used to encourage babies to indicate their basic needs and feeling. It mainly consists of hand gestures, </w:t>
      </w:r>
      <w:r w:rsidRPr="00C72FA5">
        <w:rPr>
          <w:noProof/>
        </w:rPr>
        <w:t>movements</w:t>
      </w:r>
      <w:r w:rsidR="00C72FA5" w:rsidRPr="00C72FA5">
        <w:rPr>
          <w:noProof/>
        </w:rPr>
        <w:t>,</w:t>
      </w:r>
      <w:r>
        <w:t xml:space="preserve"> and shapes.</w:t>
      </w:r>
    </w:p>
    <w:p w:rsidR="005A70B3" w:rsidRDefault="005A70B3" w:rsidP="005A70B3">
      <w:pPr>
        <w:pStyle w:val="Heading3"/>
      </w:pPr>
      <w:r>
        <w:br w:type="page"/>
      </w:r>
    </w:p>
    <w:p w:rsidR="005A70B3" w:rsidRDefault="005A70B3" w:rsidP="005A70B3">
      <w:pPr>
        <w:pStyle w:val="Heading3"/>
      </w:pPr>
      <w:bookmarkStart w:id="125" w:name="_Toc497920331"/>
      <w:r w:rsidRPr="005B7C76">
        <w:lastRenderedPageBreak/>
        <w:t xml:space="preserve">Activity </w:t>
      </w:r>
      <w:r>
        <w:t>5C</w:t>
      </w:r>
      <w:bookmarkEnd w:id="125"/>
    </w:p>
    <w:p w:rsidR="005A70B3" w:rsidRDefault="005A70B3" w:rsidP="005A70B3">
      <w:pPr>
        <w:pStyle w:val="BoldBulTight0"/>
        <w:spacing w:after="240"/>
      </w:pPr>
      <w:r>
        <w:rPr>
          <w:noProof/>
        </w:rPr>
        <w:drawing>
          <wp:anchor distT="0" distB="0" distL="114300" distR="114300" simplePos="0" relativeHeight="251805696" behindDoc="1" locked="0" layoutInCell="1" allowOverlap="1" wp14:anchorId="0E988DF0" wp14:editId="0D89D79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26" w:name="_Toc497920332"/>
      <w:r>
        <w:lastRenderedPageBreak/>
        <w:t xml:space="preserve">5.5 – </w:t>
      </w:r>
      <w:r w:rsidR="00F66D68" w:rsidRPr="00AC17E8">
        <w:t xml:space="preserve">Use a </w:t>
      </w:r>
      <w:r w:rsidR="00F66D68" w:rsidRPr="00630265">
        <w:rPr>
          <w:noProof/>
        </w:rPr>
        <w:t>favourite</w:t>
      </w:r>
      <w:r w:rsidR="00F66D68" w:rsidRPr="00AC17E8">
        <w:t xml:space="preserve"> toy or comfort item brought from home to assist babies and toddlers</w:t>
      </w:r>
      <w:bookmarkEnd w:id="126"/>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Suggest how a child’s favourite toy can be used to assist a baby/toddler.</w:t>
      </w:r>
    </w:p>
    <w:p w:rsidR="009E04ED" w:rsidRDefault="009E04ED" w:rsidP="009E04ED">
      <w:pPr>
        <w:pStyle w:val="Heading3"/>
      </w:pPr>
      <w:bookmarkStart w:id="127" w:name="_Toc497920333"/>
      <w:r>
        <w:t>The importance of comfort items</w:t>
      </w:r>
      <w:bookmarkEnd w:id="127"/>
    </w:p>
    <w:p w:rsidR="009E04ED" w:rsidRDefault="009E04ED" w:rsidP="009E04ED">
      <w:r>
        <w:t xml:space="preserve">When babies and toddlers are taken out of their home </w:t>
      </w:r>
      <w:r w:rsidRPr="00985415">
        <w:rPr>
          <w:noProof/>
        </w:rPr>
        <w:t>environment</w:t>
      </w:r>
      <w:r w:rsidR="00985415">
        <w:rPr>
          <w:noProof/>
        </w:rPr>
        <w:t>,</w:t>
      </w:r>
      <w:r>
        <w:t xml:space="preserve"> they may experience an array of negative emotions such as sadness, </w:t>
      </w:r>
      <w:r w:rsidRPr="00630265">
        <w:rPr>
          <w:noProof/>
        </w:rPr>
        <w:t>fear</w:t>
      </w:r>
      <w:r w:rsidR="00630265">
        <w:rPr>
          <w:noProof/>
        </w:rPr>
        <w:t>,</w:t>
      </w:r>
      <w:r>
        <w:t xml:space="preserve"> and anxiety. Experiencing these emotions is not out of the ordinary, but it is something that you want to try and ease as much as possible.</w:t>
      </w:r>
    </w:p>
    <w:p w:rsidR="009E04ED" w:rsidRDefault="00623A78" w:rsidP="009E04ED">
      <w:r>
        <w:rPr>
          <w:noProof/>
        </w:rPr>
        <w:drawing>
          <wp:anchor distT="0" distB="0" distL="114300" distR="114300" simplePos="0" relativeHeight="251821056" behindDoc="1" locked="0" layoutInCell="1" allowOverlap="1" wp14:anchorId="44971574" wp14:editId="731EDB8E">
            <wp:simplePos x="0" y="0"/>
            <wp:positionH relativeFrom="column">
              <wp:posOffset>3124200</wp:posOffset>
            </wp:positionH>
            <wp:positionV relativeFrom="paragraph">
              <wp:posOffset>13335</wp:posOffset>
            </wp:positionV>
            <wp:extent cx="2857500" cy="2857500"/>
            <wp:effectExtent l="0" t="0" r="0" b="0"/>
            <wp:wrapTight wrapText="bothSides">
              <wp:wrapPolygon edited="0">
                <wp:start x="0" y="0"/>
                <wp:lineTo x="0" y="21456"/>
                <wp:lineTo x="21456" y="21456"/>
                <wp:lineTo x="21456" y="0"/>
                <wp:lineTo x="0" y="0"/>
              </wp:wrapPolygon>
            </wp:wrapTight>
            <wp:docPr id="81" name="Picture 81" descr="ID# 19843 - Sad Figure By Wal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19843 - Sad Figure By Wall - Presentation Clipar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4ED">
        <w:t>A good way to help children who may be feeling sad, frightened or anxious is to provide them with an object which they associate</w:t>
      </w:r>
      <w:r w:rsidR="00630265">
        <w:t xml:space="preserve"> with home. Objects may include</w:t>
      </w:r>
      <w:r w:rsidR="009E04ED">
        <w:t xml:space="preserve"> toys, blankets or an item of clothing, for example. A huge part of a child’s livelih</w:t>
      </w:r>
      <w:r w:rsidR="00630265">
        <w:t xml:space="preserve">ood is feeling secure and safe and </w:t>
      </w:r>
      <w:r w:rsidR="009E04ED">
        <w:t xml:space="preserve">something which reminds them of home, or a significant family member, a parent, for example, can be a way to comfort them when they are feeling sad, and help them to settle into the care environment. </w:t>
      </w:r>
    </w:p>
    <w:p w:rsidR="009E04ED" w:rsidRDefault="009E04ED" w:rsidP="009E04ED">
      <w:r>
        <w:t xml:space="preserve">It is important that you acknowledge that comfort items are not just for shy or quiet children. Sometimes the most confident of children actually find their confidence within these items, and should they be forgotten or lost, you will see their sense of self completely change. You should show children that you respect them and their </w:t>
      </w:r>
      <w:r w:rsidR="00630265">
        <w:t>i</w:t>
      </w:r>
      <w:r>
        <w:t>tems to ensure that they feel comfortable, confident and safe.</w:t>
      </w:r>
    </w:p>
    <w:p w:rsidR="009E04ED" w:rsidRPr="009E04ED" w:rsidRDefault="009E04ED" w:rsidP="009E04ED">
      <w:pPr>
        <w:pStyle w:val="BoldBulTight0"/>
        <w:rPr>
          <w:u w:val="single"/>
        </w:rPr>
      </w:pPr>
      <w:r w:rsidRPr="009E04ED">
        <w:rPr>
          <w:u w:val="single"/>
        </w:rPr>
        <w:t>Disagreement with comfort items</w:t>
      </w:r>
    </w:p>
    <w:p w:rsidR="009E04ED" w:rsidRDefault="009E04ED" w:rsidP="009E04ED">
      <w:r>
        <w:t>Some families may be against the idea of their child having a comfort item. It can build an unnecessary attachment and whilst most children will grow of this, families may fear that it will be an ongoing situation. There may also be a fear of the item getting lost and all hell breaking loose! You should respect the decisions of families and try to find an alternative way to comfort the child. For example, if the child is able to speak, you could speak to them about why they are feeling sad and try to comfort them verbally.</w:t>
      </w:r>
    </w:p>
    <w:p w:rsidR="009E04ED" w:rsidRDefault="009E04ED" w:rsidP="009E04ED">
      <w:pPr>
        <w:pStyle w:val="Heading3"/>
      </w:pPr>
      <w:bookmarkStart w:id="128" w:name="_Toc497920334"/>
      <w:r>
        <w:t>Attachment theory</w:t>
      </w:r>
      <w:bookmarkEnd w:id="128"/>
    </w:p>
    <w:p w:rsidR="00965D65" w:rsidRDefault="009E04ED" w:rsidP="009E04ED">
      <w:r>
        <w:t>Attachment theory refers to the individual’s ability to form a strong emotional and physical attachment to another person. This attachment is relied on to produce a sense of stability and security and will form as a ‘safety net’ through which the person will build and develop themselves.</w:t>
      </w:r>
      <w:r w:rsidR="00965D65">
        <w:t xml:space="preserve"> </w:t>
      </w:r>
    </w:p>
    <w:p w:rsidR="00965D65" w:rsidRDefault="00623A78" w:rsidP="009E04ED">
      <w:r>
        <w:rPr>
          <w:noProof/>
        </w:rPr>
        <w:lastRenderedPageBreak/>
        <w:drawing>
          <wp:anchor distT="0" distB="0" distL="114300" distR="114300" simplePos="0" relativeHeight="251822080" behindDoc="1" locked="0" layoutInCell="1" allowOverlap="1" wp14:anchorId="423A25D9" wp14:editId="4BCABF30">
            <wp:simplePos x="0" y="0"/>
            <wp:positionH relativeFrom="column">
              <wp:posOffset>3248025</wp:posOffset>
            </wp:positionH>
            <wp:positionV relativeFrom="paragraph">
              <wp:posOffset>933450</wp:posOffset>
            </wp:positionV>
            <wp:extent cx="2857500" cy="2857500"/>
            <wp:effectExtent l="0" t="0" r="0" b="0"/>
            <wp:wrapTight wrapText="bothSides">
              <wp:wrapPolygon edited="0">
                <wp:start x="0" y="0"/>
                <wp:lineTo x="0" y="21456"/>
                <wp:lineTo x="21456" y="21456"/>
                <wp:lineTo x="21456" y="0"/>
                <wp:lineTo x="0" y="0"/>
              </wp:wrapPolygon>
            </wp:wrapTight>
            <wp:docPr id="82" name="Picture 82" descr="ID# 1650 - Two Stick Figures Push Puzzle Togeth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 1650 - Two Stick Figures Push Puzzle Together - Presentation Clipar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D65">
        <w:t xml:space="preserve">Attachment theory is relevant to your work as you may find that children completely crumble once they are removed from a certain </w:t>
      </w:r>
      <w:r w:rsidR="00965D65" w:rsidRPr="00630265">
        <w:rPr>
          <w:noProof/>
        </w:rPr>
        <w:t>caregiver</w:t>
      </w:r>
      <w:r w:rsidR="00965D65">
        <w:t>, for example, a parent. If this happens, you should be looking for ways to increase the child’s sense of stability and security away from the significant person. A comfort item from home is a great way to do this, but there are also other steps which you can take if this is not a preferred method.</w:t>
      </w:r>
    </w:p>
    <w:p w:rsidR="00965D65" w:rsidRDefault="00965D65" w:rsidP="00965D65">
      <w:pPr>
        <w:pStyle w:val="BoldBulTight0"/>
      </w:pPr>
      <w:r>
        <w:t>For example:</w:t>
      </w:r>
    </w:p>
    <w:p w:rsidR="00965D65" w:rsidRDefault="00965D65" w:rsidP="00965D65">
      <w:pPr>
        <w:pStyle w:val="Bullets"/>
      </w:pPr>
      <w:r>
        <w:t>Try to strengthen the relationship between yourself and the child – whilst this may seem like you are just shifting the attachment, showing children that they can have a bond with a number of people will help to encourage them to rely less on one person</w:t>
      </w:r>
    </w:p>
    <w:p w:rsidR="00965D65" w:rsidRDefault="00965D65" w:rsidP="00965D65">
      <w:pPr>
        <w:pStyle w:val="Bullets"/>
      </w:pPr>
      <w:r>
        <w:t>Provide distractions – engage with babies and toddlers by playing games, providing them with different toys</w:t>
      </w:r>
      <w:r w:rsidR="00630265">
        <w:t>,</w:t>
      </w:r>
      <w:r>
        <w:t xml:space="preserve"> and encouraging them to engage with each other when they are </w:t>
      </w:r>
      <w:r w:rsidR="00630265">
        <w:t>able to</w:t>
      </w:r>
      <w:r w:rsidR="00623A78" w:rsidRPr="00623A78">
        <w:t xml:space="preserve"> </w:t>
      </w:r>
    </w:p>
    <w:p w:rsidR="00965D65" w:rsidRDefault="00965D65" w:rsidP="00965D65">
      <w:pPr>
        <w:pStyle w:val="Bullets"/>
      </w:pPr>
      <w:r>
        <w:t xml:space="preserve">Talk to the child – if they are old enough to communicate, </w:t>
      </w:r>
      <w:r w:rsidRPr="00630265">
        <w:rPr>
          <w:noProof/>
        </w:rPr>
        <w:t>utilise</w:t>
      </w:r>
      <w:r>
        <w:t xml:space="preserve"> this! Sit down and talk to them, acknowledge that you understand their sadness and try to encourage them to discuss this with you</w:t>
      </w:r>
    </w:p>
    <w:p w:rsidR="005A70B3" w:rsidRDefault="00965D65" w:rsidP="00965D65">
      <w:pPr>
        <w:pStyle w:val="Bullets"/>
      </w:pPr>
      <w:r>
        <w:t xml:space="preserve">Talk to the families – families may have developed their own techniques for dealing with separation anxiety which they can share with you, or you may be able to work together to try to alleviate this overtime. </w:t>
      </w:r>
    </w:p>
    <w:p w:rsidR="005A70B3" w:rsidRDefault="005A70B3" w:rsidP="005A70B3">
      <w:pPr>
        <w:pStyle w:val="Heading3"/>
      </w:pPr>
      <w:r>
        <w:br w:type="page"/>
      </w:r>
    </w:p>
    <w:p w:rsidR="005A70B3" w:rsidRDefault="005A70B3" w:rsidP="005A70B3">
      <w:pPr>
        <w:pStyle w:val="Heading3"/>
      </w:pPr>
      <w:bookmarkStart w:id="129" w:name="_Toc497920335"/>
      <w:r w:rsidRPr="005B7C76">
        <w:lastRenderedPageBreak/>
        <w:t xml:space="preserve">Activity </w:t>
      </w:r>
      <w:r>
        <w:t>5D</w:t>
      </w:r>
      <w:bookmarkEnd w:id="129"/>
    </w:p>
    <w:p w:rsidR="005A70B3" w:rsidRDefault="005A70B3" w:rsidP="005A70B3">
      <w:pPr>
        <w:pStyle w:val="BoldBulTight0"/>
        <w:spacing w:after="240"/>
      </w:pPr>
      <w:r>
        <w:rPr>
          <w:noProof/>
        </w:rPr>
        <w:drawing>
          <wp:anchor distT="0" distB="0" distL="114300" distR="114300" simplePos="0" relativeHeight="251807744" behindDoc="1" locked="0" layoutInCell="1" allowOverlap="1" wp14:anchorId="0E988DF0" wp14:editId="0D89D79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30" w:name="_Toc497920336"/>
      <w:r>
        <w:lastRenderedPageBreak/>
        <w:t xml:space="preserve">5.6 – </w:t>
      </w:r>
      <w:r w:rsidR="00F66D68" w:rsidRPr="00AC17E8">
        <w:t>Provide babies and toddlers with many opportunities to experience relaxed and physical contact</w:t>
      </w:r>
      <w:bookmarkEnd w:id="130"/>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Demonstrate how to provide opportunities for the child to experience relaxed and physical contact at each of the following times: feeding, nappy change, play.</w:t>
      </w:r>
    </w:p>
    <w:p w:rsidR="00D20166" w:rsidRDefault="00D20166" w:rsidP="00D20166">
      <w:pPr>
        <w:pStyle w:val="Heading3"/>
      </w:pPr>
      <w:bookmarkStart w:id="131" w:name="_Toc497920337"/>
      <w:r>
        <w:t>Providing opportunities for relaxed and physical contact</w:t>
      </w:r>
      <w:bookmarkEnd w:id="131"/>
    </w:p>
    <w:p w:rsidR="00D20166" w:rsidRDefault="00D20166" w:rsidP="00D20166">
      <w:r>
        <w:t xml:space="preserve">Research shows that physical contact can be a huge contributor to promoting </w:t>
      </w:r>
      <w:r w:rsidRPr="00692EC8">
        <w:rPr>
          <w:noProof/>
        </w:rPr>
        <w:t>behavioural</w:t>
      </w:r>
      <w:r>
        <w:t xml:space="preserve">, emotional and social development.  To provide a quality childcare environment, children should be provided with regular opportunities to experience physical contact with their </w:t>
      </w:r>
      <w:r w:rsidRPr="00692EC8">
        <w:rPr>
          <w:noProof/>
        </w:rPr>
        <w:t>caregiver</w:t>
      </w:r>
      <w:r>
        <w:t xml:space="preserve">. </w:t>
      </w:r>
      <w:r w:rsidR="00EC1719">
        <w:t>The best way to do this is to try and incorporate relaxed and physical contact into routine activities.</w:t>
      </w:r>
    </w:p>
    <w:p w:rsidR="00D20166" w:rsidRDefault="00EC1719" w:rsidP="00D20166">
      <w:pPr>
        <w:pStyle w:val="BoldBulTight0"/>
      </w:pPr>
      <w:r>
        <w:t>For example, p</w:t>
      </w:r>
      <w:r w:rsidR="00D20166">
        <w:t>hysical contact with babies and toddlers may be enco</w:t>
      </w:r>
      <w:r>
        <w:t>uraged</w:t>
      </w:r>
      <w:r w:rsidR="00D20166">
        <w:t>:</w:t>
      </w:r>
    </w:p>
    <w:p w:rsidR="00D20166" w:rsidRDefault="00EC1719" w:rsidP="00D20166">
      <w:pPr>
        <w:pStyle w:val="Bullets"/>
      </w:pPr>
      <w:r>
        <w:t>By h</w:t>
      </w:r>
      <w:r w:rsidR="00D20166">
        <w:t>olding babies whilst feeding</w:t>
      </w:r>
      <w:r w:rsidR="000808D9">
        <w:t xml:space="preserve"> – for young babies, the warmth and comfort of holding them whilst they feed will encourage them to feel relaxed and safe. This is also a great opportunity to bond with a baby if they are new to your care</w:t>
      </w:r>
    </w:p>
    <w:p w:rsidR="00D20166" w:rsidRDefault="00623A78" w:rsidP="00D20166">
      <w:pPr>
        <w:pStyle w:val="Bullets"/>
      </w:pPr>
      <w:r>
        <w:rPr>
          <w:noProof/>
        </w:rPr>
        <w:drawing>
          <wp:anchor distT="0" distB="0" distL="114300" distR="114300" simplePos="0" relativeHeight="251823104" behindDoc="1" locked="0" layoutInCell="1" allowOverlap="1" wp14:anchorId="0E5D4A11" wp14:editId="2BEF2793">
            <wp:simplePos x="0" y="0"/>
            <wp:positionH relativeFrom="column">
              <wp:posOffset>4248150</wp:posOffset>
            </wp:positionH>
            <wp:positionV relativeFrom="paragraph">
              <wp:posOffset>244475</wp:posOffset>
            </wp:positionV>
            <wp:extent cx="1807845" cy="3590925"/>
            <wp:effectExtent l="0" t="0" r="1905" b="9525"/>
            <wp:wrapTight wrapText="bothSides">
              <wp:wrapPolygon edited="0">
                <wp:start x="0" y="0"/>
                <wp:lineTo x="0" y="21543"/>
                <wp:lineTo x="21395" y="21543"/>
                <wp:lineTo x="21395" y="0"/>
                <wp:lineTo x="0" y="0"/>
              </wp:wrapPolygon>
            </wp:wrapTight>
            <wp:docPr id="155" name="Picture 155" descr="C:\Users\Victoria\Desktop\My Work\ArtWork\reaching_for_the_stars2_pc_800_wht.png"/>
            <wp:cNvGraphicFramePr/>
            <a:graphic xmlns:a="http://schemas.openxmlformats.org/drawingml/2006/main">
              <a:graphicData uri="http://schemas.openxmlformats.org/drawingml/2006/picture">
                <pic:pic xmlns:pic="http://schemas.openxmlformats.org/drawingml/2006/picture">
                  <pic:nvPicPr>
                    <pic:cNvPr id="155" name="Picture 155" descr="C:\Users\Victoria\Desktop\My Work\ArtWork\reaching_for_the_stars2_pc_800_wht.png"/>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07845" cy="3590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166">
        <w:t>During nappy changes</w:t>
      </w:r>
      <w:r w:rsidR="000808D9">
        <w:t xml:space="preserve"> – </w:t>
      </w:r>
      <w:r w:rsidR="00976733">
        <w:t xml:space="preserve">nappy changes can be </w:t>
      </w:r>
      <w:r w:rsidR="00976733" w:rsidRPr="00985415">
        <w:rPr>
          <w:noProof/>
        </w:rPr>
        <w:t>tedious</w:t>
      </w:r>
      <w:r w:rsidR="00985415">
        <w:rPr>
          <w:noProof/>
        </w:rPr>
        <w:t>,</w:t>
      </w:r>
      <w:r w:rsidR="00976733">
        <w:t xml:space="preserve"> but there is always an opportunity to encourage some bonding. Contact such as a leg message during a nappy change can encourage relaxation </w:t>
      </w:r>
      <w:r w:rsidR="00692EC8">
        <w:t>whilst also</w:t>
      </w:r>
      <w:r w:rsidR="00976733">
        <w:t xml:space="preserve"> </w:t>
      </w:r>
      <w:r w:rsidR="00976733" w:rsidRPr="00692EC8">
        <w:rPr>
          <w:noProof/>
        </w:rPr>
        <w:t>encourag</w:t>
      </w:r>
      <w:r w:rsidR="00692EC8">
        <w:rPr>
          <w:noProof/>
        </w:rPr>
        <w:t>ing</w:t>
      </w:r>
      <w:r w:rsidR="00976733">
        <w:t xml:space="preserve"> their mental, social and physical development</w:t>
      </w:r>
    </w:p>
    <w:p w:rsidR="00D20166" w:rsidRDefault="00D20166" w:rsidP="00D20166">
      <w:pPr>
        <w:pStyle w:val="Bullets"/>
      </w:pPr>
      <w:r>
        <w:t>During bathing</w:t>
      </w:r>
      <w:r w:rsidR="000808D9">
        <w:t xml:space="preserve"> – babies will often like to hold onto you whilst you bathe them, for example, keeping a hand on your arm</w:t>
      </w:r>
      <w:r w:rsidR="00623A78" w:rsidRPr="00623A78">
        <w:rPr>
          <w:noProof/>
        </w:rPr>
        <w:t xml:space="preserve"> </w:t>
      </w:r>
    </w:p>
    <w:p w:rsidR="00D20166" w:rsidRDefault="00D20166" w:rsidP="00D20166">
      <w:pPr>
        <w:pStyle w:val="Bullets"/>
      </w:pPr>
      <w:r>
        <w:t>Interaction during playtime</w:t>
      </w:r>
      <w:r w:rsidR="000808D9">
        <w:t xml:space="preserve"> – this is possibly the most effective way to encourage relaxed and physical contact as it is when most babies and toddlers feel most free and creative</w:t>
      </w:r>
      <w:r w:rsidR="00692EC8">
        <w:t>. Engage with children and join in where ever you can</w:t>
      </w:r>
    </w:p>
    <w:p w:rsidR="00D20166" w:rsidRDefault="00D20166" w:rsidP="00D20166">
      <w:pPr>
        <w:pStyle w:val="Bullets"/>
      </w:pPr>
      <w:r>
        <w:t>Holding hands throughout tasks</w:t>
      </w:r>
      <w:r w:rsidR="000808D9">
        <w:t xml:space="preserve"> – for toddlers and babies who are new to walking</w:t>
      </w:r>
      <w:r w:rsidR="00692EC8">
        <w:t>,</w:t>
      </w:r>
      <w:r w:rsidR="000808D9">
        <w:t xml:space="preserve"> holding hands and assisting them throughout general activities is a good chance to engage in physical contact whilst also building a sense of trust.</w:t>
      </w:r>
    </w:p>
    <w:p w:rsidR="005A70B3" w:rsidRDefault="005A70B3" w:rsidP="005A70B3">
      <w:pPr>
        <w:pStyle w:val="Heading3"/>
      </w:pPr>
      <w:r>
        <w:br w:type="page"/>
      </w:r>
    </w:p>
    <w:p w:rsidR="005A70B3" w:rsidRDefault="005A70B3" w:rsidP="005A70B3">
      <w:pPr>
        <w:pStyle w:val="Heading3"/>
      </w:pPr>
      <w:bookmarkStart w:id="132" w:name="_Toc497920338"/>
      <w:r w:rsidRPr="005B7C76">
        <w:lastRenderedPageBreak/>
        <w:t xml:space="preserve">Activity </w:t>
      </w:r>
      <w:r>
        <w:t>5E</w:t>
      </w:r>
      <w:bookmarkEnd w:id="132"/>
    </w:p>
    <w:p w:rsidR="005A70B3" w:rsidRDefault="005A70B3" w:rsidP="005A70B3">
      <w:pPr>
        <w:pStyle w:val="BoldBulTight0"/>
        <w:spacing w:after="240"/>
      </w:pPr>
      <w:r>
        <w:rPr>
          <w:noProof/>
        </w:rPr>
        <w:drawing>
          <wp:anchor distT="0" distB="0" distL="114300" distR="114300" simplePos="0" relativeHeight="251809792" behindDoc="1" locked="0" layoutInCell="1" allowOverlap="1" wp14:anchorId="0E988DF0" wp14:editId="0D89D79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146FF6">
      <w:pPr>
        <w:pStyle w:val="Heading2"/>
        <w:spacing w:after="240"/>
      </w:pPr>
      <w:bookmarkStart w:id="133" w:name="_Toc497920339"/>
      <w:r>
        <w:lastRenderedPageBreak/>
        <w:t xml:space="preserve">5.7 – </w:t>
      </w:r>
      <w:r w:rsidR="00F66D68" w:rsidRPr="00AC17E8">
        <w:t xml:space="preserve">Respond positively to babies’ and toddlers’ exploratory </w:t>
      </w:r>
      <w:r w:rsidR="00F66D68" w:rsidRPr="00AB1731">
        <w:rPr>
          <w:noProof/>
        </w:rPr>
        <w:t>behaviour</w:t>
      </w:r>
      <w:bookmarkEnd w:id="133"/>
    </w:p>
    <w:p w:rsidR="00A169BB" w:rsidRDefault="00A169BB" w:rsidP="00A169BB">
      <w:pPr>
        <w:pStyle w:val="BoldBulTight0"/>
        <w:spacing w:after="240"/>
      </w:pPr>
      <w:r>
        <w:t>By the end of this chapter, the learner should be able to:</w:t>
      </w:r>
    </w:p>
    <w:p w:rsidR="00A169BB" w:rsidRDefault="00A169BB" w:rsidP="00A169BB">
      <w:pPr>
        <w:pStyle w:val="Bullets"/>
      </w:pPr>
      <w:r>
        <w:t>Assess and amend a worker’s behaviour.</w:t>
      </w:r>
    </w:p>
    <w:p w:rsidR="001623B5" w:rsidRDefault="001623B5" w:rsidP="001623B5">
      <w:pPr>
        <w:pStyle w:val="Heading3"/>
      </w:pPr>
      <w:bookmarkStart w:id="134" w:name="_Toc497920340"/>
      <w:r>
        <w:t xml:space="preserve">Responding positively to exploratory </w:t>
      </w:r>
      <w:r w:rsidRPr="00AB1731">
        <w:rPr>
          <w:noProof/>
        </w:rPr>
        <w:t>behaviour</w:t>
      </w:r>
      <w:bookmarkEnd w:id="134"/>
    </w:p>
    <w:p w:rsidR="001623B5" w:rsidRDefault="00623A78" w:rsidP="001623B5">
      <w:r>
        <w:rPr>
          <w:noProof/>
        </w:rPr>
        <w:drawing>
          <wp:anchor distT="0" distB="0" distL="114300" distR="114300" simplePos="0" relativeHeight="251824128" behindDoc="1" locked="0" layoutInCell="1" allowOverlap="1" wp14:anchorId="7DA27C0B" wp14:editId="5D7DAE73">
            <wp:simplePos x="0" y="0"/>
            <wp:positionH relativeFrom="column">
              <wp:posOffset>3447415</wp:posOffset>
            </wp:positionH>
            <wp:positionV relativeFrom="paragraph">
              <wp:posOffset>46990</wp:posOffset>
            </wp:positionV>
            <wp:extent cx="2581275" cy="2581275"/>
            <wp:effectExtent l="0" t="0" r="9525" b="9525"/>
            <wp:wrapTight wrapText="bothSides">
              <wp:wrapPolygon edited="0">
                <wp:start x="0" y="0"/>
                <wp:lineTo x="0" y="21520"/>
                <wp:lineTo x="21520" y="21520"/>
                <wp:lineTo x="21520" y="0"/>
                <wp:lineTo x="0" y="0"/>
              </wp:wrapPolygon>
            </wp:wrapTight>
            <wp:docPr id="83" name="Picture 83" descr="ID# 7469 - Stick Figure Needing Hel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D# 7469 - Stick Figure Needing Help - Presentation Clipart"/>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23B5">
        <w:t xml:space="preserve">It has been mentioned throughout that all children are naturally curious. That means </w:t>
      </w:r>
      <w:r w:rsidR="00AB1731">
        <w:t xml:space="preserve">that </w:t>
      </w:r>
      <w:r w:rsidR="001623B5">
        <w:t xml:space="preserve">they love to explore and will be fascinated by almost everything! It is really important that you respond positively to this </w:t>
      </w:r>
      <w:r w:rsidR="001623B5" w:rsidRPr="00AB1731">
        <w:rPr>
          <w:noProof/>
        </w:rPr>
        <w:t>behaviour</w:t>
      </w:r>
      <w:r w:rsidR="001623B5">
        <w:t xml:space="preserve"> and show enthusiasm towards their curiosity. Exploring is how they learn about </w:t>
      </w:r>
      <w:r w:rsidR="00477200">
        <w:t>everything;</w:t>
      </w:r>
      <w:r w:rsidR="001623B5">
        <w:t xml:space="preserve"> it’s a completely different feeling to look at something than it is to hold it in your hand.</w:t>
      </w:r>
      <w:r w:rsidR="00AB1731">
        <w:t xml:space="preserve"> </w:t>
      </w:r>
      <w:r w:rsidR="001623B5">
        <w:t xml:space="preserve">Allowing exploration is also a good way to ensure that children are getting the physical activity which they need. </w:t>
      </w:r>
    </w:p>
    <w:p w:rsidR="001623B5" w:rsidRDefault="001623B5" w:rsidP="001623B5">
      <w:pPr>
        <w:pStyle w:val="BoldBulTight0"/>
      </w:pPr>
      <w:r>
        <w:t>You can encourage exploration by:</w:t>
      </w:r>
    </w:p>
    <w:p w:rsidR="001623B5" w:rsidRDefault="001623B5" w:rsidP="001623B5">
      <w:pPr>
        <w:pStyle w:val="Bullets"/>
      </w:pPr>
      <w:r>
        <w:t>Prov</w:t>
      </w:r>
      <w:r w:rsidR="00AB1731">
        <w:t>iding</w:t>
      </w:r>
      <w:r>
        <w:t xml:space="preserve"> mirrors</w:t>
      </w:r>
      <w:r w:rsidR="007B22CF">
        <w:t xml:space="preserve"> – setting up a secure mirror will allow babies and toddlers to explore their own faces</w:t>
      </w:r>
    </w:p>
    <w:p w:rsidR="001623B5" w:rsidRDefault="00AB1731" w:rsidP="001623B5">
      <w:pPr>
        <w:pStyle w:val="Bullets"/>
      </w:pPr>
      <w:r>
        <w:t>Providing t</w:t>
      </w:r>
      <w:r w:rsidR="001623B5">
        <w:t>actile toys</w:t>
      </w:r>
      <w:r w:rsidR="007B22CF">
        <w:t xml:space="preserve"> – babies and toddlers will enjoy toys made out of different fabrics and textures which they can touch and explore</w:t>
      </w:r>
    </w:p>
    <w:p w:rsidR="001623B5" w:rsidRDefault="00A33579" w:rsidP="001623B5">
      <w:pPr>
        <w:pStyle w:val="Bullets"/>
      </w:pPr>
      <w:r>
        <w:t>Allow c</w:t>
      </w:r>
      <w:r w:rsidR="001623B5">
        <w:t>limbing</w:t>
      </w:r>
      <w:r>
        <w:t xml:space="preserve"> – simple things such as being allowed to climb staircases can be stimulating for children and allow them to develop their coordination. Of course, ensure that you are supervising and replace any baby gates once you are finished.</w:t>
      </w:r>
    </w:p>
    <w:p w:rsidR="00477200" w:rsidRDefault="00477200" w:rsidP="00477200">
      <w:pPr>
        <w:pStyle w:val="Heading3"/>
      </w:pPr>
      <w:bookmarkStart w:id="135" w:name="_Toc497920341"/>
      <w:r>
        <w:t>Ensuring a positive response</w:t>
      </w:r>
      <w:bookmarkEnd w:id="135"/>
    </w:p>
    <w:p w:rsidR="00477200" w:rsidRDefault="00477200" w:rsidP="00477200">
      <w:r>
        <w:t xml:space="preserve">When you are supervising babies and toddlers as they roam and explore their surroundings, it can be easy to respond negatively when they get themselves into danger or do something which they shouldn’t. However, responding in a negative way may cause </w:t>
      </w:r>
      <w:r w:rsidRPr="00AB1731">
        <w:rPr>
          <w:noProof/>
        </w:rPr>
        <w:t>children</w:t>
      </w:r>
      <w:r>
        <w:t xml:space="preserve"> to feel less inclined to carry out their instinctual explorations and could potentially affect their development in the long run.</w:t>
      </w:r>
    </w:p>
    <w:p w:rsidR="00477200" w:rsidRDefault="00477200" w:rsidP="00477200">
      <w:r>
        <w:t xml:space="preserve">That is not to say that children shouldn’t be learning what is right and wrong, but they shouldn’t be punished for things that they do not understand they are doing. For example, if a baby is crawling and tries to stand using something which is unbalanced and could fall onto them, they should not be shouted at but rather moved from the situation quickly and calmly. This was a hazard which you should have spotted beforehand, rather than something which the baby should have perceived as unsafe, so it would be unfair to react negatively to their attempt to stand. </w:t>
      </w:r>
    </w:p>
    <w:p w:rsidR="00A169BB" w:rsidRDefault="00A169BB" w:rsidP="005A70B3">
      <w:pPr>
        <w:pStyle w:val="Heading3"/>
      </w:pPr>
    </w:p>
    <w:p w:rsidR="005A70B3" w:rsidRDefault="005A70B3" w:rsidP="005A70B3">
      <w:pPr>
        <w:pStyle w:val="Heading3"/>
      </w:pPr>
      <w:bookmarkStart w:id="136" w:name="_Toc497920342"/>
      <w:r w:rsidRPr="005B7C76">
        <w:t xml:space="preserve">Activity </w:t>
      </w:r>
      <w:r>
        <w:t>5F</w:t>
      </w:r>
      <w:bookmarkEnd w:id="136"/>
    </w:p>
    <w:p w:rsidR="005A70B3" w:rsidRDefault="005A70B3" w:rsidP="005A70B3">
      <w:pPr>
        <w:pStyle w:val="BoldBulTight0"/>
        <w:spacing w:after="240"/>
      </w:pPr>
      <w:r>
        <w:rPr>
          <w:noProof/>
        </w:rPr>
        <w:drawing>
          <wp:anchor distT="0" distB="0" distL="114300" distR="114300" simplePos="0" relativeHeight="251811840" behindDoc="1" locked="0" layoutInCell="1" allowOverlap="1" wp14:anchorId="0E988DF0" wp14:editId="0D89D79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62486" w:rsidRDefault="00A84AE8" w:rsidP="00146FF6">
      <w:pPr>
        <w:pStyle w:val="Heading2"/>
        <w:spacing w:after="240"/>
      </w:pPr>
      <w:bookmarkStart w:id="137" w:name="_Toc497920343"/>
      <w:r>
        <w:lastRenderedPageBreak/>
        <w:t xml:space="preserve">5.8 – </w:t>
      </w:r>
      <w:r w:rsidR="00F66D68" w:rsidRPr="00AC17E8">
        <w:t>Closely monitor babies and toddlers for signs of hunger, distress, pain and tiredness, and provide physical comfort as appropriate</w:t>
      </w:r>
      <w:bookmarkEnd w:id="137"/>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bookmarkStart w:id="138" w:name="_Toc479931201"/>
      <w:r w:rsidRPr="00402B12">
        <w:t>List signs of hunger, distress, pain or tiredness displayed by a child</w:t>
      </w:r>
    </w:p>
    <w:p w:rsidR="00A169BB" w:rsidRPr="00A169BB" w:rsidRDefault="00A169BB" w:rsidP="00A169BB">
      <w:pPr>
        <w:pStyle w:val="Bullets"/>
      </w:pPr>
      <w:r w:rsidRPr="00A169BB">
        <w:t xml:space="preserve">Suggest a physical comfort that could be provided to </w:t>
      </w:r>
      <w:bookmarkEnd w:id="138"/>
      <w:r w:rsidRPr="00A169BB">
        <w:t>a child</w:t>
      </w:r>
      <w:r>
        <w:t>.</w:t>
      </w:r>
      <w:r w:rsidRPr="00A169BB">
        <w:t xml:space="preserve"> </w:t>
      </w:r>
    </w:p>
    <w:p w:rsidR="001623B5" w:rsidRDefault="00383EB1" w:rsidP="00A169BB">
      <w:pPr>
        <w:pStyle w:val="Heading3"/>
      </w:pPr>
      <w:bookmarkStart w:id="139" w:name="_Toc497920344"/>
      <w:r>
        <w:t>Monitoring babies and toddlers</w:t>
      </w:r>
      <w:bookmarkEnd w:id="139"/>
    </w:p>
    <w:p w:rsidR="00260B9D" w:rsidRDefault="00623A78" w:rsidP="00383EB1">
      <w:r>
        <w:rPr>
          <w:noProof/>
        </w:rPr>
        <w:drawing>
          <wp:anchor distT="0" distB="0" distL="114300" distR="114300" simplePos="0" relativeHeight="251825152" behindDoc="1" locked="0" layoutInCell="1" allowOverlap="1" wp14:anchorId="2621E778" wp14:editId="7DB99EF0">
            <wp:simplePos x="0" y="0"/>
            <wp:positionH relativeFrom="column">
              <wp:posOffset>3657600</wp:posOffset>
            </wp:positionH>
            <wp:positionV relativeFrom="paragraph">
              <wp:posOffset>457835</wp:posOffset>
            </wp:positionV>
            <wp:extent cx="2211070" cy="2211070"/>
            <wp:effectExtent l="0" t="0" r="0" b="0"/>
            <wp:wrapTight wrapText="bothSides">
              <wp:wrapPolygon edited="0">
                <wp:start x="0" y="0"/>
                <wp:lineTo x="0" y="21401"/>
                <wp:lineTo x="21401" y="21401"/>
                <wp:lineTo x="21401" y="0"/>
                <wp:lineTo x="0" y="0"/>
              </wp:wrapPolygon>
            </wp:wrapTight>
            <wp:docPr id="118" name="Picture 118" descr="C:\Users\Victoria\Desktop\My Work\ArtWork\Fotolia_26239612_S.jpg"/>
            <wp:cNvGraphicFramePr/>
            <a:graphic xmlns:a="http://schemas.openxmlformats.org/drawingml/2006/main">
              <a:graphicData uri="http://schemas.openxmlformats.org/drawingml/2006/picture">
                <pic:pic xmlns:pic="http://schemas.openxmlformats.org/drawingml/2006/picture">
                  <pic:nvPicPr>
                    <pic:cNvPr id="118" name="Picture 118" descr="C:\Users\Victoria\Desktop\My Work\ArtWork\Fotolia_26239612_S.jpg"/>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211070" cy="221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EB1">
        <w:t>Throughout your role, you should be looking for signs that the children in your care require your assistance in some way.</w:t>
      </w:r>
      <w:r w:rsidR="00260B9D">
        <w:t xml:space="preserve"> As the title of this section suggests, the main things to look for are hunger, distress, pain and tiredness. </w:t>
      </w:r>
      <w:r w:rsidR="00B94F42">
        <w:t xml:space="preserve">In order to do identify these things, you will need to closely monitor babies and toddlers. </w:t>
      </w:r>
      <w:r w:rsidR="00260B9D">
        <w:t>Closely monitoring does not have to mean never taking your eyes off a child. Not only will this prevent you from going about your working day, it could be seriously uncomfortable for the child! Imagine a pair of eyes following you throughout everything you do</w:t>
      </w:r>
      <w:r w:rsidR="00260B9D" w:rsidRPr="00985415">
        <w:rPr>
          <w:noProof/>
        </w:rPr>
        <w:t>…</w:t>
      </w:r>
    </w:p>
    <w:p w:rsidR="00260B9D" w:rsidRDefault="00260B9D" w:rsidP="00383EB1">
      <w:r>
        <w:t xml:space="preserve">In order to monitor children successfully, you should try to become familiar with their normal </w:t>
      </w:r>
      <w:r w:rsidRPr="00B94F42">
        <w:rPr>
          <w:noProof/>
        </w:rPr>
        <w:t>behaviours</w:t>
      </w:r>
      <w:r>
        <w:t xml:space="preserve">, </w:t>
      </w:r>
      <w:r w:rsidRPr="00B94F42">
        <w:rPr>
          <w:noProof/>
        </w:rPr>
        <w:t>attitudes</w:t>
      </w:r>
      <w:r w:rsidR="00B94F42">
        <w:rPr>
          <w:noProof/>
        </w:rPr>
        <w:t>,</w:t>
      </w:r>
      <w:r>
        <w:t xml:space="preserve"> and personalities. This will enable you to spot things which are out of the ordinary even when </w:t>
      </w:r>
      <w:r w:rsidR="00B94F42">
        <w:t>you are not</w:t>
      </w:r>
      <w:r>
        <w:t xml:space="preserve"> provide</w:t>
      </w:r>
      <w:r w:rsidR="00B94F42">
        <w:t>d</w:t>
      </w:r>
      <w:r>
        <w:t xml:space="preserve"> with clear signs, such as crying.</w:t>
      </w:r>
    </w:p>
    <w:p w:rsidR="00383EB1" w:rsidRDefault="0062418B" w:rsidP="00383EB1">
      <w:pPr>
        <w:pStyle w:val="BoldBulTight0"/>
      </w:pPr>
      <w:r>
        <w:t>You may be able to</w:t>
      </w:r>
      <w:r w:rsidR="00383EB1">
        <w:t xml:space="preserve"> identify signs of hunger, distress, pain and tiredness</w:t>
      </w:r>
      <w:r>
        <w:t xml:space="preserve"> through </w:t>
      </w:r>
      <w:r w:rsidRPr="00B94F42">
        <w:rPr>
          <w:noProof/>
        </w:rPr>
        <w:t>behaviours</w:t>
      </w:r>
      <w:r>
        <w:t xml:space="preserve"> such as</w:t>
      </w:r>
      <w:r w:rsidR="00383EB1">
        <w:t>:</w:t>
      </w:r>
    </w:p>
    <w:p w:rsidR="00383EB1" w:rsidRDefault="00DB30A0" w:rsidP="00383EB1">
      <w:pPr>
        <w:pStyle w:val="Bullets"/>
      </w:pPr>
      <w:r>
        <w:t xml:space="preserve">Crying – this is a tell-tale sign that something is bothering babies and toddlers alike. There are many different types of crying, for example, a cry of pain will </w:t>
      </w:r>
      <w:r w:rsidR="00A137B8">
        <w:t xml:space="preserve">be </w:t>
      </w:r>
      <w:r>
        <w:t>more like a shrill, whereas a moany-whingy cry may indicate that a child is feeling unwell or is bored. Getting to know the child better will allow you to identify the meaning of their cries, almost as if they are speaking to you!</w:t>
      </w:r>
    </w:p>
    <w:p w:rsidR="00DB30A0" w:rsidRDefault="00DB30A0" w:rsidP="00383EB1">
      <w:pPr>
        <w:pStyle w:val="Bullets"/>
      </w:pPr>
      <w:r>
        <w:t xml:space="preserve">A loss of interest in activity – this counts for babies and toddlers. If they do not seem their usual playful </w:t>
      </w:r>
      <w:r w:rsidRPr="00985415">
        <w:rPr>
          <w:noProof/>
        </w:rPr>
        <w:t>selves</w:t>
      </w:r>
      <w:r w:rsidR="00985415">
        <w:rPr>
          <w:noProof/>
        </w:rPr>
        <w:t>,</w:t>
      </w:r>
      <w:r w:rsidR="00A137B8">
        <w:t xml:space="preserve"> it usually suggests that something is wrong</w:t>
      </w:r>
    </w:p>
    <w:p w:rsidR="00DB30A0" w:rsidRDefault="00DB30A0" w:rsidP="00383EB1">
      <w:pPr>
        <w:pStyle w:val="Bullets"/>
      </w:pPr>
      <w:r>
        <w:t>Rubbing eyes – this often indicates tiredness for most children</w:t>
      </w:r>
    </w:p>
    <w:p w:rsidR="00DB30A0" w:rsidRDefault="00DB30A0" w:rsidP="00383EB1">
      <w:pPr>
        <w:pStyle w:val="Bullets"/>
      </w:pPr>
      <w:r>
        <w:t>Squirming – babies will often squirm and wriggle when something is bothering them</w:t>
      </w:r>
    </w:p>
    <w:p w:rsidR="00260B9D" w:rsidRDefault="00260B9D" w:rsidP="00260B9D">
      <w:pPr>
        <w:pStyle w:val="Bullets"/>
      </w:pPr>
      <w:r>
        <w:t xml:space="preserve">Change in sleeping/eating patterns – similarly to a loss of interest in activity, different patterns of sleeping and eating could indicate that something is wrong </w:t>
      </w:r>
    </w:p>
    <w:p w:rsidR="00260B9D" w:rsidRDefault="00260B9D" w:rsidP="00260B9D">
      <w:pPr>
        <w:pStyle w:val="Bullets"/>
      </w:pPr>
      <w:r>
        <w:t>Increased emotions – for example, being withdrawn or overly clingy</w:t>
      </w:r>
      <w:r w:rsidR="00AA0023">
        <w:t xml:space="preserve"> may mean that children are feeling sad or down or are tired</w:t>
      </w:r>
    </w:p>
    <w:p w:rsidR="00260B9D" w:rsidRDefault="00260B9D" w:rsidP="00260B9D">
      <w:pPr>
        <w:pStyle w:val="Bullets"/>
      </w:pPr>
      <w:r>
        <w:t>Agitation – showing signs of a short temper or frustration is often a child telling you that they are tired</w:t>
      </w:r>
    </w:p>
    <w:p w:rsidR="0062418B" w:rsidRDefault="00260B9D" w:rsidP="00383EB1">
      <w:pPr>
        <w:pStyle w:val="Bullets"/>
      </w:pPr>
      <w:r>
        <w:lastRenderedPageBreak/>
        <w:t>Increased bowel movement – a change in toileting habits may link to stress, for example.</w:t>
      </w:r>
    </w:p>
    <w:p w:rsidR="00383EB1" w:rsidRDefault="00383EB1" w:rsidP="0062418B">
      <w:pPr>
        <w:pStyle w:val="Heading3"/>
      </w:pPr>
      <w:bookmarkStart w:id="140" w:name="_Toc497920345"/>
      <w:r>
        <w:t>Provide physical comfort</w:t>
      </w:r>
      <w:bookmarkEnd w:id="140"/>
    </w:p>
    <w:p w:rsidR="00260B9D" w:rsidRDefault="00623A78" w:rsidP="00383EB1">
      <w:r>
        <w:rPr>
          <w:noProof/>
        </w:rPr>
        <w:drawing>
          <wp:anchor distT="0" distB="0" distL="114300" distR="114300" simplePos="0" relativeHeight="251820032" behindDoc="1" locked="0" layoutInCell="1" allowOverlap="1" wp14:anchorId="6A643548" wp14:editId="215CF3AF">
            <wp:simplePos x="0" y="0"/>
            <wp:positionH relativeFrom="column">
              <wp:posOffset>3114675</wp:posOffset>
            </wp:positionH>
            <wp:positionV relativeFrom="paragraph">
              <wp:posOffset>152400</wp:posOffset>
            </wp:positionV>
            <wp:extent cx="2857500" cy="2857500"/>
            <wp:effectExtent l="0" t="0" r="0" b="0"/>
            <wp:wrapTight wrapText="bothSides">
              <wp:wrapPolygon edited="0">
                <wp:start x="0" y="0"/>
                <wp:lineTo x="0" y="21456"/>
                <wp:lineTo x="21456" y="21456"/>
                <wp:lineTo x="21456" y="0"/>
                <wp:lineTo x="0" y="0"/>
              </wp:wrapPolygon>
            </wp:wrapTight>
            <wp:docPr id="80" name="Picture 80" descr="ID# 15766 - Figure Sitting On Floor Comfor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5766 - Figure Sitting On Floor Comforting - Presentation Clipart"/>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B9D">
        <w:t xml:space="preserve">After putting practical measures in place, for example, feeding and putting children down for </w:t>
      </w:r>
      <w:r>
        <w:t>sleep;</w:t>
      </w:r>
      <w:r w:rsidR="00260B9D">
        <w:t xml:space="preserve"> it might be a good idea to provide physical comfort to the child</w:t>
      </w:r>
      <w:r w:rsidR="00AA0023">
        <w:t xml:space="preserve"> if you continue to notice that something is wrong</w:t>
      </w:r>
      <w:r w:rsidR="00260B9D">
        <w:t xml:space="preserve">. Providing physical comfort can help to relax the child by providing a sense of protection and safety. </w:t>
      </w:r>
    </w:p>
    <w:p w:rsidR="00383EB1" w:rsidRPr="00383EB1" w:rsidRDefault="00260B9D" w:rsidP="00383EB1">
      <w:r>
        <w:t>Physical comfort can be in whatever form you and the child feel comfortable with. For example, cuddling babies and holding them close to you will often help them to calm down and relax. For toddlers, some may like to cuddle or be carried, whilst others may prefer to just sit close to you whilst they are feeling unwell or distressed. You will need to be able to identify the cues of different children and respond to them accordingly.</w:t>
      </w:r>
      <w:r w:rsidR="00623A78" w:rsidRPr="00623A78">
        <w:t xml:space="preserve"> </w:t>
      </w:r>
    </w:p>
    <w:p w:rsidR="00A84AE8" w:rsidRDefault="00A84AE8" w:rsidP="00146FF6">
      <w:pPr>
        <w:pStyle w:val="BoldBulTight0"/>
        <w:spacing w:after="240"/>
        <w:rPr>
          <w:rFonts w:cstheme="majorBidi"/>
          <w:sz w:val="26"/>
          <w:szCs w:val="26"/>
        </w:rPr>
      </w:pPr>
      <w:r>
        <w:br w:type="page"/>
      </w:r>
    </w:p>
    <w:p w:rsidR="00190918" w:rsidRDefault="00A62486" w:rsidP="00A62486">
      <w:pPr>
        <w:pStyle w:val="Heading3"/>
      </w:pPr>
      <w:bookmarkStart w:id="141" w:name="_Toc497920346"/>
      <w:r>
        <w:rPr>
          <w:noProof/>
        </w:rPr>
        <w:lastRenderedPageBreak/>
        <w:drawing>
          <wp:anchor distT="0" distB="0" distL="114300" distR="114300" simplePos="0" relativeHeight="251728896" behindDoc="1" locked="0" layoutInCell="1" allowOverlap="1" wp14:anchorId="4A61ECB7" wp14:editId="29C2FBCD">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260B9D">
        <w:t>5G</w:t>
      </w:r>
      <w:bookmarkEnd w:id="141"/>
    </w:p>
    <w:p w:rsidR="00190918" w:rsidRDefault="00190918">
      <w:pPr>
        <w:spacing w:after="0" w:line="240" w:lineRule="auto"/>
        <w:rPr>
          <w:rFonts w:cstheme="majorBidi"/>
          <w:b/>
          <w:bCs/>
          <w:sz w:val="26"/>
          <w:szCs w:val="26"/>
        </w:rPr>
      </w:pPr>
      <w:r>
        <w:br w:type="page"/>
      </w:r>
    </w:p>
    <w:p w:rsidR="00335CE8" w:rsidRDefault="00335CE8" w:rsidP="00335CE8">
      <w:pPr>
        <w:pStyle w:val="Heading1"/>
        <w:spacing w:after="240"/>
      </w:pPr>
      <w:bookmarkStart w:id="142" w:name="_Toc497920347"/>
      <w:bookmarkStart w:id="143" w:name="_Toc326743832"/>
      <w:bookmarkStart w:id="144" w:name="_Toc330309176"/>
      <w:bookmarkStart w:id="145" w:name="_Toc338606027"/>
      <w:bookmarkStart w:id="146" w:name="_Toc338792185"/>
      <w:bookmarkStart w:id="147" w:name="_Toc348021071"/>
      <w:r>
        <w:lastRenderedPageBreak/>
        <w:t>6</w:t>
      </w:r>
      <w:r w:rsidRPr="00683DD9">
        <w:t xml:space="preserve">. </w:t>
      </w:r>
      <w:r w:rsidRPr="00AC17E8">
        <w:t>Develop relationships with babies and toddlers</w:t>
      </w:r>
      <w:bookmarkEnd w:id="142"/>
    </w:p>
    <w:p w:rsidR="00335CE8" w:rsidRPr="00CD5295" w:rsidRDefault="00335CE8" w:rsidP="00335CE8">
      <w:r>
        <w:rPr>
          <w:b/>
          <w:sz w:val="28"/>
        </w:rPr>
        <w:t>6</w:t>
      </w:r>
      <w:r w:rsidRPr="008E070B">
        <w:rPr>
          <w:b/>
          <w:sz w:val="28"/>
        </w:rPr>
        <w:t>.1.</w:t>
      </w:r>
      <w:r w:rsidRPr="008E070B">
        <w:rPr>
          <w:sz w:val="28"/>
        </w:rPr>
        <w:t xml:space="preserve"> </w:t>
      </w:r>
      <w:r>
        <w:tab/>
      </w:r>
      <w:r w:rsidR="009F0BA6" w:rsidRPr="00AC17E8">
        <w:t>Gather information from the family to assist in the transition from home to care</w:t>
      </w:r>
    </w:p>
    <w:p w:rsidR="00335CE8" w:rsidRDefault="00335CE8" w:rsidP="00335CE8">
      <w:pPr>
        <w:rPr>
          <w:rFonts w:asciiTheme="minorHAnsi" w:hAnsiTheme="minorHAnsi"/>
          <w:b/>
          <w:sz w:val="28"/>
          <w:szCs w:val="28"/>
        </w:rPr>
      </w:pPr>
      <w:r>
        <w:rPr>
          <w:b/>
          <w:sz w:val="28"/>
        </w:rPr>
        <w:t>6</w:t>
      </w:r>
      <w:r w:rsidRPr="008E070B">
        <w:rPr>
          <w:b/>
          <w:sz w:val="28"/>
        </w:rPr>
        <w:t>.2.</w:t>
      </w:r>
      <w:r w:rsidRPr="008E070B">
        <w:rPr>
          <w:sz w:val="28"/>
        </w:rPr>
        <w:t xml:space="preserve"> </w:t>
      </w:r>
      <w:r>
        <w:tab/>
      </w:r>
      <w:r w:rsidR="009F0BA6" w:rsidRPr="00AC17E8">
        <w:t>Assist in the transition from home to care</w:t>
      </w:r>
    </w:p>
    <w:p w:rsidR="00335CE8" w:rsidRPr="00C31F98" w:rsidRDefault="00335CE8" w:rsidP="00335CE8">
      <w:pPr>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sidR="009F0BA6" w:rsidRPr="00AC17E8">
        <w:t>Communicate daily with families about their child</w:t>
      </w:r>
    </w:p>
    <w:p w:rsidR="00335CE8" w:rsidRPr="00A84AE8" w:rsidRDefault="009F0BA6" w:rsidP="00335CE8">
      <w:pPr>
        <w:rPr>
          <w:b/>
          <w:noProof/>
          <w:sz w:val="28"/>
          <w:szCs w:val="28"/>
          <w:u w:val="single"/>
        </w:rPr>
      </w:pPr>
      <w:r w:rsidRPr="00057DD4">
        <w:rPr>
          <w:b/>
          <w:noProof/>
          <w:sz w:val="28"/>
          <w:szCs w:val="28"/>
        </w:rPr>
        <w:drawing>
          <wp:anchor distT="0" distB="0" distL="114300" distR="114300" simplePos="0" relativeHeight="251731968" behindDoc="1" locked="0" layoutInCell="1" allowOverlap="1" wp14:anchorId="005C1770" wp14:editId="67FBC22E">
            <wp:simplePos x="0" y="0"/>
            <wp:positionH relativeFrom="column">
              <wp:posOffset>704850</wp:posOffset>
            </wp:positionH>
            <wp:positionV relativeFrom="paragraph">
              <wp:posOffset>143510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7"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2" cstate="print"/>
                    <a:stretch>
                      <a:fillRect/>
                    </a:stretch>
                  </pic:blipFill>
                  <pic:spPr>
                    <a:xfrm>
                      <a:off x="0" y="0"/>
                      <a:ext cx="3724275" cy="3752850"/>
                    </a:xfrm>
                    <a:prstGeom prst="rect">
                      <a:avLst/>
                    </a:prstGeom>
                    <a:ln>
                      <a:noFill/>
                    </a:ln>
                    <a:effectLst>
                      <a:softEdge rad="112500"/>
                    </a:effectLst>
                  </pic:spPr>
                </pic:pic>
              </a:graphicData>
            </a:graphic>
          </wp:anchor>
        </w:drawing>
      </w:r>
      <w:r w:rsidR="00335CE8" w:rsidRPr="00A84AE8">
        <w:rPr>
          <w:rFonts w:asciiTheme="minorHAnsi" w:hAnsiTheme="minorHAnsi"/>
          <w:b/>
          <w:sz w:val="28"/>
          <w:szCs w:val="28"/>
        </w:rPr>
        <w:tab/>
      </w:r>
    </w:p>
    <w:p w:rsidR="00335CE8" w:rsidRDefault="00335CE8" w:rsidP="00335CE8">
      <w:pPr>
        <w:rPr>
          <w:u w:val="single"/>
        </w:rPr>
      </w:pPr>
      <w:r>
        <w:rPr>
          <w:u w:val="single"/>
        </w:rPr>
        <w:t xml:space="preserve"> </w:t>
      </w:r>
      <w:r>
        <w:rPr>
          <w:u w:val="single"/>
        </w:rPr>
        <w:br w:type="page"/>
      </w:r>
    </w:p>
    <w:p w:rsidR="00335CE8" w:rsidRDefault="00335CE8" w:rsidP="00146FF6">
      <w:pPr>
        <w:pStyle w:val="Heading2"/>
        <w:spacing w:after="240"/>
      </w:pPr>
      <w:bookmarkStart w:id="148" w:name="_Toc497920348"/>
      <w:r>
        <w:lastRenderedPageBreak/>
        <w:t>6</w:t>
      </w:r>
      <w:r w:rsidRPr="006E5817">
        <w:t xml:space="preserve">.1 – </w:t>
      </w:r>
      <w:r w:rsidR="00F66D68" w:rsidRPr="00AC17E8">
        <w:t>Gather information from the family to assist in the transition from home to care</w:t>
      </w:r>
      <w:bookmarkEnd w:id="148"/>
    </w:p>
    <w:p w:rsidR="00DB53E6" w:rsidRPr="00DB53E6" w:rsidRDefault="00DB53E6" w:rsidP="00DB53E6">
      <w:pPr>
        <w:pStyle w:val="Heading2"/>
        <w:spacing w:after="240"/>
      </w:pPr>
      <w:bookmarkStart w:id="149" w:name="_Toc497920349"/>
      <w:r>
        <w:t>6</w:t>
      </w:r>
      <w:r w:rsidRPr="006E5817">
        <w:t xml:space="preserve">.2 – </w:t>
      </w:r>
      <w:r w:rsidRPr="00AC17E8">
        <w:t>Assist in the transition from home to care</w:t>
      </w:r>
      <w:bookmarkEnd w:id="149"/>
    </w:p>
    <w:p w:rsidR="00A169BB" w:rsidRDefault="00A169BB" w:rsidP="00A169BB">
      <w:pPr>
        <w:pStyle w:val="BoldBulTight0"/>
        <w:spacing w:after="240"/>
      </w:pPr>
      <w:r>
        <w:t>By the end of this chapter, the learner should be able to:</w:t>
      </w:r>
    </w:p>
    <w:p w:rsidR="00A169BB" w:rsidRPr="00402B12" w:rsidRDefault="00A169BB" w:rsidP="00A169BB">
      <w:pPr>
        <w:pStyle w:val="Bullets"/>
      </w:pPr>
      <w:r w:rsidRPr="00402B12">
        <w:t>Create a profile for a child from a parental or guardian’s point of view</w:t>
      </w:r>
    </w:p>
    <w:p w:rsidR="00A169BB" w:rsidRPr="00402B12" w:rsidRDefault="00A169BB" w:rsidP="00A169BB">
      <w:pPr>
        <w:pStyle w:val="Bullets"/>
      </w:pPr>
      <w:r w:rsidRPr="00402B12">
        <w:t>Gather information from a parent or guardian on their child to assist in the transition from home to care</w:t>
      </w:r>
    </w:p>
    <w:p w:rsidR="00A169BB" w:rsidRPr="00402B12" w:rsidRDefault="00A169BB" w:rsidP="00A169BB">
      <w:pPr>
        <w:pStyle w:val="Bullets"/>
      </w:pPr>
      <w:r w:rsidRPr="00402B12">
        <w:t>Give three suggestions for how a child can be assisted to transition from home to care.</w:t>
      </w:r>
    </w:p>
    <w:p w:rsidR="008002D3" w:rsidRDefault="008002D3" w:rsidP="008002D3">
      <w:pPr>
        <w:pStyle w:val="Heading3"/>
      </w:pPr>
      <w:bookmarkStart w:id="150" w:name="_Toc497920350"/>
      <w:r>
        <w:t>Gather information from families</w:t>
      </w:r>
      <w:bookmarkEnd w:id="150"/>
    </w:p>
    <w:p w:rsidR="008002D3" w:rsidRPr="008002D3" w:rsidRDefault="007768E6" w:rsidP="008002D3">
      <w:r>
        <w:rPr>
          <w:noProof/>
        </w:rPr>
        <w:drawing>
          <wp:anchor distT="0" distB="0" distL="114300" distR="114300" simplePos="0" relativeHeight="251831296" behindDoc="1" locked="0" layoutInCell="1" allowOverlap="1" wp14:anchorId="1AE0B466" wp14:editId="39757609">
            <wp:simplePos x="0" y="0"/>
            <wp:positionH relativeFrom="column">
              <wp:posOffset>3209925</wp:posOffset>
            </wp:positionH>
            <wp:positionV relativeFrom="paragraph">
              <wp:posOffset>60325</wp:posOffset>
            </wp:positionV>
            <wp:extent cx="2857500" cy="2857500"/>
            <wp:effectExtent l="0" t="0" r="0" b="0"/>
            <wp:wrapTight wrapText="bothSides">
              <wp:wrapPolygon edited="0">
                <wp:start x="0" y="0"/>
                <wp:lineTo x="0" y="21456"/>
                <wp:lineTo x="21456" y="21456"/>
                <wp:lineTo x="21456" y="0"/>
                <wp:lineTo x="0" y="0"/>
              </wp:wrapPolygon>
            </wp:wrapTight>
            <wp:docPr id="87" name="Picture 87" descr="ID# 15090 - Figure Climbs Large Book Stack to To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5090 - Figure Climbs Large Book Stack to Top - Presentation Clipar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02D3">
        <w:t>The family of the child will always be the best source of information for you;</w:t>
      </w:r>
      <w:r w:rsidR="008002D3" w:rsidRPr="008002D3">
        <w:t xml:space="preserve"> they know their child better than anyone. Therefore, their knowledge, skills, expertise and aspects of family life and culture are </w:t>
      </w:r>
      <w:r w:rsidR="00706F52">
        <w:t>beneficial to you as a</w:t>
      </w:r>
      <w:r w:rsidR="004A0BDE">
        <w:t xml:space="preserve"> service provider. You</w:t>
      </w:r>
      <w:r w:rsidR="008002D3" w:rsidRPr="008002D3">
        <w:t xml:space="preserve"> should </w:t>
      </w:r>
      <w:r w:rsidR="004A0BDE">
        <w:t xml:space="preserve">be aiming to </w:t>
      </w:r>
      <w:r w:rsidR="008002D3" w:rsidRPr="008002D3">
        <w:t xml:space="preserve">provide the best possible environment for each child. This can be achieved by developing a relationship with each child’s family and gaining a full understanding of the child as an individual. By developing a relationship with them, families will feel valued and assured that the individual needs of their child are being </w:t>
      </w:r>
      <w:r w:rsidR="008002D3" w:rsidRPr="008D3EA1">
        <w:rPr>
          <w:noProof/>
        </w:rPr>
        <w:t>recognised</w:t>
      </w:r>
      <w:r w:rsidR="008002D3" w:rsidRPr="008002D3">
        <w:t xml:space="preserve"> and supported.  </w:t>
      </w:r>
    </w:p>
    <w:p w:rsidR="00D33BD3" w:rsidRPr="00D33BD3" w:rsidRDefault="00D33BD3" w:rsidP="00D33BD3">
      <w:pPr>
        <w:pStyle w:val="BoldBulTight0"/>
        <w:rPr>
          <w:u w:val="single"/>
        </w:rPr>
      </w:pPr>
      <w:r w:rsidRPr="00D33BD3">
        <w:rPr>
          <w:u w:val="single"/>
        </w:rPr>
        <w:t>Gaining relevant information</w:t>
      </w:r>
    </w:p>
    <w:p w:rsidR="008002D3" w:rsidRPr="008002D3" w:rsidRDefault="008002D3" w:rsidP="008002D3">
      <w:r w:rsidRPr="008002D3">
        <w:t>Families may not always be aware of the information that you need; it is your responsibility to find out what you need to know. Respectfully ask them about their child and the family as</w:t>
      </w:r>
      <w:r w:rsidR="008D3EA1">
        <w:t xml:space="preserve"> a</w:t>
      </w:r>
      <w:r w:rsidRPr="008002D3">
        <w:t xml:space="preserve"> </w:t>
      </w:r>
      <w:r w:rsidRPr="008D3EA1">
        <w:rPr>
          <w:noProof/>
        </w:rPr>
        <w:t>whole</w:t>
      </w:r>
      <w:r w:rsidRPr="008002D3">
        <w:t>. Families should be encouraged to share any details that can help you to give their child a better experience</w:t>
      </w:r>
      <w:r w:rsidR="00D33BD3">
        <w:t xml:space="preserve"> as they transition between the care setting and their home lives</w:t>
      </w:r>
      <w:r w:rsidRPr="008002D3">
        <w:t xml:space="preserve">. Gather as much information as you can. </w:t>
      </w:r>
      <w:r w:rsidRPr="00985415">
        <w:rPr>
          <w:noProof/>
        </w:rPr>
        <w:t>Take a moment to think about your current</w:t>
      </w:r>
      <w:r w:rsidRPr="008002D3">
        <w:t xml:space="preserve"> workplace. How do currently gather information? Can you think of a better way to do so?</w:t>
      </w:r>
    </w:p>
    <w:p w:rsidR="00D33BD3" w:rsidRDefault="008002D3" w:rsidP="008002D3">
      <w:r w:rsidRPr="008002D3">
        <w:t xml:space="preserve">Families should be encouraged to share information right from the start and throughout the use of your service. Think about holding an initial meeting for the children’s families. </w:t>
      </w:r>
      <w:r w:rsidR="00D33BD3">
        <w:t>This will allow you to discover information about the child’s home life and incorporate relevant techniques to ease the transition</w:t>
      </w:r>
      <w:r w:rsidR="008D3EA1">
        <w:t xml:space="preserve"> from the offset</w:t>
      </w:r>
      <w:r w:rsidR="00D33BD3">
        <w:t>.</w:t>
      </w:r>
    </w:p>
    <w:p w:rsidR="008002D3" w:rsidRPr="008002D3" w:rsidRDefault="008002D3" w:rsidP="008002D3">
      <w:pPr>
        <w:pStyle w:val="BoldBulTight0"/>
        <w:rPr>
          <w:rStyle w:val="Strong"/>
          <w:b/>
          <w:bCs w:val="0"/>
        </w:rPr>
      </w:pPr>
      <w:r w:rsidRPr="008002D3">
        <w:rPr>
          <w:rStyle w:val="Strong"/>
          <w:b/>
          <w:bCs w:val="0"/>
        </w:rPr>
        <w:t xml:space="preserve">As well as meetings, other ways to encourage families to share </w:t>
      </w:r>
      <w:r w:rsidR="00E133DC">
        <w:rPr>
          <w:rStyle w:val="Strong"/>
          <w:b/>
          <w:bCs w:val="0"/>
        </w:rPr>
        <w:t xml:space="preserve">information </w:t>
      </w:r>
      <w:r w:rsidRPr="008002D3">
        <w:rPr>
          <w:rStyle w:val="Strong"/>
          <w:b/>
          <w:bCs w:val="0"/>
        </w:rPr>
        <w:t>may include:</w:t>
      </w:r>
    </w:p>
    <w:p w:rsidR="008002D3" w:rsidRPr="008002D3" w:rsidRDefault="008002D3" w:rsidP="008002D3">
      <w:pPr>
        <w:pStyle w:val="Bullets"/>
      </w:pPr>
      <w:r w:rsidRPr="008002D3">
        <w:t xml:space="preserve">Asking them to fill in a form/questionnaire </w:t>
      </w:r>
    </w:p>
    <w:p w:rsidR="008002D3" w:rsidRPr="008002D3" w:rsidRDefault="008002D3" w:rsidP="008002D3">
      <w:pPr>
        <w:pStyle w:val="Bullets"/>
      </w:pPr>
      <w:r w:rsidRPr="008002D3">
        <w:t>Creating a forum to chat to families informally</w:t>
      </w:r>
    </w:p>
    <w:p w:rsidR="008002D3" w:rsidRPr="008002D3" w:rsidRDefault="008002D3" w:rsidP="008002D3">
      <w:pPr>
        <w:pStyle w:val="Bullets"/>
      </w:pPr>
      <w:r w:rsidRPr="008002D3">
        <w:t>Visiting homes (where appropriate)</w:t>
      </w:r>
    </w:p>
    <w:p w:rsidR="008002D3" w:rsidRDefault="0017673C" w:rsidP="008002D3">
      <w:pPr>
        <w:pStyle w:val="Bullets"/>
      </w:pPr>
      <w:r>
        <w:lastRenderedPageBreak/>
        <w:t>Creating a notice board where</w:t>
      </w:r>
      <w:r w:rsidR="008002D3" w:rsidRPr="008002D3">
        <w:t xml:space="preserve"> families can add information about </w:t>
      </w:r>
      <w:r>
        <w:rPr>
          <w:noProof/>
        </w:rPr>
        <w:t>themselves</w:t>
      </w:r>
      <w:r w:rsidR="008002D3" w:rsidRPr="008002D3">
        <w:t>.</w:t>
      </w:r>
    </w:p>
    <w:p w:rsidR="00FD3D53" w:rsidRPr="00FD3D53" w:rsidRDefault="00FD3D53" w:rsidP="00FD3D53">
      <w:pPr>
        <w:pStyle w:val="BoldBulTight0"/>
        <w:rPr>
          <w:u w:val="single"/>
        </w:rPr>
      </w:pPr>
      <w:r w:rsidRPr="00FD3D53">
        <w:rPr>
          <w:u w:val="single"/>
        </w:rPr>
        <w:t>Vulnerable groups</w:t>
      </w:r>
    </w:p>
    <w:p w:rsidR="00FD3D53" w:rsidRDefault="00FD3D53" w:rsidP="00FD3D53">
      <w:r>
        <w:t xml:space="preserve">Whilst the transition from home to care can be a daunting and difficult process for all </w:t>
      </w:r>
      <w:r w:rsidRPr="00985415">
        <w:rPr>
          <w:noProof/>
        </w:rPr>
        <w:t>children, the</w:t>
      </w:r>
      <w:r>
        <w:t xml:space="preserve"> transition may be more challenging for specific groups within Australia. This is usually down to a lack of preparation for the transition. You should be aware of the particular difficulties that these children may face during their transition, and seek strategies which aim to improve their experience.</w:t>
      </w:r>
    </w:p>
    <w:p w:rsidR="00FD3D53" w:rsidRDefault="00FD3D53" w:rsidP="00FD3D53">
      <w:pPr>
        <w:pStyle w:val="BoldBulTight0"/>
      </w:pPr>
      <w:r>
        <w:t>The transition may be more difficult for children from the following groups:</w:t>
      </w:r>
    </w:p>
    <w:p w:rsidR="00FD3D53" w:rsidRDefault="00FD3D53" w:rsidP="00FD3D53">
      <w:pPr>
        <w:pStyle w:val="Bullets"/>
      </w:pPr>
      <w:r>
        <w:t>Financially disadvantaged families</w:t>
      </w:r>
    </w:p>
    <w:p w:rsidR="00FD3D53" w:rsidRDefault="00FD3D53" w:rsidP="00FD3D53">
      <w:pPr>
        <w:pStyle w:val="Bullets"/>
      </w:pPr>
      <w:r>
        <w:t>Indigenous families</w:t>
      </w:r>
    </w:p>
    <w:p w:rsidR="00FD3D53" w:rsidRDefault="00FD3D53" w:rsidP="00FD3D53">
      <w:pPr>
        <w:pStyle w:val="Bullets"/>
      </w:pPr>
      <w:r>
        <w:t>Families with children who have a disability</w:t>
      </w:r>
    </w:p>
    <w:p w:rsidR="00FD3D53" w:rsidRDefault="00FD3D53" w:rsidP="00FD3D53">
      <w:pPr>
        <w:pStyle w:val="Bullets"/>
      </w:pPr>
      <w:r>
        <w:t>Culturally and linguistically diverse families.</w:t>
      </w:r>
      <w:r w:rsidR="007768E6" w:rsidRPr="007768E6">
        <w:t xml:space="preserve"> </w:t>
      </w:r>
    </w:p>
    <w:p w:rsidR="00FD3D53" w:rsidRDefault="00FD3D53" w:rsidP="00FD3D53">
      <w:r>
        <w:t xml:space="preserve">(Australian Institute of Family Studies, Promoting positive education and care transitions for children: </w:t>
      </w:r>
      <w:hyperlink r:id="rId90" w:history="1">
        <w:r w:rsidR="00C06DBE" w:rsidRPr="00E2529A">
          <w:rPr>
            <w:rStyle w:val="Hyperlink"/>
          </w:rPr>
          <w:t>https://aifs.gov.au/cfca/publications/promoting-positive-education-and-care-transitions-children</w:t>
        </w:r>
      </w:hyperlink>
      <w:r w:rsidR="00C06DBE">
        <w:t xml:space="preserve"> Accessed 14/04/17</w:t>
      </w:r>
      <w:r>
        <w:t>)</w:t>
      </w:r>
    </w:p>
    <w:p w:rsidR="00FD3D53" w:rsidRPr="00FD3D53" w:rsidRDefault="00FD3D53" w:rsidP="00FD3D53">
      <w:r>
        <w:t>Of course, not all children from those groups will find the transition more difficult than others, and children from outside these groups may find the transition equally challenging. A child’s ability to transition successfully will largely be down to their personal attributes, for example, their temperament and their personality.</w:t>
      </w:r>
    </w:p>
    <w:p w:rsidR="00314D35" w:rsidRDefault="007768E6" w:rsidP="008002D3">
      <w:pPr>
        <w:pStyle w:val="Heading3"/>
      </w:pPr>
      <w:bookmarkStart w:id="151" w:name="_Toc497920351"/>
      <w:r>
        <w:rPr>
          <w:noProof/>
        </w:rPr>
        <w:drawing>
          <wp:anchor distT="0" distB="0" distL="114300" distR="114300" simplePos="0" relativeHeight="251832320" behindDoc="1" locked="0" layoutInCell="1" allowOverlap="1" wp14:anchorId="24A33F73" wp14:editId="25C5EC2E">
            <wp:simplePos x="0" y="0"/>
            <wp:positionH relativeFrom="column">
              <wp:posOffset>3171825</wp:posOffset>
            </wp:positionH>
            <wp:positionV relativeFrom="paragraph">
              <wp:posOffset>12065</wp:posOffset>
            </wp:positionV>
            <wp:extent cx="2857500" cy="2857500"/>
            <wp:effectExtent l="0" t="0" r="0" b="0"/>
            <wp:wrapTight wrapText="bothSides">
              <wp:wrapPolygon edited="0">
                <wp:start x="0" y="0"/>
                <wp:lineTo x="0" y="21456"/>
                <wp:lineTo x="21456" y="21456"/>
                <wp:lineTo x="21456" y="0"/>
                <wp:lineTo x="0" y="0"/>
              </wp:wrapPolygon>
            </wp:wrapTight>
            <wp:docPr id="88" name="Picture 88" descr="ID# 12497 - Figures Carrying Hous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2497 - Figures Carrying House - Presentation Clipar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4D35">
        <w:t>Assisting in the transition from home to care</w:t>
      </w:r>
      <w:bookmarkEnd w:id="151"/>
    </w:p>
    <w:p w:rsidR="00AD19ED" w:rsidRDefault="00314D35" w:rsidP="00314D35">
      <w:r>
        <w:t xml:space="preserve">Once you have gathered the relevant information, you will need to put strategies </w:t>
      </w:r>
      <w:r w:rsidRPr="00EA465B">
        <w:rPr>
          <w:noProof/>
        </w:rPr>
        <w:t>in</w:t>
      </w:r>
      <w:r>
        <w:t xml:space="preserve"> place which aim to encourage children to feel safe and comfortable in their transition to care.</w:t>
      </w:r>
    </w:p>
    <w:p w:rsidR="00583B24" w:rsidRDefault="00583B24" w:rsidP="00583B24">
      <w:pPr>
        <w:pStyle w:val="BoldBulTight0"/>
      </w:pPr>
      <w:r>
        <w:t>For example, strategies might include:</w:t>
      </w:r>
    </w:p>
    <w:p w:rsidR="00AD19ED" w:rsidRDefault="00AD19ED" w:rsidP="00AD19ED">
      <w:pPr>
        <w:pStyle w:val="Bullets"/>
      </w:pPr>
      <w:r w:rsidRPr="00AD19ED">
        <w:t>Develop your relationship with the child</w:t>
      </w:r>
      <w:r w:rsidR="00E70127">
        <w:t xml:space="preserve"> – both babies and toddlers will feel more comfortable and settled when they become familiar with someone, we’ve all seen babies reaching out </w:t>
      </w:r>
      <w:r w:rsidR="00EA465B">
        <w:rPr>
          <w:noProof/>
        </w:rPr>
        <w:t>to</w:t>
      </w:r>
      <w:r w:rsidR="00E70127">
        <w:t xml:space="preserve"> their parents when in the arms of a</w:t>
      </w:r>
      <w:r w:rsidR="00EA465B">
        <w:t>n unfamiliar</w:t>
      </w:r>
      <w:r w:rsidR="00E70127">
        <w:t xml:space="preserve"> family member! Spend some quality time with them whenever you can</w:t>
      </w:r>
      <w:r w:rsidR="00EA465B">
        <w:t xml:space="preserve"> to develop the relationship and help them to feel familiar with you</w:t>
      </w:r>
    </w:p>
    <w:p w:rsidR="00AD19ED" w:rsidRDefault="00AD19ED" w:rsidP="00AD19ED">
      <w:pPr>
        <w:pStyle w:val="Bullets"/>
      </w:pPr>
      <w:r>
        <w:t>Assist in their understanding of the transition</w:t>
      </w:r>
      <w:r w:rsidR="00E70127">
        <w:t xml:space="preserve"> – for children who are old enough to understand, talking to them about what is happening can really help to ease their fears. Telling them that they will be seeing their families at the end of the day, or whenever </w:t>
      </w:r>
      <w:r w:rsidR="00E70127">
        <w:lastRenderedPageBreak/>
        <w:t>this may be, will give them a target and reinforce that this transition is not a permanent move from home</w:t>
      </w:r>
    </w:p>
    <w:p w:rsidR="00AD19ED" w:rsidRDefault="007768E6" w:rsidP="00AD19ED">
      <w:pPr>
        <w:pStyle w:val="Bullets"/>
      </w:pPr>
      <w:r>
        <w:rPr>
          <w:noProof/>
        </w:rPr>
        <w:drawing>
          <wp:anchor distT="0" distB="0" distL="114300" distR="114300" simplePos="0" relativeHeight="251833344" behindDoc="1" locked="0" layoutInCell="1" allowOverlap="1" wp14:anchorId="5EA398BE" wp14:editId="4527901C">
            <wp:simplePos x="0" y="0"/>
            <wp:positionH relativeFrom="column">
              <wp:posOffset>3837940</wp:posOffset>
            </wp:positionH>
            <wp:positionV relativeFrom="paragraph">
              <wp:posOffset>666115</wp:posOffset>
            </wp:positionV>
            <wp:extent cx="2219325" cy="2219325"/>
            <wp:effectExtent l="0" t="0" r="9525" b="9525"/>
            <wp:wrapTight wrapText="bothSides">
              <wp:wrapPolygon edited="0">
                <wp:start x="0" y="0"/>
                <wp:lineTo x="0" y="21507"/>
                <wp:lineTo x="21507" y="21507"/>
                <wp:lineTo x="21507" y="0"/>
                <wp:lineTo x="0" y="0"/>
              </wp:wrapPolygon>
            </wp:wrapTight>
            <wp:docPr id="89" name="Picture 89" descr="ID# 4235 - Puzzle Piece House Inser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4235 - Puzzle Piece House Insert - Presentation Clipar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D19ED">
        <w:t>Provide them with distractions on arrival</w:t>
      </w:r>
      <w:r w:rsidR="00E70127">
        <w:t xml:space="preserve"> – this </w:t>
      </w:r>
      <w:r w:rsidR="00EA465B">
        <w:t>may</w:t>
      </w:r>
      <w:r w:rsidR="00E70127">
        <w:t xml:space="preserve"> include playing games or providing them with toys. It might also be a good idea to decorate the room(s) in a fun way to encourage the child to feel comfortable within the vicinity</w:t>
      </w:r>
    </w:p>
    <w:p w:rsidR="00AD19ED" w:rsidRDefault="00AD19ED" w:rsidP="00AD19ED">
      <w:pPr>
        <w:pStyle w:val="Bullets"/>
      </w:pPr>
      <w:r>
        <w:t>Make the day more interesting</w:t>
      </w:r>
      <w:r w:rsidR="00583B24">
        <w:t xml:space="preserve"> – filling the time with fun activities and keeping babies and toddlers stimulated will help the time to go quicker and will also provide them with a distraction</w:t>
      </w:r>
    </w:p>
    <w:p w:rsidR="00AD19ED" w:rsidRDefault="00AD19ED" w:rsidP="00AD19ED">
      <w:pPr>
        <w:pStyle w:val="Bullets"/>
      </w:pPr>
      <w:r>
        <w:t>Ensure that you are providing consistent, positive care – being a constant source of positivity for both babies and toddlers will help to provide them with a positive image of you and</w:t>
      </w:r>
      <w:r w:rsidR="00EA465B">
        <w:t>,</w:t>
      </w:r>
      <w:r>
        <w:t xml:space="preserve"> eventually</w:t>
      </w:r>
      <w:r w:rsidR="00EA465B">
        <w:t>,</w:t>
      </w:r>
      <w:r>
        <w:t xml:space="preserve"> they will look forward to spending time with you.</w:t>
      </w:r>
      <w:r w:rsidR="007768E6" w:rsidRPr="007768E6">
        <w:t xml:space="preserve"> </w:t>
      </w:r>
    </w:p>
    <w:p w:rsidR="007768E6" w:rsidRDefault="007768E6" w:rsidP="00EA465B">
      <w:pPr>
        <w:pStyle w:val="Heading3"/>
      </w:pPr>
      <w:r>
        <w:br w:type="page"/>
      </w:r>
    </w:p>
    <w:p w:rsidR="00EA465B" w:rsidRDefault="00EA465B" w:rsidP="00EA465B">
      <w:pPr>
        <w:pStyle w:val="Heading3"/>
      </w:pPr>
      <w:bookmarkStart w:id="152" w:name="_Toc497920352"/>
      <w:r>
        <w:rPr>
          <w:noProof/>
        </w:rPr>
        <w:lastRenderedPageBreak/>
        <w:drawing>
          <wp:anchor distT="0" distB="0" distL="114300" distR="114300" simplePos="0" relativeHeight="251827200" behindDoc="1" locked="0" layoutInCell="1" allowOverlap="1" wp14:anchorId="5E7E7BAB" wp14:editId="355B257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6A</w:t>
      </w:r>
      <w:bookmarkEnd w:id="152"/>
    </w:p>
    <w:p w:rsidR="00EA465B" w:rsidRPr="00EA465B" w:rsidRDefault="00EA465B" w:rsidP="00EA465B"/>
    <w:p w:rsidR="00EA465B" w:rsidRDefault="00EA465B" w:rsidP="00146FF6">
      <w:pPr>
        <w:pStyle w:val="Heading2"/>
        <w:spacing w:after="240"/>
      </w:pPr>
      <w:r>
        <w:br w:type="page"/>
      </w:r>
    </w:p>
    <w:p w:rsidR="00335CE8" w:rsidRPr="006E5817" w:rsidRDefault="00335CE8" w:rsidP="00146FF6">
      <w:pPr>
        <w:pStyle w:val="Heading2"/>
        <w:spacing w:after="240"/>
      </w:pPr>
      <w:bookmarkStart w:id="153" w:name="_Toc497920353"/>
      <w:r>
        <w:lastRenderedPageBreak/>
        <w:t>6</w:t>
      </w:r>
      <w:r w:rsidRPr="006E5817">
        <w:t xml:space="preserve">.3 – </w:t>
      </w:r>
      <w:r w:rsidR="00F66D68" w:rsidRPr="00AC17E8">
        <w:t>Communicate daily with families about their child</w:t>
      </w:r>
      <w:bookmarkEnd w:id="153"/>
    </w:p>
    <w:p w:rsidR="00A169BB" w:rsidRDefault="00A169BB" w:rsidP="00A169BB">
      <w:pPr>
        <w:pStyle w:val="BoldBulTight0"/>
        <w:spacing w:after="240"/>
      </w:pPr>
      <w:r>
        <w:t>By the end of this chapter, the learner should be able to:</w:t>
      </w:r>
    </w:p>
    <w:p w:rsidR="00A169BB" w:rsidRDefault="00A169BB" w:rsidP="00A169BB">
      <w:pPr>
        <w:pStyle w:val="Bullets"/>
        <w:rPr>
          <w:b/>
          <w:bCs/>
        </w:rPr>
      </w:pPr>
      <w:r w:rsidRPr="003B1517">
        <w:t xml:space="preserve">Create a Daily Record Sheet that they can use as a means to communicate daily with families about their child. </w:t>
      </w:r>
    </w:p>
    <w:p w:rsidR="00D0596D" w:rsidRDefault="00D17C4E" w:rsidP="00D0596D">
      <w:pPr>
        <w:pStyle w:val="Heading3"/>
      </w:pPr>
      <w:bookmarkStart w:id="154" w:name="_Toc497920354"/>
      <w:r>
        <w:rPr>
          <w:noProof/>
        </w:rPr>
        <w:drawing>
          <wp:anchor distT="0" distB="0" distL="114300" distR="114300" simplePos="0" relativeHeight="251834368" behindDoc="1" locked="0" layoutInCell="1" allowOverlap="1" wp14:anchorId="08C117B2" wp14:editId="72B6CE78">
            <wp:simplePos x="0" y="0"/>
            <wp:positionH relativeFrom="column">
              <wp:posOffset>3695700</wp:posOffset>
            </wp:positionH>
            <wp:positionV relativeFrom="paragraph">
              <wp:posOffset>65405</wp:posOffset>
            </wp:positionV>
            <wp:extent cx="2438400" cy="2438400"/>
            <wp:effectExtent l="0" t="0" r="0" b="0"/>
            <wp:wrapTight wrapText="bothSides">
              <wp:wrapPolygon edited="0">
                <wp:start x="0" y="0"/>
                <wp:lineTo x="0" y="21431"/>
                <wp:lineTo x="21431" y="21431"/>
                <wp:lineTo x="21431" y="0"/>
                <wp:lineTo x="0" y="0"/>
              </wp:wrapPolygon>
            </wp:wrapTight>
            <wp:docPr id="90" name="Picture 90" descr="ID# 7875 - Woman With Megapho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7875 - Woman With Megaphone - Presentation Clipar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96D">
        <w:t>The importance of regular communication</w:t>
      </w:r>
      <w:bookmarkEnd w:id="154"/>
    </w:p>
    <w:p w:rsidR="00D0596D" w:rsidRDefault="007A67B4" w:rsidP="00D0596D">
      <w:r>
        <w:t>Throughout your role, it is important</w:t>
      </w:r>
      <w:r w:rsidR="00D0596D">
        <w:t xml:space="preserve"> </w:t>
      </w:r>
      <w:r>
        <w:t>that you</w:t>
      </w:r>
      <w:r w:rsidR="00D0596D">
        <w:t xml:space="preserve"> </w:t>
      </w:r>
      <w:r w:rsidR="00D0596D" w:rsidRPr="00D0596D">
        <w:t xml:space="preserve">keep the families up-to-date on their child’s progress within </w:t>
      </w:r>
      <w:r w:rsidR="00D0596D">
        <w:t>your care</w:t>
      </w:r>
      <w:r w:rsidR="00D0596D" w:rsidRPr="00D0596D">
        <w:t>. Daily contact will lead to better outcomes for the chil</w:t>
      </w:r>
      <w:r w:rsidR="00D0596D">
        <w:t xml:space="preserve">dren and will also enable you and the family to work together to provide the best possible care for the child in a manner which is appropriate for them specifically. </w:t>
      </w:r>
    </w:p>
    <w:p w:rsidR="00D0596D" w:rsidRPr="00D0596D" w:rsidRDefault="00D0596D" w:rsidP="00D0596D">
      <w:r>
        <w:t xml:space="preserve">The types of information you will be sharing on a daily basis will depend on the progress of the child and how they are behaving within your care. For the most part, daily communication will usually be to reassure the families that the child is progressing well and is settling in. However, sometimes you may find that you need to communicate regularly with families because the child is struggling to settle or is experiencing other problems.  </w:t>
      </w:r>
      <w:r w:rsidRPr="00985415">
        <w:rPr>
          <w:noProof/>
        </w:rPr>
        <w:t>It might be a good idea to take</w:t>
      </w:r>
      <w:r>
        <w:t xml:space="preserve"> notes throughout the duration of the child being under your supervision</w:t>
      </w:r>
      <w:r w:rsidR="007A67B4">
        <w:t>, focusing on</w:t>
      </w:r>
      <w:r>
        <w:t xml:space="preserve"> things that the families may be interested to know. </w:t>
      </w:r>
      <w:r w:rsidRPr="00D0596D">
        <w:t xml:space="preserve">Families will want to know everything about their child. From new friends they have made, to new </w:t>
      </w:r>
      <w:r w:rsidRPr="00985415">
        <w:rPr>
          <w:noProof/>
        </w:rPr>
        <w:t>foods</w:t>
      </w:r>
      <w:r w:rsidRPr="00D0596D">
        <w:t xml:space="preserve"> they ha</w:t>
      </w:r>
      <w:r>
        <w:t xml:space="preserve">ve tried; families want to know. Don’t be discouraged </w:t>
      </w:r>
      <w:r w:rsidR="007A67B4">
        <w:rPr>
          <w:noProof/>
        </w:rPr>
        <w:t>from providing</w:t>
      </w:r>
      <w:r w:rsidRPr="007A67B4">
        <w:rPr>
          <w:noProof/>
        </w:rPr>
        <w:t xml:space="preserve"> information which seems irrelevant</w:t>
      </w:r>
      <w:r>
        <w:t>, small snippets of a child’s day will let families know that they are behaving in a regular way</w:t>
      </w:r>
      <w:r w:rsidR="007A67B4">
        <w:t>,</w:t>
      </w:r>
      <w:r>
        <w:t xml:space="preserve"> and can often help to reassure any worries which they may have whilst they are away from their child.</w:t>
      </w:r>
    </w:p>
    <w:p w:rsidR="00D0596D" w:rsidRPr="00D0596D" w:rsidRDefault="00D0596D" w:rsidP="00D0596D">
      <w:r>
        <w:t xml:space="preserve">As well as sharing information with families, you will want them to share the things that are happening at home too. You need to know what’s going on at home and what the child is achieving outside your service. This way, you can continue this when they are with you. </w:t>
      </w:r>
      <w:r w:rsidR="007A67B4">
        <w:t>For example, i</w:t>
      </w:r>
      <w:r>
        <w:t xml:space="preserve">f a child is learning something </w:t>
      </w:r>
      <w:r w:rsidR="007A67B4">
        <w:t>new at home in a particular way,</w:t>
      </w:r>
      <w:r>
        <w:t xml:space="preserve"> you can try and incorporate this into the daily activities within your service.</w:t>
      </w:r>
    </w:p>
    <w:p w:rsidR="00D0596D" w:rsidRDefault="00D0596D" w:rsidP="00D0596D">
      <w:pPr>
        <w:pStyle w:val="Heading3"/>
      </w:pPr>
      <w:bookmarkStart w:id="155" w:name="_Toc497920355"/>
      <w:r>
        <w:t>Appropriate methods of communication</w:t>
      </w:r>
      <w:bookmarkEnd w:id="155"/>
    </w:p>
    <w:p w:rsidR="00D0596D" w:rsidRDefault="00D0596D" w:rsidP="00D0596D">
      <w:r>
        <w:t>When communicating on a daily basis, you will need to consider which methods of communication are appropriate.</w:t>
      </w:r>
    </w:p>
    <w:p w:rsidR="00D0596D" w:rsidRDefault="00D0596D" w:rsidP="00D0596D">
      <w:pPr>
        <w:pStyle w:val="BoldBulTight0"/>
      </w:pPr>
      <w:r>
        <w:t>As mentioned earlier, methods of communication might include:</w:t>
      </w:r>
    </w:p>
    <w:p w:rsidR="00D0596D" w:rsidRDefault="00D0596D" w:rsidP="00D0596D">
      <w:pPr>
        <w:pStyle w:val="Bullets"/>
      </w:pPr>
      <w:r>
        <w:t xml:space="preserve">Face to face </w:t>
      </w:r>
    </w:p>
    <w:p w:rsidR="00D0596D" w:rsidRDefault="00D0596D" w:rsidP="00D0596D">
      <w:pPr>
        <w:pStyle w:val="Bullets"/>
      </w:pPr>
      <w:r>
        <w:t>Telephone</w:t>
      </w:r>
    </w:p>
    <w:p w:rsidR="00D0596D" w:rsidRDefault="00D17C4E" w:rsidP="00D0596D">
      <w:pPr>
        <w:pStyle w:val="Bullets"/>
      </w:pPr>
      <w:r>
        <w:rPr>
          <w:noProof/>
        </w:rPr>
        <w:lastRenderedPageBreak/>
        <w:drawing>
          <wp:anchor distT="0" distB="0" distL="114300" distR="114300" simplePos="0" relativeHeight="251830272" behindDoc="1" locked="0" layoutInCell="1" allowOverlap="1" wp14:anchorId="5BBDE470" wp14:editId="1EF18FDB">
            <wp:simplePos x="0" y="0"/>
            <wp:positionH relativeFrom="column">
              <wp:posOffset>3438525</wp:posOffset>
            </wp:positionH>
            <wp:positionV relativeFrom="paragraph">
              <wp:posOffset>179070</wp:posOffset>
            </wp:positionV>
            <wp:extent cx="2857500" cy="2857500"/>
            <wp:effectExtent l="0" t="0" r="0" b="0"/>
            <wp:wrapTight wrapText="bothSides">
              <wp:wrapPolygon edited="0">
                <wp:start x="0" y="0"/>
                <wp:lineTo x="0" y="21456"/>
                <wp:lineTo x="21456" y="21456"/>
                <wp:lineTo x="21456" y="0"/>
                <wp:lineTo x="0" y="0"/>
              </wp:wrapPolygon>
            </wp:wrapTight>
            <wp:docPr id="86" name="Picture 86" descr="ID# 13127 - Texting And Walk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3127 - Texting And Walking - Presentation Clipar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96D">
        <w:t>Text message</w:t>
      </w:r>
    </w:p>
    <w:p w:rsidR="00D0596D" w:rsidRDefault="00D0596D" w:rsidP="00D0596D">
      <w:pPr>
        <w:pStyle w:val="Bullets"/>
      </w:pPr>
      <w:r>
        <w:t xml:space="preserve">Email </w:t>
      </w:r>
    </w:p>
    <w:p w:rsidR="00D0596D" w:rsidRDefault="00D0596D" w:rsidP="00D0596D">
      <w:pPr>
        <w:pStyle w:val="Bullets"/>
      </w:pPr>
      <w:r>
        <w:t>Social media.</w:t>
      </w:r>
    </w:p>
    <w:p w:rsidR="00D0596D" w:rsidRDefault="00D0596D" w:rsidP="00D0596D">
      <w:r>
        <w:t xml:space="preserve">Whilst all methods of communication are valuable, some will not be the best </w:t>
      </w:r>
      <w:r w:rsidR="007A67B4">
        <w:t xml:space="preserve">option </w:t>
      </w:r>
      <w:r>
        <w:t xml:space="preserve">for daily contact. For example, email may not be sufficient if this is not checked on a regular basis by the family member. </w:t>
      </w:r>
      <w:r w:rsidR="007A67B4">
        <w:t xml:space="preserve">Alternatively, </w:t>
      </w:r>
      <w:r>
        <w:t xml:space="preserve">face to face and telephone </w:t>
      </w:r>
      <w:r w:rsidR="007A67B4">
        <w:t xml:space="preserve">communication </w:t>
      </w:r>
      <w:r>
        <w:t>will provide you with instant and direct contact without having to wait for a reply or worrying about whether it has been received.</w:t>
      </w:r>
    </w:p>
    <w:p w:rsidR="007A67B4" w:rsidRPr="00D0596D" w:rsidRDefault="007A67B4" w:rsidP="00D0596D">
      <w:r>
        <w:t>Always remember that the chi</w:t>
      </w:r>
      <w:r w:rsidR="007768E6">
        <w:t>l</w:t>
      </w:r>
      <w:r>
        <w:t xml:space="preserve">d’s best interests should be at the heart of everything you do. </w:t>
      </w:r>
    </w:p>
    <w:p w:rsidR="00EA465B" w:rsidRDefault="00EA465B" w:rsidP="00EA465B">
      <w:pPr>
        <w:pStyle w:val="Heading3"/>
      </w:pPr>
      <w:r>
        <w:br w:type="page"/>
      </w:r>
    </w:p>
    <w:p w:rsidR="00EA465B" w:rsidRDefault="00EA465B" w:rsidP="00EA465B">
      <w:pPr>
        <w:pStyle w:val="Heading3"/>
      </w:pPr>
      <w:bookmarkStart w:id="156" w:name="_Toc497920356"/>
      <w:r>
        <w:rPr>
          <w:noProof/>
        </w:rPr>
        <w:lastRenderedPageBreak/>
        <w:drawing>
          <wp:anchor distT="0" distB="0" distL="114300" distR="114300" simplePos="0" relativeHeight="251829248" behindDoc="1" locked="0" layoutInCell="1" allowOverlap="1" wp14:anchorId="5E7E7BAB" wp14:editId="355B257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6B</w:t>
      </w:r>
      <w:bookmarkEnd w:id="156"/>
    </w:p>
    <w:p w:rsidR="00335CE8" w:rsidRDefault="00335CE8" w:rsidP="00D0596D">
      <w:r>
        <w:br w:type="page"/>
      </w:r>
    </w:p>
    <w:p w:rsidR="002A52DD" w:rsidRDefault="003D0BB7" w:rsidP="003D0BB7">
      <w:pPr>
        <w:pStyle w:val="Heading2"/>
        <w:spacing w:after="240"/>
      </w:pPr>
      <w:bookmarkStart w:id="157" w:name="_Toc497920357"/>
      <w:r>
        <w:lastRenderedPageBreak/>
        <w:t>Summative Assessments</w:t>
      </w:r>
      <w:bookmarkEnd w:id="143"/>
      <w:bookmarkEnd w:id="144"/>
      <w:bookmarkEnd w:id="145"/>
      <w:bookmarkEnd w:id="146"/>
      <w:bookmarkEnd w:id="147"/>
      <w:bookmarkEnd w:id="157"/>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58" w:name="_Toc497920358"/>
      <w:r>
        <w:lastRenderedPageBreak/>
        <w:t>References</w:t>
      </w:r>
      <w:bookmarkEnd w:id="158"/>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C06DBE" w:rsidRDefault="00C06DBE" w:rsidP="00C06DBE">
      <w:pPr>
        <w:pStyle w:val="BoldBulTight0"/>
        <w:rPr>
          <w:u w:val="single"/>
        </w:rPr>
      </w:pPr>
      <w:r w:rsidRPr="00B648EB">
        <w:rPr>
          <w:u w:val="single"/>
        </w:rPr>
        <w:t>Websites</w:t>
      </w:r>
    </w:p>
    <w:p w:rsidR="00C06DBE" w:rsidRDefault="00C06DBE" w:rsidP="00C06DBE">
      <w:r w:rsidRPr="00875166">
        <w:rPr>
          <w:b/>
        </w:rPr>
        <w:t>Adapting practices during nappy changes/toileting</w:t>
      </w:r>
      <w:r>
        <w:t xml:space="preserve"> - </w:t>
      </w:r>
      <w:hyperlink r:id="rId95" w:history="1">
        <w:r w:rsidR="00875166" w:rsidRPr="009B75D4">
          <w:rPr>
            <w:rStyle w:val="Hyperlink"/>
          </w:rPr>
          <w:t>http://ccccnsw.org.au/wp-content/uploads/nappy-change.pdf</w:t>
        </w:r>
      </w:hyperlink>
      <w:r w:rsidR="00875166">
        <w:t xml:space="preserve"> </w:t>
      </w:r>
    </w:p>
    <w:p w:rsidR="00C06DBE" w:rsidRDefault="00C06DBE" w:rsidP="00C06DBE">
      <w:pPr>
        <w:rPr>
          <w:rStyle w:val="Hyperlink"/>
        </w:rPr>
      </w:pPr>
      <w:r w:rsidRPr="00875166">
        <w:rPr>
          <w:b/>
        </w:rPr>
        <w:t>Approved standards for cots/bedding/equipment -</w:t>
      </w:r>
      <w:r>
        <w:t xml:space="preserve"> </w:t>
      </w:r>
      <w:hyperlink r:id="rId96" w:history="1">
        <w:r w:rsidR="00875166" w:rsidRPr="009B75D4">
          <w:rPr>
            <w:rStyle w:val="Hyperlink"/>
          </w:rPr>
          <w:t>https://www.productsafety.gov.au/standards/household-cots</w:t>
        </w:r>
      </w:hyperlink>
      <w:r w:rsidR="00875166">
        <w:t xml:space="preserve"> </w:t>
      </w:r>
    </w:p>
    <w:p w:rsidR="00C06DBE" w:rsidRDefault="00C06DBE" w:rsidP="00C06DBE">
      <w:r w:rsidRPr="00875166">
        <w:rPr>
          <w:b/>
        </w:rPr>
        <w:t>Children’s Health and Safety:</w:t>
      </w:r>
      <w:r>
        <w:t xml:space="preserve"> </w:t>
      </w:r>
      <w:hyperlink r:id="rId97" w:history="1">
        <w:r w:rsidR="00875166" w:rsidRPr="009B75D4">
          <w:rPr>
            <w:rStyle w:val="Hyperlink"/>
          </w:rPr>
          <w:t>http://www.acecqa.gov.au/Childrens-health-and-safety</w:t>
        </w:r>
      </w:hyperlink>
      <w:r w:rsidR="00875166">
        <w:t xml:space="preserve"> </w:t>
      </w:r>
    </w:p>
    <w:p w:rsidR="00C06DBE" w:rsidRDefault="00C06DBE" w:rsidP="00C06DBE">
      <w:pPr>
        <w:rPr>
          <w:rStyle w:val="Hyperlink"/>
        </w:rPr>
      </w:pPr>
      <w:r w:rsidRPr="00875166">
        <w:rPr>
          <w:b/>
        </w:rPr>
        <w:t>Feeding babies and food safety:</w:t>
      </w:r>
      <w:r w:rsidRPr="00325A53">
        <w:t xml:space="preserve"> </w:t>
      </w:r>
      <w:hyperlink r:id="rId98" w:history="1">
        <w:r w:rsidR="00875166" w:rsidRPr="009B75D4">
          <w:rPr>
            <w:rStyle w:val="Hyperlink"/>
          </w:rPr>
          <w:t>http://www.sahealth.sa.gov.au/wps/wcm/connect/5514158047d940a7ac79adfc651ee2b2/Feeding+babies+and+food+safety+Fact+Sheet.pdf?MOD=AJPERES</w:t>
        </w:r>
      </w:hyperlink>
      <w:r w:rsidR="00875166">
        <w:t xml:space="preserve"> </w:t>
      </w:r>
    </w:p>
    <w:p w:rsidR="00C06DBE" w:rsidRDefault="00C06DBE" w:rsidP="00C06DBE">
      <w:pPr>
        <w:rPr>
          <w:rStyle w:val="Hyperlink"/>
        </w:rPr>
      </w:pPr>
      <w:r w:rsidRPr="00875166">
        <w:rPr>
          <w:b/>
        </w:rPr>
        <w:t>Hygiene during nappy changes</w:t>
      </w:r>
      <w:r w:rsidR="00875166">
        <w:rPr>
          <w:b/>
        </w:rPr>
        <w:t>:</w:t>
      </w:r>
      <w:r>
        <w:t xml:space="preserve"> </w:t>
      </w:r>
      <w:hyperlink r:id="rId99" w:history="1">
        <w:r w:rsidR="00875166" w:rsidRPr="009B75D4">
          <w:rPr>
            <w:rStyle w:val="Hyperlink"/>
          </w:rPr>
          <w:t>https://www.nhmrc.gov.au/_files_nhmrc/publications/attachments/ch43poster2.pdf</w:t>
        </w:r>
      </w:hyperlink>
      <w:r w:rsidR="00875166">
        <w:t xml:space="preserve"> </w:t>
      </w:r>
    </w:p>
    <w:p w:rsidR="00C06DBE" w:rsidRDefault="00C06DBE" w:rsidP="00C06DBE">
      <w:pPr>
        <w:rPr>
          <w:rStyle w:val="Hyperlink"/>
        </w:rPr>
      </w:pPr>
      <w:r w:rsidRPr="00875166">
        <w:rPr>
          <w:b/>
        </w:rPr>
        <w:t>Immunise Australia Program:</w:t>
      </w:r>
      <w:r>
        <w:t xml:space="preserve"> </w:t>
      </w:r>
      <w:hyperlink r:id="rId100" w:history="1">
        <w:r w:rsidR="00875166" w:rsidRPr="009B75D4">
          <w:rPr>
            <w:rStyle w:val="Hyperlink"/>
          </w:rPr>
          <w:t>http://www.immunise.health.gov.au/internet/immunise/publishing.nsf/Content/Home</w:t>
        </w:r>
      </w:hyperlink>
      <w:r w:rsidR="00875166">
        <w:t xml:space="preserve"> </w:t>
      </w:r>
    </w:p>
    <w:p w:rsidR="00C06DBE" w:rsidRDefault="00C06DBE" w:rsidP="00C06DBE">
      <w:pPr>
        <w:rPr>
          <w:rStyle w:val="Hyperlink"/>
        </w:rPr>
      </w:pPr>
      <w:r w:rsidRPr="00875166">
        <w:rPr>
          <w:b/>
        </w:rPr>
        <w:t>Nappy change:</w:t>
      </w:r>
      <w:r>
        <w:t xml:space="preserve"> </w:t>
      </w:r>
      <w:hyperlink r:id="rId101" w:history="1">
        <w:r w:rsidR="00875166" w:rsidRPr="009B75D4">
          <w:rPr>
            <w:rStyle w:val="Hyperlink"/>
          </w:rPr>
          <w:t>http://ccccnsw.org.au/wp-content/uploads/nappy-change.pdf</w:t>
        </w:r>
      </w:hyperlink>
      <w:r w:rsidR="00875166">
        <w:t xml:space="preserve"> </w:t>
      </w:r>
    </w:p>
    <w:p w:rsidR="00C06DBE" w:rsidRPr="00726E63" w:rsidRDefault="00C06DBE" w:rsidP="00C06DBE">
      <w:r w:rsidRPr="00875166">
        <w:rPr>
          <w:b/>
        </w:rPr>
        <w:t>Nationa</w:t>
      </w:r>
      <w:r w:rsidR="00875166">
        <w:rPr>
          <w:b/>
        </w:rPr>
        <w:t xml:space="preserve">l Immunisation Program Schedule: </w:t>
      </w:r>
      <w:hyperlink r:id="rId102" w:history="1">
        <w:r w:rsidR="00875166" w:rsidRPr="009B75D4">
          <w:rPr>
            <w:rStyle w:val="Hyperlink"/>
          </w:rPr>
          <w:t>http://www.immunise.health.gov.au/internet/immunise/publishing.nsf/Content/national-immunisation-program-schedule</w:t>
        </w:r>
      </w:hyperlink>
      <w:r w:rsidR="00875166">
        <w:t xml:space="preserve"> </w:t>
      </w:r>
    </w:p>
    <w:p w:rsidR="00C06DBE" w:rsidRDefault="00C06DBE" w:rsidP="00C06DBE">
      <w:pPr>
        <w:rPr>
          <w:rStyle w:val="Hyperlink"/>
        </w:rPr>
      </w:pPr>
      <w:r w:rsidRPr="00875166">
        <w:rPr>
          <w:b/>
        </w:rPr>
        <w:t xml:space="preserve">Positive toileting and nappy changing: </w:t>
      </w:r>
      <w:hyperlink r:id="rId103" w:history="1">
        <w:r w:rsidR="00875166" w:rsidRPr="009B75D4">
          <w:rPr>
            <w:rStyle w:val="Hyperlink"/>
          </w:rPr>
          <w:t>http://ncac.acecqa.gov.au/educator-resources/factsheets/fdcqa_factsheet_16_toileting_and_nappy_changing.pdf</w:t>
        </w:r>
      </w:hyperlink>
      <w:r w:rsidR="00875166">
        <w:t xml:space="preserve"> </w:t>
      </w:r>
    </w:p>
    <w:p w:rsidR="00C06DBE" w:rsidRDefault="00C06DBE" w:rsidP="00C06DBE">
      <w:r w:rsidRPr="00875166">
        <w:rPr>
          <w:b/>
        </w:rPr>
        <w:t xml:space="preserve">Promoting positive education and care transitions for children: </w:t>
      </w:r>
      <w:hyperlink r:id="rId104" w:history="1">
        <w:r w:rsidR="00875166" w:rsidRPr="009B75D4">
          <w:rPr>
            <w:rStyle w:val="Hyperlink"/>
          </w:rPr>
          <w:t>https://aifs.gov.au/cfca/publications/promoting-positive-education-and-care-transitions-children</w:t>
        </w:r>
      </w:hyperlink>
      <w:r w:rsidR="00875166">
        <w:t xml:space="preserve"> </w:t>
      </w:r>
    </w:p>
    <w:p w:rsidR="00C06DBE" w:rsidRDefault="00875166" w:rsidP="00C06DBE">
      <w:r>
        <w:rPr>
          <w:b/>
        </w:rPr>
        <w:t>Preparing food:</w:t>
      </w:r>
      <w:r w:rsidR="00C06DBE">
        <w:t xml:space="preserve"> </w:t>
      </w:r>
      <w:hyperlink r:id="rId105" w:history="1">
        <w:r w:rsidRPr="009B75D4">
          <w:rPr>
            <w:rStyle w:val="Hyperlink"/>
          </w:rPr>
          <w:t>http://articles.extension.org/pages/25761/food-safety-guidelines-for-child-care-programs</w:t>
        </w:r>
      </w:hyperlink>
      <w:r>
        <w:t xml:space="preserve"> </w:t>
      </w:r>
    </w:p>
    <w:p w:rsidR="00C06DBE" w:rsidRDefault="00C06DBE" w:rsidP="00C06DBE">
      <w:r w:rsidRPr="00875166">
        <w:rPr>
          <w:b/>
        </w:rPr>
        <w:t>Sudden Infant Death Syndrome (SIDS):</w:t>
      </w:r>
      <w:r>
        <w:t xml:space="preserve"> </w:t>
      </w:r>
      <w:hyperlink r:id="rId106" w:history="1">
        <w:r w:rsidR="00875166" w:rsidRPr="009B75D4">
          <w:rPr>
            <w:rStyle w:val="Hyperlink"/>
          </w:rPr>
          <w:t>https://www.healthdirect.gov.au/sudden-infant-death-syndrome-sids</w:t>
        </w:r>
      </w:hyperlink>
      <w:r>
        <w:t>)</w:t>
      </w:r>
      <w:r w:rsidR="00875166">
        <w:t xml:space="preserve"> </w:t>
      </w:r>
    </w:p>
    <w:p w:rsidR="001702E1" w:rsidRDefault="00875166" w:rsidP="00427655">
      <w:r>
        <w:rPr>
          <w:b/>
        </w:rPr>
        <w:t>Transitioning from home to care:</w:t>
      </w:r>
      <w:r w:rsidR="00C06DBE">
        <w:t xml:space="preserve"> </w:t>
      </w:r>
      <w:hyperlink r:id="rId107" w:history="1">
        <w:r w:rsidRPr="009B75D4">
          <w:rPr>
            <w:rStyle w:val="Hyperlink"/>
          </w:rPr>
          <w:t>https://aifs.gov.au/cfca/publications/promoting-positive-education-and-care-transitions-children</w:t>
        </w:r>
      </w:hyperlink>
      <w:r>
        <w:t xml:space="preserve"> </w:t>
      </w:r>
    </w:p>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C06DBE">
        <w:rPr>
          <w:i/>
        </w:rPr>
        <w:t>14/04/17</w:t>
      </w:r>
      <w:r w:rsidRPr="001702E1">
        <w:rPr>
          <w:i/>
        </w:rPr>
        <w:t>, unless other otherwise stated.</w:t>
      </w:r>
    </w:p>
    <w:sectPr w:rsidR="00427655" w:rsidRPr="001702E1" w:rsidSect="005D0952">
      <w:headerReference w:type="default" r:id="rId108"/>
      <w:headerReference w:type="first" r:id="rId10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D2A" w:rsidRDefault="00480D2A" w:rsidP="009F3A3C">
      <w:pPr>
        <w:spacing w:after="0" w:line="240" w:lineRule="auto"/>
      </w:pPr>
      <w:r>
        <w:separator/>
      </w:r>
    </w:p>
  </w:endnote>
  <w:endnote w:type="continuationSeparator" w:id="0">
    <w:p w:rsidR="00480D2A" w:rsidRDefault="00480D2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D2A" w:rsidRDefault="00480D2A" w:rsidP="009F3A3C">
      <w:pPr>
        <w:spacing w:after="0" w:line="240" w:lineRule="auto"/>
      </w:pPr>
      <w:r>
        <w:separator/>
      </w:r>
    </w:p>
  </w:footnote>
  <w:footnote w:type="continuationSeparator" w:id="0">
    <w:p w:rsidR="00480D2A" w:rsidRDefault="00480D2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53" w:rsidRPr="009F3A3C" w:rsidRDefault="00D43A53" w:rsidP="00FB1966">
    <w:pPr>
      <w:pStyle w:val="Header"/>
      <w:ind w:right="-166"/>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53" w:rsidRDefault="00D43A53">
    <w:pPr>
      <w:pStyle w:val="Header"/>
    </w:pPr>
  </w:p>
  <w:p w:rsidR="00D43A53" w:rsidRDefault="00D43A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D2363B"/>
    <w:multiLevelType w:val="hybridMultilevel"/>
    <w:tmpl w:val="885CC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4B3D14"/>
    <w:multiLevelType w:val="hybridMultilevel"/>
    <w:tmpl w:val="E7E614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15421FD"/>
    <w:multiLevelType w:val="hybridMultilevel"/>
    <w:tmpl w:val="5E2AE5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7C300DE"/>
    <w:multiLevelType w:val="hybridMultilevel"/>
    <w:tmpl w:val="C972B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E879C0"/>
    <w:multiLevelType w:val="multilevel"/>
    <w:tmpl w:val="2776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1B7609"/>
    <w:multiLevelType w:val="multilevel"/>
    <w:tmpl w:val="F6E0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397AEA"/>
    <w:multiLevelType w:val="hybridMultilevel"/>
    <w:tmpl w:val="6B400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9C52E2"/>
    <w:multiLevelType w:val="hybridMultilevel"/>
    <w:tmpl w:val="F3768B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1E93FFD"/>
    <w:multiLevelType w:val="multilevel"/>
    <w:tmpl w:val="2842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CC4661"/>
    <w:multiLevelType w:val="hybridMultilevel"/>
    <w:tmpl w:val="95B256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83D19ED"/>
    <w:multiLevelType w:val="hybridMultilevel"/>
    <w:tmpl w:val="41D269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396ABE"/>
    <w:multiLevelType w:val="hybridMultilevel"/>
    <w:tmpl w:val="5EB00F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E9163DE"/>
    <w:multiLevelType w:val="multilevel"/>
    <w:tmpl w:val="16BA5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59C00C6"/>
    <w:multiLevelType w:val="multilevel"/>
    <w:tmpl w:val="8F6A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2D12BAE"/>
    <w:multiLevelType w:val="hybridMultilevel"/>
    <w:tmpl w:val="EB3E413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4C07267"/>
    <w:multiLevelType w:val="multilevel"/>
    <w:tmpl w:val="44DA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C63600C"/>
    <w:multiLevelType w:val="hybridMultilevel"/>
    <w:tmpl w:val="0C7A2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F195E7A"/>
    <w:multiLevelType w:val="hybridMultilevel"/>
    <w:tmpl w:val="722EC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8E7CB9"/>
    <w:multiLevelType w:val="multilevel"/>
    <w:tmpl w:val="BBA8B1A0"/>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rPr>
    </w:lvl>
    <w:lvl w:ilvl="2">
      <w:start w:val="1"/>
      <w:numFmt w:val="decimal"/>
      <w:isLgl/>
      <w:lvlText w:val="%1.%2.%3"/>
      <w:lvlJc w:val="left"/>
      <w:pPr>
        <w:ind w:left="720" w:hanging="720"/>
      </w:pPr>
      <w:rPr>
        <w:rFonts w:asciiTheme="minorHAnsi" w:hAnsiTheme="minorHAnsi" w:cstheme="minorHAnsi" w:hint="default"/>
      </w:rPr>
    </w:lvl>
    <w:lvl w:ilvl="3">
      <w:start w:val="1"/>
      <w:numFmt w:val="decimal"/>
      <w:isLgl/>
      <w:lvlText w:val="%1.%2.%3.%4"/>
      <w:lvlJc w:val="left"/>
      <w:pPr>
        <w:ind w:left="720" w:hanging="720"/>
      </w:pPr>
      <w:rPr>
        <w:rFonts w:asciiTheme="minorHAnsi" w:hAnsiTheme="minorHAnsi" w:cstheme="minorHAnsi" w:hint="default"/>
      </w:rPr>
    </w:lvl>
    <w:lvl w:ilvl="4">
      <w:start w:val="1"/>
      <w:numFmt w:val="decimal"/>
      <w:isLgl/>
      <w:lvlText w:val="%1.%2.%3.%4.%5"/>
      <w:lvlJc w:val="left"/>
      <w:pPr>
        <w:ind w:left="1080" w:hanging="1080"/>
      </w:pPr>
      <w:rPr>
        <w:rFonts w:asciiTheme="minorHAnsi" w:hAnsiTheme="minorHAnsi" w:cstheme="minorHAnsi" w:hint="default"/>
      </w:rPr>
    </w:lvl>
    <w:lvl w:ilvl="5">
      <w:start w:val="1"/>
      <w:numFmt w:val="decimal"/>
      <w:isLgl/>
      <w:lvlText w:val="%1.%2.%3.%4.%5.%6"/>
      <w:lvlJc w:val="left"/>
      <w:pPr>
        <w:ind w:left="1080" w:hanging="1080"/>
      </w:pPr>
      <w:rPr>
        <w:rFonts w:asciiTheme="minorHAnsi" w:hAnsiTheme="minorHAnsi" w:cstheme="minorHAnsi" w:hint="default"/>
      </w:rPr>
    </w:lvl>
    <w:lvl w:ilvl="6">
      <w:start w:val="1"/>
      <w:numFmt w:val="decimal"/>
      <w:isLgl/>
      <w:lvlText w:val="%1.%2.%3.%4.%5.%6.%7"/>
      <w:lvlJc w:val="left"/>
      <w:pPr>
        <w:ind w:left="1440" w:hanging="1440"/>
      </w:pPr>
      <w:rPr>
        <w:rFonts w:asciiTheme="minorHAnsi" w:hAnsiTheme="minorHAnsi" w:cstheme="minorHAnsi" w:hint="default"/>
      </w:rPr>
    </w:lvl>
    <w:lvl w:ilvl="7">
      <w:start w:val="1"/>
      <w:numFmt w:val="decimal"/>
      <w:isLgl/>
      <w:lvlText w:val="%1.%2.%3.%4.%5.%6.%7.%8"/>
      <w:lvlJc w:val="left"/>
      <w:pPr>
        <w:ind w:left="1440" w:hanging="1440"/>
      </w:pPr>
      <w:rPr>
        <w:rFonts w:asciiTheme="minorHAnsi" w:hAnsiTheme="minorHAnsi" w:cstheme="minorHAnsi" w:hint="default"/>
      </w:rPr>
    </w:lvl>
    <w:lvl w:ilvl="8">
      <w:start w:val="1"/>
      <w:numFmt w:val="decimal"/>
      <w:isLgl/>
      <w:lvlText w:val="%1.%2.%3.%4.%5.%6.%7.%8.%9"/>
      <w:lvlJc w:val="left"/>
      <w:pPr>
        <w:ind w:left="1440" w:hanging="1440"/>
      </w:pPr>
      <w:rPr>
        <w:rFonts w:asciiTheme="minorHAnsi" w:hAnsiTheme="minorHAnsi" w:cstheme="minorHAnsi" w:hint="default"/>
      </w:rPr>
    </w:lvl>
  </w:abstractNum>
  <w:abstractNum w:abstractNumId="25">
    <w:nsid w:val="44E000CA"/>
    <w:multiLevelType w:val="multilevel"/>
    <w:tmpl w:val="DC62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9A1A29"/>
    <w:multiLevelType w:val="multilevel"/>
    <w:tmpl w:val="904C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1C0D88"/>
    <w:multiLevelType w:val="multilevel"/>
    <w:tmpl w:val="A5CE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CB6672"/>
    <w:multiLevelType w:val="multilevel"/>
    <w:tmpl w:val="F744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EF4D07"/>
    <w:multiLevelType w:val="hybridMultilevel"/>
    <w:tmpl w:val="78387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13D33D3"/>
    <w:multiLevelType w:val="multilevel"/>
    <w:tmpl w:val="CE0E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5532E3"/>
    <w:multiLevelType w:val="multilevel"/>
    <w:tmpl w:val="35A0C558"/>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35">
    <w:nsid w:val="639354B7"/>
    <w:multiLevelType w:val="hybridMultilevel"/>
    <w:tmpl w:val="5F86ED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4F5779"/>
    <w:multiLevelType w:val="multilevel"/>
    <w:tmpl w:val="091E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DF1F05"/>
    <w:multiLevelType w:val="multilevel"/>
    <w:tmpl w:val="98B0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F03B1A"/>
    <w:multiLevelType w:val="hybridMultilevel"/>
    <w:tmpl w:val="381E4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EE80D72"/>
    <w:multiLevelType w:val="hybridMultilevel"/>
    <w:tmpl w:val="68BC8F92"/>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nsid w:val="743D18D3"/>
    <w:multiLevelType w:val="hybridMultilevel"/>
    <w:tmpl w:val="F454C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2E7509"/>
    <w:multiLevelType w:val="hybridMultilevel"/>
    <w:tmpl w:val="6D7C9F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3A0946"/>
    <w:multiLevelType w:val="multilevel"/>
    <w:tmpl w:val="CF56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430652"/>
    <w:multiLevelType w:val="hybridMultilevel"/>
    <w:tmpl w:val="4FB2CC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BEB2999"/>
    <w:multiLevelType w:val="multilevel"/>
    <w:tmpl w:val="2EF012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4"/>
  </w:num>
  <w:num w:numId="4">
    <w:abstractNumId w:val="21"/>
  </w:num>
  <w:num w:numId="5">
    <w:abstractNumId w:val="18"/>
  </w:num>
  <w:num w:numId="6">
    <w:abstractNumId w:val="46"/>
    <w:lvlOverride w:ilvl="0">
      <w:startOverride w:val="1"/>
    </w:lvlOverride>
  </w:num>
  <w:num w:numId="7">
    <w:abstractNumId w:val="27"/>
    <w:lvlOverride w:ilvl="0">
      <w:startOverride w:val="1"/>
    </w:lvlOverride>
  </w:num>
  <w:num w:numId="8">
    <w:abstractNumId w:val="24"/>
  </w:num>
  <w:num w:numId="9">
    <w:abstractNumId w:val="28"/>
  </w:num>
  <w:num w:numId="10">
    <w:abstractNumId w:val="17"/>
  </w:num>
  <w:num w:numId="11">
    <w:abstractNumId w:val="36"/>
  </w:num>
  <w:num w:numId="12">
    <w:abstractNumId w:val="15"/>
  </w:num>
  <w:num w:numId="13">
    <w:abstractNumId w:val="39"/>
  </w:num>
  <w:num w:numId="14">
    <w:abstractNumId w:val="13"/>
  </w:num>
  <w:num w:numId="15">
    <w:abstractNumId w:val="9"/>
  </w:num>
  <w:num w:numId="16">
    <w:abstractNumId w:val="19"/>
  </w:num>
  <w:num w:numId="17">
    <w:abstractNumId w:val="35"/>
  </w:num>
  <w:num w:numId="18">
    <w:abstractNumId w:val="3"/>
  </w:num>
  <w:num w:numId="19">
    <w:abstractNumId w:val="8"/>
  </w:num>
  <w:num w:numId="20">
    <w:abstractNumId w:val="11"/>
  </w:num>
  <w:num w:numId="21">
    <w:abstractNumId w:val="44"/>
  </w:num>
  <w:num w:numId="22">
    <w:abstractNumId w:val="23"/>
  </w:num>
  <w:num w:numId="23">
    <w:abstractNumId w:val="12"/>
  </w:num>
  <w:num w:numId="24">
    <w:abstractNumId w:val="29"/>
  </w:num>
  <w:num w:numId="25">
    <w:abstractNumId w:val="43"/>
  </w:num>
  <w:num w:numId="26">
    <w:abstractNumId w:val="31"/>
  </w:num>
  <w:num w:numId="27">
    <w:abstractNumId w:val="20"/>
  </w:num>
  <w:num w:numId="28">
    <w:abstractNumId w:val="7"/>
  </w:num>
  <w:num w:numId="29">
    <w:abstractNumId w:val="6"/>
  </w:num>
  <w:num w:numId="30">
    <w:abstractNumId w:val="38"/>
  </w:num>
  <w:num w:numId="31">
    <w:abstractNumId w:val="37"/>
  </w:num>
  <w:num w:numId="32">
    <w:abstractNumId w:val="16"/>
  </w:num>
  <w:num w:numId="33">
    <w:abstractNumId w:val="30"/>
  </w:num>
  <w:num w:numId="34">
    <w:abstractNumId w:val="25"/>
  </w:num>
  <w:num w:numId="35">
    <w:abstractNumId w:val="28"/>
  </w:num>
  <w:num w:numId="36">
    <w:abstractNumId w:val="41"/>
  </w:num>
  <w:num w:numId="37">
    <w:abstractNumId w:val="33"/>
  </w:num>
  <w:num w:numId="38">
    <w:abstractNumId w:val="10"/>
  </w:num>
  <w:num w:numId="39">
    <w:abstractNumId w:val="42"/>
  </w:num>
  <w:num w:numId="40">
    <w:abstractNumId w:val="14"/>
  </w:num>
  <w:num w:numId="41">
    <w:abstractNumId w:val="5"/>
  </w:num>
  <w:num w:numId="42">
    <w:abstractNumId w:val="4"/>
  </w:num>
  <w:num w:numId="43">
    <w:abstractNumId w:val="22"/>
  </w:num>
  <w:num w:numId="44">
    <w:abstractNumId w:val="2"/>
  </w:num>
  <w:num w:numId="45">
    <w:abstractNumId w:val="40"/>
  </w:num>
  <w:num w:numId="46">
    <w:abstractNumId w:val="26"/>
  </w:num>
  <w:num w:numId="47">
    <w:abstractNumId w:val="32"/>
  </w:num>
  <w:num w:numId="48">
    <w:abstractNumId w:val="40"/>
  </w:num>
  <w:num w:numId="49">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8FAB0AFIEtAAAA"/>
  </w:docVars>
  <w:rsids>
    <w:rsidRoot w:val="00FC1392"/>
    <w:rsid w:val="00001CF1"/>
    <w:rsid w:val="00002C86"/>
    <w:rsid w:val="00004774"/>
    <w:rsid w:val="00006ACD"/>
    <w:rsid w:val="000072AC"/>
    <w:rsid w:val="000079A7"/>
    <w:rsid w:val="00007CC3"/>
    <w:rsid w:val="00010F3E"/>
    <w:rsid w:val="000123B8"/>
    <w:rsid w:val="00015B5D"/>
    <w:rsid w:val="000169B3"/>
    <w:rsid w:val="00020FC3"/>
    <w:rsid w:val="0002128B"/>
    <w:rsid w:val="000223C1"/>
    <w:rsid w:val="0002759C"/>
    <w:rsid w:val="000322AB"/>
    <w:rsid w:val="00042666"/>
    <w:rsid w:val="00044ABF"/>
    <w:rsid w:val="00045909"/>
    <w:rsid w:val="00045BB9"/>
    <w:rsid w:val="00047FC9"/>
    <w:rsid w:val="0005124D"/>
    <w:rsid w:val="0005426C"/>
    <w:rsid w:val="00056BEC"/>
    <w:rsid w:val="00057265"/>
    <w:rsid w:val="00057DD4"/>
    <w:rsid w:val="000623CA"/>
    <w:rsid w:val="000700D2"/>
    <w:rsid w:val="00070D57"/>
    <w:rsid w:val="000727A7"/>
    <w:rsid w:val="00073A6C"/>
    <w:rsid w:val="00076318"/>
    <w:rsid w:val="00076AC5"/>
    <w:rsid w:val="000808D9"/>
    <w:rsid w:val="00081759"/>
    <w:rsid w:val="00081C0B"/>
    <w:rsid w:val="00084834"/>
    <w:rsid w:val="00091806"/>
    <w:rsid w:val="000A3826"/>
    <w:rsid w:val="000A478C"/>
    <w:rsid w:val="000C2556"/>
    <w:rsid w:val="000C2AE9"/>
    <w:rsid w:val="000C4845"/>
    <w:rsid w:val="000C6BD6"/>
    <w:rsid w:val="000D0681"/>
    <w:rsid w:val="000D3EC5"/>
    <w:rsid w:val="000D475A"/>
    <w:rsid w:val="000E312E"/>
    <w:rsid w:val="000F194B"/>
    <w:rsid w:val="000F25EA"/>
    <w:rsid w:val="000F2647"/>
    <w:rsid w:val="00104A72"/>
    <w:rsid w:val="00104E02"/>
    <w:rsid w:val="001067FD"/>
    <w:rsid w:val="001100BC"/>
    <w:rsid w:val="0011532A"/>
    <w:rsid w:val="00117BC9"/>
    <w:rsid w:val="00122D3F"/>
    <w:rsid w:val="0012429D"/>
    <w:rsid w:val="00124E75"/>
    <w:rsid w:val="0012582A"/>
    <w:rsid w:val="0012692E"/>
    <w:rsid w:val="00126A72"/>
    <w:rsid w:val="00131F73"/>
    <w:rsid w:val="00133465"/>
    <w:rsid w:val="00135666"/>
    <w:rsid w:val="00143637"/>
    <w:rsid w:val="001450AC"/>
    <w:rsid w:val="00145800"/>
    <w:rsid w:val="00146FF6"/>
    <w:rsid w:val="0014761A"/>
    <w:rsid w:val="00160C72"/>
    <w:rsid w:val="001623B5"/>
    <w:rsid w:val="0016342D"/>
    <w:rsid w:val="00166150"/>
    <w:rsid w:val="001702E1"/>
    <w:rsid w:val="00172343"/>
    <w:rsid w:val="001725DB"/>
    <w:rsid w:val="00174889"/>
    <w:rsid w:val="00175690"/>
    <w:rsid w:val="0017673C"/>
    <w:rsid w:val="00183771"/>
    <w:rsid w:val="00183A8A"/>
    <w:rsid w:val="00190918"/>
    <w:rsid w:val="0019240E"/>
    <w:rsid w:val="00192FBE"/>
    <w:rsid w:val="0019304D"/>
    <w:rsid w:val="0019339A"/>
    <w:rsid w:val="001943B1"/>
    <w:rsid w:val="001A0120"/>
    <w:rsid w:val="001A2DAE"/>
    <w:rsid w:val="001A3BC6"/>
    <w:rsid w:val="001A61E8"/>
    <w:rsid w:val="001B237B"/>
    <w:rsid w:val="001B5F58"/>
    <w:rsid w:val="001B7EEA"/>
    <w:rsid w:val="001C1522"/>
    <w:rsid w:val="001C2823"/>
    <w:rsid w:val="001C64F1"/>
    <w:rsid w:val="001C6E18"/>
    <w:rsid w:val="001D33BB"/>
    <w:rsid w:val="001D6D73"/>
    <w:rsid w:val="001D7754"/>
    <w:rsid w:val="001E01A2"/>
    <w:rsid w:val="001E5498"/>
    <w:rsid w:val="001E626C"/>
    <w:rsid w:val="001E6715"/>
    <w:rsid w:val="00200838"/>
    <w:rsid w:val="002017A8"/>
    <w:rsid w:val="00206263"/>
    <w:rsid w:val="002107E3"/>
    <w:rsid w:val="00215DD3"/>
    <w:rsid w:val="0022230D"/>
    <w:rsid w:val="00224A23"/>
    <w:rsid w:val="002253B9"/>
    <w:rsid w:val="002316ED"/>
    <w:rsid w:val="00231741"/>
    <w:rsid w:val="00231E72"/>
    <w:rsid w:val="00232D16"/>
    <w:rsid w:val="00237032"/>
    <w:rsid w:val="00240A5C"/>
    <w:rsid w:val="00242899"/>
    <w:rsid w:val="002440F0"/>
    <w:rsid w:val="00244445"/>
    <w:rsid w:val="00250E50"/>
    <w:rsid w:val="0025325E"/>
    <w:rsid w:val="00254B89"/>
    <w:rsid w:val="002551FE"/>
    <w:rsid w:val="002576DD"/>
    <w:rsid w:val="002606AD"/>
    <w:rsid w:val="00260B9D"/>
    <w:rsid w:val="0026183F"/>
    <w:rsid w:val="00267058"/>
    <w:rsid w:val="002677E5"/>
    <w:rsid w:val="0027163B"/>
    <w:rsid w:val="0027175E"/>
    <w:rsid w:val="00274265"/>
    <w:rsid w:val="00276660"/>
    <w:rsid w:val="00277FE0"/>
    <w:rsid w:val="0028246C"/>
    <w:rsid w:val="00282E07"/>
    <w:rsid w:val="00283120"/>
    <w:rsid w:val="002838F8"/>
    <w:rsid w:val="002840EE"/>
    <w:rsid w:val="002866EB"/>
    <w:rsid w:val="0029293A"/>
    <w:rsid w:val="0029486A"/>
    <w:rsid w:val="0029715A"/>
    <w:rsid w:val="002A52DD"/>
    <w:rsid w:val="002A542A"/>
    <w:rsid w:val="002A7A0B"/>
    <w:rsid w:val="002C09F8"/>
    <w:rsid w:val="002C2515"/>
    <w:rsid w:val="002C3AA9"/>
    <w:rsid w:val="002C4341"/>
    <w:rsid w:val="002C4426"/>
    <w:rsid w:val="002C50F2"/>
    <w:rsid w:val="002C684B"/>
    <w:rsid w:val="002D3CFD"/>
    <w:rsid w:val="002E0F3D"/>
    <w:rsid w:val="002E6B9B"/>
    <w:rsid w:val="002F2FE8"/>
    <w:rsid w:val="002F51F5"/>
    <w:rsid w:val="00300333"/>
    <w:rsid w:val="0030205B"/>
    <w:rsid w:val="00304280"/>
    <w:rsid w:val="00304343"/>
    <w:rsid w:val="00305318"/>
    <w:rsid w:val="00305D10"/>
    <w:rsid w:val="00305E76"/>
    <w:rsid w:val="003061AB"/>
    <w:rsid w:val="00311E55"/>
    <w:rsid w:val="00314D35"/>
    <w:rsid w:val="00314E8A"/>
    <w:rsid w:val="0032130C"/>
    <w:rsid w:val="00322804"/>
    <w:rsid w:val="00322AA4"/>
    <w:rsid w:val="003233C6"/>
    <w:rsid w:val="00325A53"/>
    <w:rsid w:val="00335CE8"/>
    <w:rsid w:val="00335D70"/>
    <w:rsid w:val="00343349"/>
    <w:rsid w:val="003464E8"/>
    <w:rsid w:val="003465E4"/>
    <w:rsid w:val="00347112"/>
    <w:rsid w:val="0035414D"/>
    <w:rsid w:val="00354671"/>
    <w:rsid w:val="00356EEA"/>
    <w:rsid w:val="00362F6F"/>
    <w:rsid w:val="003642D9"/>
    <w:rsid w:val="003654CA"/>
    <w:rsid w:val="003700F3"/>
    <w:rsid w:val="00370961"/>
    <w:rsid w:val="0037377B"/>
    <w:rsid w:val="00373937"/>
    <w:rsid w:val="00383EB1"/>
    <w:rsid w:val="00385AFB"/>
    <w:rsid w:val="00390542"/>
    <w:rsid w:val="00392AC2"/>
    <w:rsid w:val="003943B0"/>
    <w:rsid w:val="003A7E3B"/>
    <w:rsid w:val="003B05F3"/>
    <w:rsid w:val="003B1C78"/>
    <w:rsid w:val="003B4360"/>
    <w:rsid w:val="003B4729"/>
    <w:rsid w:val="003C05E0"/>
    <w:rsid w:val="003C37ED"/>
    <w:rsid w:val="003C4BEC"/>
    <w:rsid w:val="003C4F3F"/>
    <w:rsid w:val="003D0BB7"/>
    <w:rsid w:val="003D3307"/>
    <w:rsid w:val="003D3E99"/>
    <w:rsid w:val="003D43EF"/>
    <w:rsid w:val="003D4574"/>
    <w:rsid w:val="003D483F"/>
    <w:rsid w:val="003E23C8"/>
    <w:rsid w:val="00403321"/>
    <w:rsid w:val="0040516E"/>
    <w:rsid w:val="00405D3D"/>
    <w:rsid w:val="00407BB7"/>
    <w:rsid w:val="004115CC"/>
    <w:rsid w:val="0041770B"/>
    <w:rsid w:val="00427655"/>
    <w:rsid w:val="004314A5"/>
    <w:rsid w:val="00432349"/>
    <w:rsid w:val="00434AF7"/>
    <w:rsid w:val="00435783"/>
    <w:rsid w:val="0043782C"/>
    <w:rsid w:val="0044044A"/>
    <w:rsid w:val="00440CD8"/>
    <w:rsid w:val="004432EF"/>
    <w:rsid w:val="00446812"/>
    <w:rsid w:val="0045161E"/>
    <w:rsid w:val="0046627A"/>
    <w:rsid w:val="004678BF"/>
    <w:rsid w:val="00477200"/>
    <w:rsid w:val="00480D2A"/>
    <w:rsid w:val="004841C9"/>
    <w:rsid w:val="00484353"/>
    <w:rsid w:val="00492D4D"/>
    <w:rsid w:val="00496E9E"/>
    <w:rsid w:val="00497753"/>
    <w:rsid w:val="004A0BDE"/>
    <w:rsid w:val="004A3F63"/>
    <w:rsid w:val="004B1565"/>
    <w:rsid w:val="004B46A6"/>
    <w:rsid w:val="004B51EB"/>
    <w:rsid w:val="004B7783"/>
    <w:rsid w:val="004B7CF4"/>
    <w:rsid w:val="004C661B"/>
    <w:rsid w:val="004D1201"/>
    <w:rsid w:val="004D12D0"/>
    <w:rsid w:val="004D5F36"/>
    <w:rsid w:val="004D781A"/>
    <w:rsid w:val="004D7BE5"/>
    <w:rsid w:val="004E7F8D"/>
    <w:rsid w:val="004F2284"/>
    <w:rsid w:val="004F6D87"/>
    <w:rsid w:val="0050277C"/>
    <w:rsid w:val="00503084"/>
    <w:rsid w:val="005045B3"/>
    <w:rsid w:val="00504B0F"/>
    <w:rsid w:val="005144F4"/>
    <w:rsid w:val="005151EC"/>
    <w:rsid w:val="00517B8A"/>
    <w:rsid w:val="005200DA"/>
    <w:rsid w:val="00520A28"/>
    <w:rsid w:val="00522441"/>
    <w:rsid w:val="00522A84"/>
    <w:rsid w:val="00543149"/>
    <w:rsid w:val="00543FD3"/>
    <w:rsid w:val="00552F25"/>
    <w:rsid w:val="0055414D"/>
    <w:rsid w:val="0055483D"/>
    <w:rsid w:val="0057466C"/>
    <w:rsid w:val="00576FD1"/>
    <w:rsid w:val="00583B24"/>
    <w:rsid w:val="0058530F"/>
    <w:rsid w:val="00592D79"/>
    <w:rsid w:val="00595B9E"/>
    <w:rsid w:val="00596537"/>
    <w:rsid w:val="005976FA"/>
    <w:rsid w:val="005A05FB"/>
    <w:rsid w:val="005A53A6"/>
    <w:rsid w:val="005A5BD2"/>
    <w:rsid w:val="005A654E"/>
    <w:rsid w:val="005A70B3"/>
    <w:rsid w:val="005B1963"/>
    <w:rsid w:val="005B1E13"/>
    <w:rsid w:val="005B251A"/>
    <w:rsid w:val="005B3CAD"/>
    <w:rsid w:val="005B56D8"/>
    <w:rsid w:val="005B5890"/>
    <w:rsid w:val="005B7C76"/>
    <w:rsid w:val="005C352E"/>
    <w:rsid w:val="005C66A4"/>
    <w:rsid w:val="005C6CA7"/>
    <w:rsid w:val="005D0952"/>
    <w:rsid w:val="005D4DEF"/>
    <w:rsid w:val="005E3E48"/>
    <w:rsid w:val="005E5560"/>
    <w:rsid w:val="005E7CB6"/>
    <w:rsid w:val="005F2A6E"/>
    <w:rsid w:val="005F7485"/>
    <w:rsid w:val="00601D08"/>
    <w:rsid w:val="00601DA0"/>
    <w:rsid w:val="0060358E"/>
    <w:rsid w:val="0060732E"/>
    <w:rsid w:val="00610C78"/>
    <w:rsid w:val="006122AD"/>
    <w:rsid w:val="00612557"/>
    <w:rsid w:val="006131F3"/>
    <w:rsid w:val="006144B2"/>
    <w:rsid w:val="00620B4B"/>
    <w:rsid w:val="00623A78"/>
    <w:rsid w:val="0062418B"/>
    <w:rsid w:val="00624AF8"/>
    <w:rsid w:val="00625BAA"/>
    <w:rsid w:val="006263EE"/>
    <w:rsid w:val="00630265"/>
    <w:rsid w:val="00630324"/>
    <w:rsid w:val="0063162F"/>
    <w:rsid w:val="00636159"/>
    <w:rsid w:val="00636654"/>
    <w:rsid w:val="00640FCF"/>
    <w:rsid w:val="00641483"/>
    <w:rsid w:val="00647E6C"/>
    <w:rsid w:val="0065037A"/>
    <w:rsid w:val="00654D92"/>
    <w:rsid w:val="0066079C"/>
    <w:rsid w:val="00661FAC"/>
    <w:rsid w:val="00662762"/>
    <w:rsid w:val="00663802"/>
    <w:rsid w:val="00676978"/>
    <w:rsid w:val="00683DD9"/>
    <w:rsid w:val="0068448D"/>
    <w:rsid w:val="00692378"/>
    <w:rsid w:val="0069284A"/>
    <w:rsid w:val="00692C08"/>
    <w:rsid w:val="00692EC8"/>
    <w:rsid w:val="00693F67"/>
    <w:rsid w:val="00695392"/>
    <w:rsid w:val="006A007B"/>
    <w:rsid w:val="006A3EEA"/>
    <w:rsid w:val="006A4F1D"/>
    <w:rsid w:val="006B5129"/>
    <w:rsid w:val="006B52DE"/>
    <w:rsid w:val="006B7EDC"/>
    <w:rsid w:val="006C197A"/>
    <w:rsid w:val="006C1AE2"/>
    <w:rsid w:val="006C4C39"/>
    <w:rsid w:val="006C5EDF"/>
    <w:rsid w:val="006D0B88"/>
    <w:rsid w:val="006D0E01"/>
    <w:rsid w:val="006D306E"/>
    <w:rsid w:val="006D3F0D"/>
    <w:rsid w:val="006D6064"/>
    <w:rsid w:val="006D7BBE"/>
    <w:rsid w:val="006D7FA8"/>
    <w:rsid w:val="006E030E"/>
    <w:rsid w:val="006E0E59"/>
    <w:rsid w:val="006E5817"/>
    <w:rsid w:val="006E6163"/>
    <w:rsid w:val="006E67B3"/>
    <w:rsid w:val="006E7DF3"/>
    <w:rsid w:val="006F47C8"/>
    <w:rsid w:val="006F7ABE"/>
    <w:rsid w:val="006F7BF4"/>
    <w:rsid w:val="00705463"/>
    <w:rsid w:val="00705498"/>
    <w:rsid w:val="00706F52"/>
    <w:rsid w:val="007103DA"/>
    <w:rsid w:val="00713764"/>
    <w:rsid w:val="007214D6"/>
    <w:rsid w:val="0072208D"/>
    <w:rsid w:val="007235E8"/>
    <w:rsid w:val="00724A1B"/>
    <w:rsid w:val="00726E63"/>
    <w:rsid w:val="00727BAD"/>
    <w:rsid w:val="00730EC9"/>
    <w:rsid w:val="007339C5"/>
    <w:rsid w:val="007367F3"/>
    <w:rsid w:val="00737CFC"/>
    <w:rsid w:val="0074586A"/>
    <w:rsid w:val="00746273"/>
    <w:rsid w:val="007471EE"/>
    <w:rsid w:val="00747928"/>
    <w:rsid w:val="007562F7"/>
    <w:rsid w:val="007578AB"/>
    <w:rsid w:val="00761100"/>
    <w:rsid w:val="00762D3D"/>
    <w:rsid w:val="00764653"/>
    <w:rsid w:val="007716F6"/>
    <w:rsid w:val="00771B04"/>
    <w:rsid w:val="00773C6B"/>
    <w:rsid w:val="007768E6"/>
    <w:rsid w:val="007848C7"/>
    <w:rsid w:val="0078742E"/>
    <w:rsid w:val="00796689"/>
    <w:rsid w:val="007A1881"/>
    <w:rsid w:val="007A2B70"/>
    <w:rsid w:val="007A48B0"/>
    <w:rsid w:val="007A5F0F"/>
    <w:rsid w:val="007A6122"/>
    <w:rsid w:val="007A67B4"/>
    <w:rsid w:val="007A6851"/>
    <w:rsid w:val="007B084B"/>
    <w:rsid w:val="007B22CF"/>
    <w:rsid w:val="007B29E7"/>
    <w:rsid w:val="007B2BD3"/>
    <w:rsid w:val="007B605C"/>
    <w:rsid w:val="007B6682"/>
    <w:rsid w:val="007B6D56"/>
    <w:rsid w:val="007C1937"/>
    <w:rsid w:val="007C2300"/>
    <w:rsid w:val="007C3A05"/>
    <w:rsid w:val="007C3FE7"/>
    <w:rsid w:val="007C6DB8"/>
    <w:rsid w:val="007D0EE9"/>
    <w:rsid w:val="007D19DF"/>
    <w:rsid w:val="007D2B97"/>
    <w:rsid w:val="007E1869"/>
    <w:rsid w:val="007E1A75"/>
    <w:rsid w:val="007E28DA"/>
    <w:rsid w:val="007E6B69"/>
    <w:rsid w:val="007F1E2B"/>
    <w:rsid w:val="007F2700"/>
    <w:rsid w:val="007F3ED8"/>
    <w:rsid w:val="007F5257"/>
    <w:rsid w:val="007F5946"/>
    <w:rsid w:val="007F6B93"/>
    <w:rsid w:val="007F7F8D"/>
    <w:rsid w:val="008002D3"/>
    <w:rsid w:val="008019D8"/>
    <w:rsid w:val="00803D7F"/>
    <w:rsid w:val="00804162"/>
    <w:rsid w:val="008042B2"/>
    <w:rsid w:val="00810B75"/>
    <w:rsid w:val="0081187D"/>
    <w:rsid w:val="0081306B"/>
    <w:rsid w:val="00832A0A"/>
    <w:rsid w:val="00841FD0"/>
    <w:rsid w:val="008461FA"/>
    <w:rsid w:val="00847A47"/>
    <w:rsid w:val="00851A2A"/>
    <w:rsid w:val="00852BA8"/>
    <w:rsid w:val="0085407A"/>
    <w:rsid w:val="00855B28"/>
    <w:rsid w:val="00861190"/>
    <w:rsid w:val="00862C30"/>
    <w:rsid w:val="00863452"/>
    <w:rsid w:val="00864355"/>
    <w:rsid w:val="00870D2C"/>
    <w:rsid w:val="00871CDD"/>
    <w:rsid w:val="00873267"/>
    <w:rsid w:val="00875166"/>
    <w:rsid w:val="0087535F"/>
    <w:rsid w:val="008779CE"/>
    <w:rsid w:val="008779FF"/>
    <w:rsid w:val="00881AD3"/>
    <w:rsid w:val="00882519"/>
    <w:rsid w:val="00887485"/>
    <w:rsid w:val="0089011D"/>
    <w:rsid w:val="00892004"/>
    <w:rsid w:val="008945E5"/>
    <w:rsid w:val="008A088C"/>
    <w:rsid w:val="008A31B2"/>
    <w:rsid w:val="008A37C4"/>
    <w:rsid w:val="008A51B9"/>
    <w:rsid w:val="008A5B36"/>
    <w:rsid w:val="008A7291"/>
    <w:rsid w:val="008B2572"/>
    <w:rsid w:val="008B4B14"/>
    <w:rsid w:val="008C1220"/>
    <w:rsid w:val="008C1747"/>
    <w:rsid w:val="008C38BD"/>
    <w:rsid w:val="008C4FCD"/>
    <w:rsid w:val="008D2DD8"/>
    <w:rsid w:val="008D34D1"/>
    <w:rsid w:val="008D3C32"/>
    <w:rsid w:val="008D3EA1"/>
    <w:rsid w:val="008D50B3"/>
    <w:rsid w:val="008D7980"/>
    <w:rsid w:val="008E070B"/>
    <w:rsid w:val="008F0BE7"/>
    <w:rsid w:val="00901947"/>
    <w:rsid w:val="00906AB5"/>
    <w:rsid w:val="009127F1"/>
    <w:rsid w:val="00915FBD"/>
    <w:rsid w:val="009178B3"/>
    <w:rsid w:val="009261BF"/>
    <w:rsid w:val="00926439"/>
    <w:rsid w:val="009319D7"/>
    <w:rsid w:val="00933475"/>
    <w:rsid w:val="0093543B"/>
    <w:rsid w:val="0093627D"/>
    <w:rsid w:val="0094080B"/>
    <w:rsid w:val="00943533"/>
    <w:rsid w:val="00943CCF"/>
    <w:rsid w:val="00944144"/>
    <w:rsid w:val="00946CF5"/>
    <w:rsid w:val="009476C8"/>
    <w:rsid w:val="00947B2D"/>
    <w:rsid w:val="00947C1C"/>
    <w:rsid w:val="009507A7"/>
    <w:rsid w:val="00953544"/>
    <w:rsid w:val="00953937"/>
    <w:rsid w:val="00965D65"/>
    <w:rsid w:val="0097041A"/>
    <w:rsid w:val="00970870"/>
    <w:rsid w:val="00973A0E"/>
    <w:rsid w:val="0097514A"/>
    <w:rsid w:val="00976733"/>
    <w:rsid w:val="00977E33"/>
    <w:rsid w:val="00982A35"/>
    <w:rsid w:val="00984FCA"/>
    <w:rsid w:val="00985415"/>
    <w:rsid w:val="00986792"/>
    <w:rsid w:val="00987B89"/>
    <w:rsid w:val="0099485C"/>
    <w:rsid w:val="00994C40"/>
    <w:rsid w:val="00996A48"/>
    <w:rsid w:val="009A0313"/>
    <w:rsid w:val="009A1CEE"/>
    <w:rsid w:val="009A24B7"/>
    <w:rsid w:val="009A2883"/>
    <w:rsid w:val="009A3588"/>
    <w:rsid w:val="009A36EA"/>
    <w:rsid w:val="009A48BD"/>
    <w:rsid w:val="009A514F"/>
    <w:rsid w:val="009B0928"/>
    <w:rsid w:val="009B228F"/>
    <w:rsid w:val="009B26E5"/>
    <w:rsid w:val="009C03BC"/>
    <w:rsid w:val="009C1900"/>
    <w:rsid w:val="009C2F6E"/>
    <w:rsid w:val="009C7AC2"/>
    <w:rsid w:val="009D028E"/>
    <w:rsid w:val="009D227A"/>
    <w:rsid w:val="009D378D"/>
    <w:rsid w:val="009D53D4"/>
    <w:rsid w:val="009D5413"/>
    <w:rsid w:val="009D745F"/>
    <w:rsid w:val="009E04ED"/>
    <w:rsid w:val="009E60F0"/>
    <w:rsid w:val="009E7FC5"/>
    <w:rsid w:val="009F0BA6"/>
    <w:rsid w:val="009F1F99"/>
    <w:rsid w:val="009F3712"/>
    <w:rsid w:val="009F3A3C"/>
    <w:rsid w:val="009F3B31"/>
    <w:rsid w:val="009F7910"/>
    <w:rsid w:val="00A00D44"/>
    <w:rsid w:val="00A0116D"/>
    <w:rsid w:val="00A02540"/>
    <w:rsid w:val="00A10536"/>
    <w:rsid w:val="00A107A5"/>
    <w:rsid w:val="00A137B8"/>
    <w:rsid w:val="00A150CF"/>
    <w:rsid w:val="00A169BB"/>
    <w:rsid w:val="00A17410"/>
    <w:rsid w:val="00A20AAD"/>
    <w:rsid w:val="00A230BF"/>
    <w:rsid w:val="00A2643F"/>
    <w:rsid w:val="00A26989"/>
    <w:rsid w:val="00A270A4"/>
    <w:rsid w:val="00A33579"/>
    <w:rsid w:val="00A34261"/>
    <w:rsid w:val="00A35327"/>
    <w:rsid w:val="00A4298A"/>
    <w:rsid w:val="00A43F2B"/>
    <w:rsid w:val="00A44E18"/>
    <w:rsid w:val="00A44E6F"/>
    <w:rsid w:val="00A54400"/>
    <w:rsid w:val="00A61A63"/>
    <w:rsid w:val="00A62129"/>
    <w:rsid w:val="00A62486"/>
    <w:rsid w:val="00A66E15"/>
    <w:rsid w:val="00A70770"/>
    <w:rsid w:val="00A717FB"/>
    <w:rsid w:val="00A73278"/>
    <w:rsid w:val="00A749E7"/>
    <w:rsid w:val="00A75CD9"/>
    <w:rsid w:val="00A84AE8"/>
    <w:rsid w:val="00A85593"/>
    <w:rsid w:val="00A91222"/>
    <w:rsid w:val="00A91851"/>
    <w:rsid w:val="00A94FA1"/>
    <w:rsid w:val="00AA0023"/>
    <w:rsid w:val="00AA47E6"/>
    <w:rsid w:val="00AA6F5C"/>
    <w:rsid w:val="00AB1731"/>
    <w:rsid w:val="00AB458F"/>
    <w:rsid w:val="00AB4941"/>
    <w:rsid w:val="00AC4B0D"/>
    <w:rsid w:val="00AC5C7E"/>
    <w:rsid w:val="00AD0990"/>
    <w:rsid w:val="00AD0A6A"/>
    <w:rsid w:val="00AD1541"/>
    <w:rsid w:val="00AD19ED"/>
    <w:rsid w:val="00AD5456"/>
    <w:rsid w:val="00AE33AA"/>
    <w:rsid w:val="00AF029A"/>
    <w:rsid w:val="00AF6019"/>
    <w:rsid w:val="00AF7E90"/>
    <w:rsid w:val="00B06A3E"/>
    <w:rsid w:val="00B10A06"/>
    <w:rsid w:val="00B13940"/>
    <w:rsid w:val="00B14B3B"/>
    <w:rsid w:val="00B157CC"/>
    <w:rsid w:val="00B16544"/>
    <w:rsid w:val="00B1787F"/>
    <w:rsid w:val="00B17ABC"/>
    <w:rsid w:val="00B21E86"/>
    <w:rsid w:val="00B22282"/>
    <w:rsid w:val="00B249BA"/>
    <w:rsid w:val="00B2650E"/>
    <w:rsid w:val="00B26D94"/>
    <w:rsid w:val="00B31492"/>
    <w:rsid w:val="00B33929"/>
    <w:rsid w:val="00B3516A"/>
    <w:rsid w:val="00B36EA7"/>
    <w:rsid w:val="00B44B4F"/>
    <w:rsid w:val="00B4743B"/>
    <w:rsid w:val="00B5012E"/>
    <w:rsid w:val="00B53AF0"/>
    <w:rsid w:val="00B550EB"/>
    <w:rsid w:val="00B558E5"/>
    <w:rsid w:val="00B648EB"/>
    <w:rsid w:val="00B70F87"/>
    <w:rsid w:val="00B74965"/>
    <w:rsid w:val="00B873C6"/>
    <w:rsid w:val="00B8762C"/>
    <w:rsid w:val="00B878D0"/>
    <w:rsid w:val="00B94F42"/>
    <w:rsid w:val="00B956D6"/>
    <w:rsid w:val="00BA479D"/>
    <w:rsid w:val="00BA4B71"/>
    <w:rsid w:val="00BA650A"/>
    <w:rsid w:val="00BC2485"/>
    <w:rsid w:val="00BC2FE1"/>
    <w:rsid w:val="00BD18DD"/>
    <w:rsid w:val="00BD243D"/>
    <w:rsid w:val="00BD4D75"/>
    <w:rsid w:val="00BD5269"/>
    <w:rsid w:val="00BD7D43"/>
    <w:rsid w:val="00BE1497"/>
    <w:rsid w:val="00BE25EA"/>
    <w:rsid w:val="00BE29B3"/>
    <w:rsid w:val="00BE4900"/>
    <w:rsid w:val="00BE4981"/>
    <w:rsid w:val="00BF5314"/>
    <w:rsid w:val="00C002C0"/>
    <w:rsid w:val="00C016BF"/>
    <w:rsid w:val="00C0209A"/>
    <w:rsid w:val="00C02534"/>
    <w:rsid w:val="00C04A2A"/>
    <w:rsid w:val="00C05498"/>
    <w:rsid w:val="00C068B5"/>
    <w:rsid w:val="00C06DBE"/>
    <w:rsid w:val="00C074B0"/>
    <w:rsid w:val="00C10A38"/>
    <w:rsid w:val="00C10E74"/>
    <w:rsid w:val="00C13F6D"/>
    <w:rsid w:val="00C14703"/>
    <w:rsid w:val="00C2029E"/>
    <w:rsid w:val="00C2329D"/>
    <w:rsid w:val="00C255CB"/>
    <w:rsid w:val="00C25C57"/>
    <w:rsid w:val="00C2713C"/>
    <w:rsid w:val="00C31F98"/>
    <w:rsid w:val="00C339E5"/>
    <w:rsid w:val="00C36FC4"/>
    <w:rsid w:val="00C3771A"/>
    <w:rsid w:val="00C37F8E"/>
    <w:rsid w:val="00C408EE"/>
    <w:rsid w:val="00C46584"/>
    <w:rsid w:val="00C52CB2"/>
    <w:rsid w:val="00C62382"/>
    <w:rsid w:val="00C63E81"/>
    <w:rsid w:val="00C63F6A"/>
    <w:rsid w:val="00C653E0"/>
    <w:rsid w:val="00C6599D"/>
    <w:rsid w:val="00C72FA5"/>
    <w:rsid w:val="00C74DD4"/>
    <w:rsid w:val="00C777C4"/>
    <w:rsid w:val="00C77844"/>
    <w:rsid w:val="00C81ADF"/>
    <w:rsid w:val="00C83564"/>
    <w:rsid w:val="00C97626"/>
    <w:rsid w:val="00CA234C"/>
    <w:rsid w:val="00CA592A"/>
    <w:rsid w:val="00CA62C9"/>
    <w:rsid w:val="00CA7127"/>
    <w:rsid w:val="00CB3984"/>
    <w:rsid w:val="00CB3DBE"/>
    <w:rsid w:val="00CB4216"/>
    <w:rsid w:val="00CB4531"/>
    <w:rsid w:val="00CC4E49"/>
    <w:rsid w:val="00CC6BF6"/>
    <w:rsid w:val="00CC7172"/>
    <w:rsid w:val="00CD2F6D"/>
    <w:rsid w:val="00CD5295"/>
    <w:rsid w:val="00CD5946"/>
    <w:rsid w:val="00CD63FF"/>
    <w:rsid w:val="00CD71FE"/>
    <w:rsid w:val="00CE4086"/>
    <w:rsid w:val="00CE4DBA"/>
    <w:rsid w:val="00CE511C"/>
    <w:rsid w:val="00CE5505"/>
    <w:rsid w:val="00CE62C6"/>
    <w:rsid w:val="00CF3EB9"/>
    <w:rsid w:val="00CF4A13"/>
    <w:rsid w:val="00CF6692"/>
    <w:rsid w:val="00CF76E1"/>
    <w:rsid w:val="00D0253B"/>
    <w:rsid w:val="00D04D35"/>
    <w:rsid w:val="00D0596D"/>
    <w:rsid w:val="00D10A6C"/>
    <w:rsid w:val="00D163F0"/>
    <w:rsid w:val="00D1689D"/>
    <w:rsid w:val="00D1745B"/>
    <w:rsid w:val="00D17C4E"/>
    <w:rsid w:val="00D20166"/>
    <w:rsid w:val="00D24108"/>
    <w:rsid w:val="00D300A0"/>
    <w:rsid w:val="00D33BD3"/>
    <w:rsid w:val="00D37F96"/>
    <w:rsid w:val="00D42A45"/>
    <w:rsid w:val="00D43978"/>
    <w:rsid w:val="00D43A53"/>
    <w:rsid w:val="00D46DB0"/>
    <w:rsid w:val="00D470A1"/>
    <w:rsid w:val="00D541FC"/>
    <w:rsid w:val="00D574FB"/>
    <w:rsid w:val="00D630AD"/>
    <w:rsid w:val="00D642B0"/>
    <w:rsid w:val="00D65FFA"/>
    <w:rsid w:val="00D7051C"/>
    <w:rsid w:val="00D705C2"/>
    <w:rsid w:val="00D7381E"/>
    <w:rsid w:val="00D738A5"/>
    <w:rsid w:val="00D81313"/>
    <w:rsid w:val="00D82057"/>
    <w:rsid w:val="00D827FB"/>
    <w:rsid w:val="00D82AE8"/>
    <w:rsid w:val="00D84F46"/>
    <w:rsid w:val="00D85A11"/>
    <w:rsid w:val="00D8604A"/>
    <w:rsid w:val="00D9488F"/>
    <w:rsid w:val="00DA0283"/>
    <w:rsid w:val="00DA46C8"/>
    <w:rsid w:val="00DA6D9D"/>
    <w:rsid w:val="00DA6FC2"/>
    <w:rsid w:val="00DB0775"/>
    <w:rsid w:val="00DB1B78"/>
    <w:rsid w:val="00DB30A0"/>
    <w:rsid w:val="00DB53E6"/>
    <w:rsid w:val="00DB5C60"/>
    <w:rsid w:val="00DB5EB1"/>
    <w:rsid w:val="00DB71D0"/>
    <w:rsid w:val="00DC076C"/>
    <w:rsid w:val="00DC2211"/>
    <w:rsid w:val="00DC2F13"/>
    <w:rsid w:val="00DC3AC4"/>
    <w:rsid w:val="00DD4244"/>
    <w:rsid w:val="00DD5AD5"/>
    <w:rsid w:val="00DE136C"/>
    <w:rsid w:val="00DE1614"/>
    <w:rsid w:val="00DE2AAA"/>
    <w:rsid w:val="00DE5B5A"/>
    <w:rsid w:val="00DE7E6D"/>
    <w:rsid w:val="00DF5D2A"/>
    <w:rsid w:val="00DF6922"/>
    <w:rsid w:val="00E1296D"/>
    <w:rsid w:val="00E133DC"/>
    <w:rsid w:val="00E144F5"/>
    <w:rsid w:val="00E150F0"/>
    <w:rsid w:val="00E206FD"/>
    <w:rsid w:val="00E2716A"/>
    <w:rsid w:val="00E334CA"/>
    <w:rsid w:val="00E3350B"/>
    <w:rsid w:val="00E44751"/>
    <w:rsid w:val="00E50EB0"/>
    <w:rsid w:val="00E5228C"/>
    <w:rsid w:val="00E55ED5"/>
    <w:rsid w:val="00E61632"/>
    <w:rsid w:val="00E638BD"/>
    <w:rsid w:val="00E654EF"/>
    <w:rsid w:val="00E70127"/>
    <w:rsid w:val="00E75186"/>
    <w:rsid w:val="00E77D7E"/>
    <w:rsid w:val="00E808DC"/>
    <w:rsid w:val="00E82757"/>
    <w:rsid w:val="00E832AE"/>
    <w:rsid w:val="00E8383E"/>
    <w:rsid w:val="00E86A9E"/>
    <w:rsid w:val="00E903AE"/>
    <w:rsid w:val="00E91C6C"/>
    <w:rsid w:val="00E943BE"/>
    <w:rsid w:val="00E95689"/>
    <w:rsid w:val="00EA4437"/>
    <w:rsid w:val="00EA465B"/>
    <w:rsid w:val="00EA56A3"/>
    <w:rsid w:val="00EB403A"/>
    <w:rsid w:val="00EB4758"/>
    <w:rsid w:val="00EB5FDE"/>
    <w:rsid w:val="00EB61FF"/>
    <w:rsid w:val="00EC1366"/>
    <w:rsid w:val="00EC1719"/>
    <w:rsid w:val="00EC3A1A"/>
    <w:rsid w:val="00EC4AB8"/>
    <w:rsid w:val="00ED1377"/>
    <w:rsid w:val="00ED33D8"/>
    <w:rsid w:val="00EF08AD"/>
    <w:rsid w:val="00EF1715"/>
    <w:rsid w:val="00EF2C38"/>
    <w:rsid w:val="00EF31E3"/>
    <w:rsid w:val="00EF4811"/>
    <w:rsid w:val="00EF611A"/>
    <w:rsid w:val="00F008B0"/>
    <w:rsid w:val="00F014F3"/>
    <w:rsid w:val="00F028F4"/>
    <w:rsid w:val="00F04159"/>
    <w:rsid w:val="00F16BC9"/>
    <w:rsid w:val="00F20924"/>
    <w:rsid w:val="00F21F6E"/>
    <w:rsid w:val="00F22163"/>
    <w:rsid w:val="00F22176"/>
    <w:rsid w:val="00F23219"/>
    <w:rsid w:val="00F26EAC"/>
    <w:rsid w:val="00F309B0"/>
    <w:rsid w:val="00F32662"/>
    <w:rsid w:val="00F33821"/>
    <w:rsid w:val="00F503B2"/>
    <w:rsid w:val="00F51F39"/>
    <w:rsid w:val="00F55453"/>
    <w:rsid w:val="00F57D42"/>
    <w:rsid w:val="00F6160A"/>
    <w:rsid w:val="00F65089"/>
    <w:rsid w:val="00F66D68"/>
    <w:rsid w:val="00F731E8"/>
    <w:rsid w:val="00F823C2"/>
    <w:rsid w:val="00F833CF"/>
    <w:rsid w:val="00F876AC"/>
    <w:rsid w:val="00F87C41"/>
    <w:rsid w:val="00F90B7E"/>
    <w:rsid w:val="00F90E36"/>
    <w:rsid w:val="00FA3B39"/>
    <w:rsid w:val="00FA5187"/>
    <w:rsid w:val="00FA5559"/>
    <w:rsid w:val="00FB08C9"/>
    <w:rsid w:val="00FB1666"/>
    <w:rsid w:val="00FB1966"/>
    <w:rsid w:val="00FB2ABF"/>
    <w:rsid w:val="00FB77BF"/>
    <w:rsid w:val="00FB7860"/>
    <w:rsid w:val="00FB7BF4"/>
    <w:rsid w:val="00FB7D3C"/>
    <w:rsid w:val="00FC1392"/>
    <w:rsid w:val="00FC254D"/>
    <w:rsid w:val="00FC4820"/>
    <w:rsid w:val="00FC5BE8"/>
    <w:rsid w:val="00FD2862"/>
    <w:rsid w:val="00FD3D53"/>
    <w:rsid w:val="00FD54A0"/>
    <w:rsid w:val="00FD773D"/>
    <w:rsid w:val="00FD78D7"/>
    <w:rsid w:val="00FE02CD"/>
    <w:rsid w:val="00FE43FE"/>
    <w:rsid w:val="00FE508F"/>
    <w:rsid w:val="00FE6E40"/>
    <w:rsid w:val="00FE7696"/>
    <w:rsid w:val="00FF697D"/>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B14B3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B14B3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B14B3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B14B3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B14B3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B14B3B"/>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2948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B14B3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B14B3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B14B3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B14B3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B14B3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B14B3B"/>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2948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1145993">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4637145">
      <w:bodyDiv w:val="1"/>
      <w:marLeft w:val="0"/>
      <w:marRight w:val="0"/>
      <w:marTop w:val="0"/>
      <w:marBottom w:val="0"/>
      <w:divBdr>
        <w:top w:val="none" w:sz="0" w:space="0" w:color="auto"/>
        <w:left w:val="none" w:sz="0" w:space="0" w:color="auto"/>
        <w:bottom w:val="none" w:sz="0" w:space="0" w:color="auto"/>
        <w:right w:val="none" w:sz="0" w:space="0" w:color="auto"/>
      </w:divBdr>
    </w:div>
    <w:div w:id="459223909">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29688115">
      <w:bodyDiv w:val="1"/>
      <w:marLeft w:val="0"/>
      <w:marRight w:val="0"/>
      <w:marTop w:val="0"/>
      <w:marBottom w:val="0"/>
      <w:divBdr>
        <w:top w:val="none" w:sz="0" w:space="0" w:color="auto"/>
        <w:left w:val="none" w:sz="0" w:space="0" w:color="auto"/>
        <w:bottom w:val="none" w:sz="0" w:space="0" w:color="auto"/>
        <w:right w:val="none" w:sz="0" w:space="0" w:color="auto"/>
      </w:divBdr>
    </w:div>
    <w:div w:id="557592011">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3588556">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79330345">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49706941">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08762953">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5065757">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05104675">
      <w:bodyDiv w:val="1"/>
      <w:marLeft w:val="0"/>
      <w:marRight w:val="0"/>
      <w:marTop w:val="0"/>
      <w:marBottom w:val="0"/>
      <w:divBdr>
        <w:top w:val="none" w:sz="0" w:space="0" w:color="auto"/>
        <w:left w:val="none" w:sz="0" w:space="0" w:color="auto"/>
        <w:bottom w:val="none" w:sz="0" w:space="0" w:color="auto"/>
        <w:right w:val="none" w:sz="0" w:space="0" w:color="auto"/>
      </w:divBdr>
    </w:div>
    <w:div w:id="1412389417">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51388518">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78641410">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97334407">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56070576">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24727499">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5613400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files.acecqa.gov.au/files/National-Quality-Framework-Resources-Kit/2014/NQF02%20Guide%20to%20ECS%20Law%20and%20Regs_web.pdf" TargetMode="External"/><Relationship Id="rId21" Type="http://schemas.openxmlformats.org/officeDocument/2006/relationships/hyperlink" Target="http://www.legislation.qld.gov.au/LEGISLTN/ACTS/2011/11AC038.pdf" TargetMode="External"/><Relationship Id="rId42" Type="http://schemas.openxmlformats.org/officeDocument/2006/relationships/image" Target="media/image17.jpeg"/><Relationship Id="rId47" Type="http://schemas.openxmlformats.org/officeDocument/2006/relationships/image" Target="media/image21.jpeg"/><Relationship Id="rId63" Type="http://schemas.openxmlformats.org/officeDocument/2006/relationships/image" Target="media/image33.jpeg"/><Relationship Id="rId68" Type="http://schemas.openxmlformats.org/officeDocument/2006/relationships/image" Target="media/image36.jpeg"/><Relationship Id="rId84" Type="http://schemas.openxmlformats.org/officeDocument/2006/relationships/image" Target="media/image51.jpeg"/><Relationship Id="rId89" Type="http://schemas.openxmlformats.org/officeDocument/2006/relationships/image" Target="media/image56.jpeg"/><Relationship Id="rId16" Type="http://schemas.openxmlformats.org/officeDocument/2006/relationships/hyperlink" Target="http://education.gov.au/early-years-learning-framework" TargetMode="External"/><Relationship Id="rId107" Type="http://schemas.openxmlformats.org/officeDocument/2006/relationships/hyperlink" Target="https://aifs.gov.au/cfca/publications/promoting-positive-education-and-care-transitions-children" TargetMode="External"/><Relationship Id="rId11" Type="http://schemas.openxmlformats.org/officeDocument/2006/relationships/hyperlink" Target="https://vetnet.education.gov.au/Pages/TrainingDocs.aspx?q=5e0c25cc-3d9d-4b43-80d3-bd22cc4f1e53" TargetMode="External"/><Relationship Id="rId32" Type="http://schemas.openxmlformats.org/officeDocument/2006/relationships/image" Target="media/image9.jpeg"/><Relationship Id="rId37" Type="http://schemas.openxmlformats.org/officeDocument/2006/relationships/image" Target="media/image13.jpeg"/><Relationship Id="rId53" Type="http://schemas.openxmlformats.org/officeDocument/2006/relationships/image" Target="media/image25.jpeg"/><Relationship Id="rId58" Type="http://schemas.openxmlformats.org/officeDocument/2006/relationships/image" Target="media/image29.jpeg"/><Relationship Id="rId74" Type="http://schemas.openxmlformats.org/officeDocument/2006/relationships/image" Target="media/image42.jpeg"/><Relationship Id="rId79" Type="http://schemas.openxmlformats.org/officeDocument/2006/relationships/image" Target="media/image46.jpeg"/><Relationship Id="rId102" Type="http://schemas.openxmlformats.org/officeDocument/2006/relationships/hyperlink" Target="http://www.immunise.health.gov.au/internet/immunise/publishing.nsf/Content/national-immunisation-program-schedule" TargetMode="External"/><Relationship Id="rId5" Type="http://schemas.openxmlformats.org/officeDocument/2006/relationships/settings" Target="settings.xml"/><Relationship Id="rId90" Type="http://schemas.openxmlformats.org/officeDocument/2006/relationships/hyperlink" Target="https://aifs.gov.au/cfca/publications/promoting-positive-education-and-care-transitions-children" TargetMode="External"/><Relationship Id="rId95" Type="http://schemas.openxmlformats.org/officeDocument/2006/relationships/hyperlink" Target="http://ccccnsw.org.au/wp-content/uploads/nappy-change.pdf" TargetMode="External"/><Relationship Id="rId22" Type="http://schemas.openxmlformats.org/officeDocument/2006/relationships/hyperlink" Target="https://legislation.nt.gov.au/" TargetMode="External"/><Relationship Id="rId27" Type="http://schemas.openxmlformats.org/officeDocument/2006/relationships/image" Target="media/image4.jpeg"/><Relationship Id="rId43" Type="http://schemas.openxmlformats.org/officeDocument/2006/relationships/image" Target="media/image18.jpeg"/><Relationship Id="rId48" Type="http://schemas.openxmlformats.org/officeDocument/2006/relationships/hyperlink" Target="http://ccccnsw.org.au/wp-content/uploads/nappy-change.pdf" TargetMode="External"/><Relationship Id="rId64" Type="http://schemas.openxmlformats.org/officeDocument/2006/relationships/image" Target="media/image34.png"/><Relationship Id="rId69" Type="http://schemas.openxmlformats.org/officeDocument/2006/relationships/image" Target="media/image37.jpeg"/><Relationship Id="rId80" Type="http://schemas.openxmlformats.org/officeDocument/2006/relationships/image" Target="media/image47.jpeg"/><Relationship Id="rId85" Type="http://schemas.openxmlformats.org/officeDocument/2006/relationships/image" Target="media/image52.png"/><Relationship Id="rId12" Type="http://schemas.openxmlformats.org/officeDocument/2006/relationships/image" Target="media/image2.png"/><Relationship Id="rId17" Type="http://schemas.openxmlformats.org/officeDocument/2006/relationships/hyperlink" Target="http://education.gov.au/my-time-our-place-framework-school-age-care-australia" TargetMode="External"/><Relationship Id="rId33" Type="http://schemas.openxmlformats.org/officeDocument/2006/relationships/image" Target="media/image10.jpeg"/><Relationship Id="rId38" Type="http://schemas.openxmlformats.org/officeDocument/2006/relationships/hyperlink" Target="https://www.productsafety.gov.au/standards/household-cots" TargetMode="External"/><Relationship Id="rId59" Type="http://schemas.openxmlformats.org/officeDocument/2006/relationships/image" Target="media/image30.jpeg"/><Relationship Id="rId103" Type="http://schemas.openxmlformats.org/officeDocument/2006/relationships/hyperlink" Target="http://ncac.acecqa.gov.au/educator-resources/factsheets/fdcqa_factsheet_16_toileting_and_nappy_changing.pdf" TargetMode="External"/><Relationship Id="rId108" Type="http://schemas.openxmlformats.org/officeDocument/2006/relationships/header" Target="header1.xml"/><Relationship Id="rId54" Type="http://schemas.openxmlformats.org/officeDocument/2006/relationships/image" Target="media/image26.jpeg"/><Relationship Id="rId70" Type="http://schemas.openxmlformats.org/officeDocument/2006/relationships/image" Target="media/image38.jpeg"/><Relationship Id="rId75" Type="http://schemas.openxmlformats.org/officeDocument/2006/relationships/hyperlink" Target="http://www.immunise.health.gov.au/internet/immunise/publishing.nsf/Content/Home" TargetMode="External"/><Relationship Id="rId91" Type="http://schemas.openxmlformats.org/officeDocument/2006/relationships/image" Target="media/image57.jpeg"/><Relationship Id="rId96" Type="http://schemas.openxmlformats.org/officeDocument/2006/relationships/hyperlink" Target="https://www.productsafety.gov.au/standards/household-co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acecqa.gov.au/national-quality-framework/the-national-quality-standard" TargetMode="External"/><Relationship Id="rId23" Type="http://schemas.openxmlformats.org/officeDocument/2006/relationships/hyperlink" Target="https://www.legislation.sa.gov.au/LZ/C/A/EDUCATION%20AND%20EARLY%20CHILDHOOD%20SERVICES%20(REGISTRATION%20AND%20STANDARDS)%20ACT%202011.aspx" TargetMode="External"/><Relationship Id="rId28" Type="http://schemas.openxmlformats.org/officeDocument/2006/relationships/image" Target="media/image5.png"/><Relationship Id="rId36" Type="http://schemas.openxmlformats.org/officeDocument/2006/relationships/image" Target="media/image12.jpeg"/><Relationship Id="rId49" Type="http://schemas.openxmlformats.org/officeDocument/2006/relationships/image" Target="media/image22.jpeg"/><Relationship Id="rId57" Type="http://schemas.openxmlformats.org/officeDocument/2006/relationships/image" Target="media/image28.jpeg"/><Relationship Id="rId106" Type="http://schemas.openxmlformats.org/officeDocument/2006/relationships/hyperlink" Target="https://www.healthdirect.gov.au/sudden-infant-death-syndrome-sids" TargetMode="External"/><Relationship Id="rId10" Type="http://schemas.openxmlformats.org/officeDocument/2006/relationships/hyperlink" Target="http://www.cshisc.com.au/" TargetMode="External"/><Relationship Id="rId31" Type="http://schemas.openxmlformats.org/officeDocument/2006/relationships/image" Target="media/image8.jpeg"/><Relationship Id="rId44" Type="http://schemas.openxmlformats.org/officeDocument/2006/relationships/image" Target="media/image19.jpeg"/><Relationship Id="rId52" Type="http://schemas.openxmlformats.org/officeDocument/2006/relationships/image" Target="media/image24.jpeg"/><Relationship Id="rId60" Type="http://schemas.openxmlformats.org/officeDocument/2006/relationships/image" Target="media/image31.jpeg"/><Relationship Id="rId65" Type="http://schemas.openxmlformats.org/officeDocument/2006/relationships/image" Target="media/image35.jpeg"/><Relationship Id="rId73" Type="http://schemas.openxmlformats.org/officeDocument/2006/relationships/image" Target="media/image41.jpeg"/><Relationship Id="rId78" Type="http://schemas.openxmlformats.org/officeDocument/2006/relationships/image" Target="media/image45.jpeg"/><Relationship Id="rId81" Type="http://schemas.openxmlformats.org/officeDocument/2006/relationships/image" Target="media/image48.jpeg"/><Relationship Id="rId86" Type="http://schemas.openxmlformats.org/officeDocument/2006/relationships/image" Target="media/image53.jpeg"/><Relationship Id="rId94" Type="http://schemas.openxmlformats.org/officeDocument/2006/relationships/image" Target="media/image60.jpeg"/><Relationship Id="rId99" Type="http://schemas.openxmlformats.org/officeDocument/2006/relationships/hyperlink" Target="https://www.nhmrc.gov.au/_files_nhmrc/publications/attachments/ch43poster2.pdf" TargetMode="External"/><Relationship Id="rId101" Type="http://schemas.openxmlformats.org/officeDocument/2006/relationships/hyperlink" Target="http://ccccnsw.org.au/wp-content/uploads/nappy-change.pdf"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education.gov.au/national-quality-framework-early-childhood-education-and-care" TargetMode="External"/><Relationship Id="rId18" Type="http://schemas.openxmlformats.org/officeDocument/2006/relationships/hyperlink" Target="http://www.legislation.vic.gov.au/Domino/Web_Notes/LDMS/PubStatbook.nsf/51dea49770555ea6ca256da4001b90cd/b73164fe5da2112dca2577ba0014d9ed!OpenDocument" TargetMode="External"/><Relationship Id="rId39" Type="http://schemas.openxmlformats.org/officeDocument/2006/relationships/image" Target="media/image14.jpeg"/><Relationship Id="rId109" Type="http://schemas.openxmlformats.org/officeDocument/2006/relationships/header" Target="header2.xml"/><Relationship Id="rId34" Type="http://schemas.openxmlformats.org/officeDocument/2006/relationships/image" Target="media/image11.jpeg"/><Relationship Id="rId50" Type="http://schemas.openxmlformats.org/officeDocument/2006/relationships/image" Target="media/image23.jpeg"/><Relationship Id="rId55" Type="http://schemas.openxmlformats.org/officeDocument/2006/relationships/image" Target="media/image27.jpeg"/><Relationship Id="rId76" Type="http://schemas.openxmlformats.org/officeDocument/2006/relationships/image" Target="media/image43.jpeg"/><Relationship Id="rId97" Type="http://schemas.openxmlformats.org/officeDocument/2006/relationships/hyperlink" Target="http://www.acecqa.gov.au/Childrens-health-and-safety" TargetMode="External"/><Relationship Id="rId104" Type="http://schemas.openxmlformats.org/officeDocument/2006/relationships/hyperlink" Target="https://aifs.gov.au/cfca/publications/promoting-positive-education-and-care-transitions-children" TargetMode="External"/><Relationship Id="rId7" Type="http://schemas.openxmlformats.org/officeDocument/2006/relationships/footnotes" Target="footnotes.xml"/><Relationship Id="rId71" Type="http://schemas.openxmlformats.org/officeDocument/2006/relationships/image" Target="media/image39.jpeg"/><Relationship Id="rId92" Type="http://schemas.openxmlformats.org/officeDocument/2006/relationships/image" Target="media/image58.jpeg"/><Relationship Id="rId2" Type="http://schemas.openxmlformats.org/officeDocument/2006/relationships/numbering" Target="numbering.xml"/><Relationship Id="rId29" Type="http://schemas.openxmlformats.org/officeDocument/2006/relationships/image" Target="media/image6.jpeg"/><Relationship Id="rId24" Type="http://schemas.openxmlformats.org/officeDocument/2006/relationships/hyperlink" Target="http://www.thelaw.tas.gov.au/tocview/index.w3p;cond=;doc_id=48%2B%2B2011%2BAT%40EN%2B20120522120000;histon=;prompt=;rec=;term" TargetMode="External"/><Relationship Id="rId40" Type="http://schemas.openxmlformats.org/officeDocument/2006/relationships/image" Target="media/image15.jpeg"/><Relationship Id="rId45" Type="http://schemas.openxmlformats.org/officeDocument/2006/relationships/image" Target="media/image20.jpeg"/><Relationship Id="rId66" Type="http://schemas.openxmlformats.org/officeDocument/2006/relationships/hyperlink" Target="http://www.sahealth.sa.gov.au/wps/wcm/connect/5514158047d940a7ac79adfc651ee2b2/F" TargetMode="External"/><Relationship Id="rId87" Type="http://schemas.openxmlformats.org/officeDocument/2006/relationships/image" Target="media/image54.jpeg"/><Relationship Id="rId110" Type="http://schemas.openxmlformats.org/officeDocument/2006/relationships/fontTable" Target="fontTable.xml"/><Relationship Id="rId61" Type="http://schemas.openxmlformats.org/officeDocument/2006/relationships/hyperlink" Target="http://www.sahealth.sa.gov.au/wps/wcm/connect/5514158047d940a7ac79adfc651ee2b2/F" TargetMode="External"/><Relationship Id="rId82" Type="http://schemas.openxmlformats.org/officeDocument/2006/relationships/image" Target="media/image49.jpeg"/><Relationship Id="rId19" Type="http://schemas.openxmlformats.org/officeDocument/2006/relationships/hyperlink" Target="http://www.legislation.nsw.gov.au/sessionalview/sessional/act/2010-104.pdf" TargetMode="External"/><Relationship Id="rId14" Type="http://schemas.openxmlformats.org/officeDocument/2006/relationships/image" Target="media/image3.gif"/><Relationship Id="rId30" Type="http://schemas.openxmlformats.org/officeDocument/2006/relationships/image" Target="media/image7.png"/><Relationship Id="rId35" Type="http://schemas.openxmlformats.org/officeDocument/2006/relationships/hyperlink" Target="https://www.healthdirect.gov.au/sudden-infant-death-syndrome-sids" TargetMode="External"/><Relationship Id="rId56" Type="http://schemas.openxmlformats.org/officeDocument/2006/relationships/hyperlink" Target="http://www.acecqa.gov.au/Childrens-health-and-safety" TargetMode="External"/><Relationship Id="rId77" Type="http://schemas.openxmlformats.org/officeDocument/2006/relationships/image" Target="media/image44.jpeg"/><Relationship Id="rId100" Type="http://schemas.openxmlformats.org/officeDocument/2006/relationships/hyperlink" Target="http://www.immunise.health.gov.au/internet/immunise/publishing.nsf/Content/Home" TargetMode="External"/><Relationship Id="rId105" Type="http://schemas.openxmlformats.org/officeDocument/2006/relationships/hyperlink" Target="http://articles.extension.org/pages/25761/food-safety-guidelines-for-child-care-programs" TargetMode="External"/><Relationship Id="rId8" Type="http://schemas.openxmlformats.org/officeDocument/2006/relationships/endnotes" Target="endnotes.xml"/><Relationship Id="rId51" Type="http://schemas.openxmlformats.org/officeDocument/2006/relationships/hyperlink" Target="http://ncac.acecqa.gov.au/educator-resources/factsheets/fdcqa_factsheet_16_toileting_and_nappy_changing.pdf" TargetMode="External"/><Relationship Id="rId72" Type="http://schemas.openxmlformats.org/officeDocument/2006/relationships/image" Target="media/image40.jpeg"/><Relationship Id="rId93" Type="http://schemas.openxmlformats.org/officeDocument/2006/relationships/image" Target="media/image59.jpeg"/><Relationship Id="rId98" Type="http://schemas.openxmlformats.org/officeDocument/2006/relationships/hyperlink" Target="http://www.sahealth.sa.gov.au/wps/wcm/connect/5514158047d940a7ac79adfc651ee2b2/Feeding+babies+and+food+safety+Fact+Sheet.pdf?MOD=AJPERES" TargetMode="External"/><Relationship Id="rId3" Type="http://schemas.openxmlformats.org/officeDocument/2006/relationships/styles" Target="styles.xml"/><Relationship Id="rId25" Type="http://schemas.openxmlformats.org/officeDocument/2006/relationships/hyperlink" Target="http://www.slp.wa.gov.au/legislation/statutes.nsf/main_mrtitle_12929_homepage.html" TargetMode="External"/><Relationship Id="rId46" Type="http://schemas.openxmlformats.org/officeDocument/2006/relationships/hyperlink" Target="https://www.nhmrc.gov.au/_files_nhmrc/publications/attachments/ch43poster2.pdf%20\" TargetMode="External"/><Relationship Id="rId67" Type="http://schemas.openxmlformats.org/officeDocument/2006/relationships/hyperlink" Target="http://articles.extension.org/pages/25761/food-safety-guidelines-for-child-care-programs" TargetMode="External"/><Relationship Id="rId20" Type="http://schemas.openxmlformats.org/officeDocument/2006/relationships/hyperlink" Target="http://www.legislation.act.gov.au/a/2011-42/default.asp" TargetMode="External"/><Relationship Id="rId41" Type="http://schemas.openxmlformats.org/officeDocument/2006/relationships/image" Target="media/image16.jpeg"/><Relationship Id="rId62" Type="http://schemas.openxmlformats.org/officeDocument/2006/relationships/image" Target="media/image32.jpeg"/><Relationship Id="rId83" Type="http://schemas.openxmlformats.org/officeDocument/2006/relationships/image" Target="media/image50.jpeg"/><Relationship Id="rId88" Type="http://schemas.openxmlformats.org/officeDocument/2006/relationships/image" Target="media/image55.jpeg"/><Relationship Id="rId11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3BE7D-4A17-4609-A32F-6E049BF76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3344</TotalTime>
  <Pages>109</Pages>
  <Words>19933</Words>
  <Characters>113619</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Matt</cp:lastModifiedBy>
  <cp:revision>457</cp:revision>
  <dcterms:created xsi:type="dcterms:W3CDTF">2014-02-03T12:39:00Z</dcterms:created>
  <dcterms:modified xsi:type="dcterms:W3CDTF">2018-02-05T11:18:00Z</dcterms:modified>
</cp:coreProperties>
</file>