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5DD8E" w14:textId="77777777" w:rsidR="00571D57" w:rsidRPr="00571D57" w:rsidRDefault="00571D57" w:rsidP="00571D57">
      <w:r w:rsidRPr="00571D57">
        <w:rPr>
          <w:noProof/>
          <w:lang w:eastAsia="en-AU"/>
        </w:rPr>
        <w:drawing>
          <wp:anchor distT="0" distB="0" distL="114300" distR="114300" simplePos="0" relativeHeight="251659264" behindDoc="1" locked="0" layoutInCell="1" allowOverlap="1" wp14:anchorId="4E7817C0" wp14:editId="7033F25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13E512C2" wp14:editId="560D4875">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44D0DDE" w14:textId="77777777" w:rsidR="001F19DE" w:rsidRPr="00571D57" w:rsidRDefault="0000065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1F19DE" w:rsidRPr="00571D57">
                                  <w:rPr>
                                    <w:rFonts w:ascii="Arial Narrow" w:hAnsi="Arial Narrow" w:cs="Arial"/>
                                    <w:b/>
                                    <w:w w:val="90"/>
                                    <w:sz w:val="44"/>
                                    <w:szCs w:val="44"/>
                                  </w:rPr>
                                  <w:t>BSBWHS503 Contribute to the systematic management of WHS risk</w:t>
                                </w:r>
                              </w:sdtContent>
                            </w:sdt>
                          </w:p>
                          <w:p w14:paraId="1B19ABBB" w14:textId="77777777" w:rsidR="001F19DE" w:rsidRDefault="001F19DE" w:rsidP="00571D57">
                            <w:pPr>
                              <w:widowControl w:val="0"/>
                              <w:contextualSpacing/>
                              <w:jc w:val="right"/>
                              <w:rPr>
                                <w:rFonts w:ascii="Arial Narrow" w:hAnsi="Arial Narrow" w:cs="Arial"/>
                                <w:w w:val="90"/>
                                <w:sz w:val="40"/>
                                <w:szCs w:val="46"/>
                              </w:rPr>
                            </w:pPr>
                          </w:p>
                          <w:p w14:paraId="42DDF39C" w14:textId="77777777" w:rsidR="001F19DE" w:rsidRPr="00E623C6" w:rsidRDefault="00000650"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F19DE"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3E512C2"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44D0DDE" w14:textId="77777777" w:rsidR="001F19DE" w:rsidRPr="00571D57" w:rsidRDefault="0000065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1F19DE" w:rsidRPr="00571D57">
                            <w:rPr>
                              <w:rFonts w:ascii="Arial Narrow" w:hAnsi="Arial Narrow" w:cs="Arial"/>
                              <w:b/>
                              <w:w w:val="90"/>
                              <w:sz w:val="44"/>
                              <w:szCs w:val="44"/>
                            </w:rPr>
                            <w:t>BSBWHS503 Contribute to the systematic management of WHS risk</w:t>
                          </w:r>
                        </w:sdtContent>
                      </w:sdt>
                    </w:p>
                    <w:p w14:paraId="1B19ABBB" w14:textId="77777777" w:rsidR="001F19DE" w:rsidRDefault="001F19DE" w:rsidP="00571D57">
                      <w:pPr>
                        <w:widowControl w:val="0"/>
                        <w:contextualSpacing/>
                        <w:jc w:val="right"/>
                        <w:rPr>
                          <w:rFonts w:ascii="Arial Narrow" w:hAnsi="Arial Narrow" w:cs="Arial"/>
                          <w:w w:val="90"/>
                          <w:sz w:val="40"/>
                          <w:szCs w:val="46"/>
                        </w:rPr>
                      </w:pPr>
                    </w:p>
                    <w:p w14:paraId="42DDF39C" w14:textId="77777777" w:rsidR="001F19DE" w:rsidRPr="00E623C6" w:rsidRDefault="00000650"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F19DE"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14:paraId="77F1785C" w14:textId="77777777" w:rsidR="00571D57" w:rsidRPr="00571D57" w:rsidRDefault="00571D57" w:rsidP="00571D57">
      <w:pPr>
        <w:spacing w:after="0" w:line="240" w:lineRule="auto"/>
        <w:jc w:val="center"/>
        <w:rPr>
          <w:rFonts w:ascii="Arial" w:eastAsia="Times New Roman" w:hAnsi="Arial" w:cs="Times New Roman"/>
          <w:szCs w:val="20"/>
        </w:rPr>
      </w:pPr>
    </w:p>
    <w:p w14:paraId="05A3514B" w14:textId="77777777" w:rsidR="00571D57" w:rsidRPr="00571D57" w:rsidRDefault="00571D57" w:rsidP="00571D57">
      <w:pPr>
        <w:rPr>
          <w:i/>
          <w:sz w:val="20"/>
        </w:rPr>
        <w:sectPr w:rsidR="00571D57" w:rsidRPr="00571D57" w:rsidSect="0018353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6A1A23E" wp14:editId="11DA1A6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FF8229F" w14:textId="6601C4A0" w:rsidR="001F19DE" w:rsidRPr="00C376ED" w:rsidRDefault="001F19D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61332">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D553741" w14:textId="77777777" w:rsidR="001F19DE" w:rsidRPr="00C376ED" w:rsidRDefault="001F19DE" w:rsidP="00571D57">
                            <w:pPr>
                              <w:jc w:val="center"/>
                              <w:rPr>
                                <w:rFonts w:ascii="Arial" w:hAnsi="Arial" w:cs="Arial"/>
                                <w:sz w:val="20"/>
                              </w:rPr>
                            </w:pPr>
                          </w:p>
                          <w:p w14:paraId="79359E70" w14:textId="77777777" w:rsidR="001F19DE" w:rsidRPr="00C376ED" w:rsidRDefault="001F19D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A1A23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FF8229F" w14:textId="6601C4A0" w:rsidR="001F19DE" w:rsidRPr="00C376ED" w:rsidRDefault="001F19D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61332">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D553741" w14:textId="77777777" w:rsidR="001F19DE" w:rsidRPr="00C376ED" w:rsidRDefault="001F19DE" w:rsidP="00571D57">
                      <w:pPr>
                        <w:jc w:val="center"/>
                        <w:rPr>
                          <w:rFonts w:ascii="Arial" w:hAnsi="Arial" w:cs="Arial"/>
                          <w:sz w:val="20"/>
                        </w:rPr>
                      </w:pPr>
                    </w:p>
                    <w:p w14:paraId="79359E70" w14:textId="77777777" w:rsidR="001F19DE" w:rsidRPr="00C376ED" w:rsidRDefault="001F19D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65726510"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14:paraId="709C0734"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B9D93C3" w14:textId="77777777" w:rsidTr="005D6427">
        <w:tc>
          <w:tcPr>
            <w:tcW w:w="3652" w:type="dxa"/>
            <w:shd w:val="clear" w:color="auto" w:fill="D9D9D9" w:themeFill="background1" w:themeFillShade="D9"/>
          </w:tcPr>
          <w:p w14:paraId="2CCD416A"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59534C29" w14:textId="052B0A16" w:rsidR="00C92317" w:rsidRPr="00ED32CC" w:rsidRDefault="00E64F9D" w:rsidP="004B5D8B">
            <w:pPr>
              <w:rPr>
                <w:rFonts w:ascii="Arial" w:hAnsi="Arial" w:cs="Arial"/>
              </w:rPr>
            </w:pPr>
            <w:permStart w:id="870479660" w:edGrp="everyone"/>
            <w:r>
              <w:rPr>
                <w:rFonts w:ascii="Arial" w:hAnsi="Arial" w:cs="Arial"/>
              </w:rPr>
              <w:t>Nartika Thomp</w:t>
            </w:r>
            <w:r w:rsidR="00183532">
              <w:rPr>
                <w:rFonts w:ascii="Arial" w:hAnsi="Arial" w:cs="Arial"/>
              </w:rPr>
              <w:t>s</w:t>
            </w:r>
            <w:r>
              <w:rPr>
                <w:rFonts w:ascii="Arial" w:hAnsi="Arial" w:cs="Arial"/>
              </w:rPr>
              <w:t>on</w:t>
            </w:r>
            <w:permEnd w:id="870479660"/>
          </w:p>
        </w:tc>
      </w:tr>
      <w:tr w:rsidR="00C92317" w:rsidRPr="00ED32CC" w14:paraId="3761DE49" w14:textId="77777777" w:rsidTr="005D6427">
        <w:tc>
          <w:tcPr>
            <w:tcW w:w="3652" w:type="dxa"/>
            <w:shd w:val="clear" w:color="auto" w:fill="D9D9D9" w:themeFill="background1" w:themeFillShade="D9"/>
          </w:tcPr>
          <w:p w14:paraId="173A9C00"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412460339" w:edGrp="everyone" w:displacedByCustomXml="prev"/>
            <w:tc>
              <w:tcPr>
                <w:tcW w:w="5583" w:type="dxa"/>
              </w:tcPr>
              <w:p w14:paraId="3E7F5EBA"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412460339" w:displacedByCustomXml="next"/>
          </w:sdtContent>
        </w:sdt>
      </w:tr>
    </w:tbl>
    <w:p w14:paraId="409972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4E5253E3" w14:textId="77777777" w:rsidTr="005D6427">
        <w:tc>
          <w:tcPr>
            <w:tcW w:w="3652" w:type="dxa"/>
            <w:shd w:val="clear" w:color="auto" w:fill="D9D9D9" w:themeFill="background1" w:themeFillShade="D9"/>
          </w:tcPr>
          <w:p w14:paraId="59D446F4"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3FB2ED9C" w14:textId="77777777" w:rsidR="00C92317" w:rsidRPr="00ED32CC" w:rsidRDefault="00C92317" w:rsidP="004B5D8B">
            <w:pPr>
              <w:rPr>
                <w:rFonts w:ascii="Arial" w:hAnsi="Arial" w:cs="Arial"/>
              </w:rPr>
            </w:pPr>
            <w:permStart w:id="987111310" w:edGrp="everyone"/>
            <w:permEnd w:id="987111310"/>
          </w:p>
        </w:tc>
      </w:tr>
      <w:tr w:rsidR="00C92317" w:rsidRPr="00ED32CC" w14:paraId="387DC62C" w14:textId="77777777" w:rsidTr="005D6427">
        <w:tc>
          <w:tcPr>
            <w:tcW w:w="3652" w:type="dxa"/>
            <w:shd w:val="clear" w:color="auto" w:fill="D9D9D9" w:themeFill="background1" w:themeFillShade="D9"/>
          </w:tcPr>
          <w:p w14:paraId="4768F99D" w14:textId="77777777" w:rsidR="00C92317" w:rsidRPr="00ED32CC" w:rsidRDefault="00C92317" w:rsidP="004B5D8B">
            <w:pPr>
              <w:rPr>
                <w:rFonts w:ascii="Arial" w:hAnsi="Arial" w:cs="Arial"/>
                <w:b/>
              </w:rPr>
            </w:pPr>
            <w:permStart w:id="1218606035"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13CE72F"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18606035"/>
      <w:tr w:rsidR="00C92317" w:rsidRPr="00ED32CC" w14:paraId="6244D4C4" w14:textId="77777777" w:rsidTr="005D6427">
        <w:tc>
          <w:tcPr>
            <w:tcW w:w="3652" w:type="dxa"/>
            <w:shd w:val="clear" w:color="auto" w:fill="D9D9D9" w:themeFill="background1" w:themeFillShade="D9"/>
          </w:tcPr>
          <w:p w14:paraId="4C28667E"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44F0C7D0" w14:textId="77777777" w:rsidR="00C92317" w:rsidRPr="00ED32CC" w:rsidRDefault="0000065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46493638" w:edGrp="everyone"/>
                <w:r w:rsidR="005B7C80">
                  <w:rPr>
                    <w:rFonts w:ascii="MS Gothic" w:eastAsia="MS Gothic" w:hAnsi="MS Gothic" w:cs="Arial" w:hint="eastAsia"/>
                  </w:rPr>
                  <w:t>☐</w:t>
                </w:r>
                <w:permEnd w:id="2046493638"/>
              </w:sdtContent>
            </w:sdt>
            <w:r w:rsidR="00C92317" w:rsidRPr="00ED32CC">
              <w:rPr>
                <w:rFonts w:ascii="Arial" w:hAnsi="Arial" w:cs="Arial"/>
              </w:rPr>
              <w:t xml:space="preserve"> Competent</w:t>
            </w:r>
          </w:p>
          <w:p w14:paraId="642E60CF" w14:textId="77777777" w:rsidR="00C92317" w:rsidRPr="00ED32CC" w:rsidRDefault="0000065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87831042" w:edGrp="everyone"/>
                <w:r w:rsidR="005B7C80">
                  <w:rPr>
                    <w:rFonts w:ascii="MS Gothic" w:eastAsia="MS Gothic" w:hAnsi="MS Gothic" w:cs="Arial" w:hint="eastAsia"/>
                  </w:rPr>
                  <w:t>☐</w:t>
                </w:r>
                <w:permEnd w:id="1887831042"/>
              </w:sdtContent>
            </w:sdt>
            <w:r w:rsidR="00C92317" w:rsidRPr="00ED32CC">
              <w:rPr>
                <w:rFonts w:ascii="Arial" w:hAnsi="Arial" w:cs="Arial"/>
              </w:rPr>
              <w:t xml:space="preserve"> Not Yet Competent</w:t>
            </w:r>
          </w:p>
        </w:tc>
      </w:tr>
    </w:tbl>
    <w:p w14:paraId="05A34ECE" w14:textId="77777777" w:rsidR="00C92317" w:rsidRPr="00ED32CC" w:rsidRDefault="00C92317" w:rsidP="004B5D8B">
      <w:pPr>
        <w:spacing w:after="0" w:line="240" w:lineRule="auto"/>
        <w:rPr>
          <w:rFonts w:ascii="Arial" w:hAnsi="Arial" w:cs="Arial"/>
        </w:rPr>
      </w:pPr>
    </w:p>
    <w:p w14:paraId="6512E204" w14:textId="77777777" w:rsidR="00C92317" w:rsidRPr="00ED32CC" w:rsidRDefault="00C92317" w:rsidP="004B5D8B">
      <w:pPr>
        <w:spacing w:after="0" w:line="240" w:lineRule="auto"/>
        <w:rPr>
          <w:rFonts w:ascii="Arial" w:hAnsi="Arial" w:cs="Arial"/>
        </w:rPr>
      </w:pPr>
    </w:p>
    <w:p w14:paraId="2075A19A"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5BC544DF" w14:textId="77777777" w:rsidR="00C92317" w:rsidRPr="00ED32CC" w:rsidRDefault="00C92317" w:rsidP="004B5D8B">
      <w:pPr>
        <w:spacing w:after="0" w:line="240" w:lineRule="auto"/>
        <w:rPr>
          <w:rFonts w:ascii="Arial" w:hAnsi="Arial" w:cs="Arial"/>
        </w:rPr>
      </w:pPr>
    </w:p>
    <w:p w14:paraId="39EFF422"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45757D04"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4749D2ED"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762DAB15"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51092E6D"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846F7B8"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059A2BCF"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7FD2F52B" w14:textId="77777777" w:rsidTr="00ED32CC">
        <w:tc>
          <w:tcPr>
            <w:tcW w:w="4624" w:type="dxa"/>
            <w:shd w:val="clear" w:color="auto" w:fill="232F84"/>
          </w:tcPr>
          <w:p w14:paraId="068F4F23"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42DBA843"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7B852092" w14:textId="77777777" w:rsidTr="006A6BE7">
        <w:trPr>
          <w:trHeight w:val="70"/>
        </w:trPr>
        <w:tc>
          <w:tcPr>
            <w:tcW w:w="4624" w:type="dxa"/>
            <w:shd w:val="clear" w:color="auto" w:fill="A1D7E1"/>
          </w:tcPr>
          <w:p w14:paraId="5B1462DD" w14:textId="77777777"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14:paraId="38219605"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223619E2" w14:textId="77777777" w:rsidTr="006A6BE7">
        <w:trPr>
          <w:trHeight w:val="70"/>
        </w:trPr>
        <w:tc>
          <w:tcPr>
            <w:tcW w:w="4624" w:type="dxa"/>
            <w:shd w:val="clear" w:color="auto" w:fill="A1D7E1"/>
          </w:tcPr>
          <w:p w14:paraId="3D3F6A50" w14:textId="77777777"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14:paraId="44DE60D8"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14:paraId="46990167" w14:textId="77777777" w:rsidTr="006A6BE7">
        <w:trPr>
          <w:trHeight w:val="273"/>
        </w:trPr>
        <w:tc>
          <w:tcPr>
            <w:tcW w:w="4624" w:type="dxa"/>
            <w:shd w:val="clear" w:color="auto" w:fill="A1D7E1"/>
          </w:tcPr>
          <w:p w14:paraId="108BBDA9" w14:textId="77777777"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14:paraId="5BF7A59B" w14:textId="77777777"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14:paraId="249A5B48" w14:textId="77777777" w:rsidTr="006A6BE7">
        <w:trPr>
          <w:trHeight w:val="273"/>
        </w:trPr>
        <w:tc>
          <w:tcPr>
            <w:tcW w:w="4624" w:type="dxa"/>
            <w:shd w:val="clear" w:color="auto" w:fill="A1D7E1"/>
          </w:tcPr>
          <w:p w14:paraId="76D79AF1" w14:textId="77777777"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14:paraId="485FF72D" w14:textId="77777777"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14:paraId="50AC9C24" w14:textId="77777777" w:rsidR="006F58F3" w:rsidRPr="00ED32CC" w:rsidRDefault="006F58F3" w:rsidP="004B5D8B">
      <w:pPr>
        <w:spacing w:after="0" w:line="240" w:lineRule="auto"/>
        <w:rPr>
          <w:rFonts w:ascii="Arial" w:hAnsi="Arial" w:cs="Arial"/>
        </w:rPr>
      </w:pPr>
    </w:p>
    <w:p w14:paraId="08EEF9C2"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52F03170" w14:textId="77777777"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63A564BC" w14:textId="77777777" w:rsidR="0073355C" w:rsidRPr="00ED32CC" w:rsidRDefault="0073355C" w:rsidP="004B5D8B">
      <w:pPr>
        <w:spacing w:after="0" w:line="240" w:lineRule="auto"/>
        <w:rPr>
          <w:rFonts w:ascii="Arial" w:hAnsi="Arial" w:cs="Arial"/>
        </w:rPr>
      </w:pPr>
    </w:p>
    <w:p w14:paraId="5B167256" w14:textId="77777777"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14:paraId="072D389E"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76A7B688" w14:textId="77777777" w:rsidTr="00A76F94">
        <w:tc>
          <w:tcPr>
            <w:tcW w:w="2292" w:type="dxa"/>
            <w:shd w:val="clear" w:color="auto" w:fill="D9D9D9" w:themeFill="background1" w:themeFillShade="D9"/>
          </w:tcPr>
          <w:p w14:paraId="6CE1C409"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2C2A87C7" w14:textId="69E9E84D" w:rsidR="00F96692" w:rsidRPr="00ED32CC" w:rsidRDefault="00E64F9D" w:rsidP="004B5D8B">
            <w:pPr>
              <w:rPr>
                <w:rFonts w:ascii="Arial" w:hAnsi="Arial" w:cs="Arial"/>
              </w:rPr>
            </w:pPr>
            <w:permStart w:id="117977294" w:edGrp="everyone"/>
            <w:r>
              <w:rPr>
                <w:rFonts w:ascii="Arial" w:hAnsi="Arial" w:cs="Arial"/>
              </w:rPr>
              <w:t>Wagner</w:t>
            </w:r>
            <w:r w:rsidR="00682054">
              <w:rPr>
                <w:rFonts w:ascii="Arial" w:hAnsi="Arial" w:cs="Arial"/>
              </w:rPr>
              <w:t xml:space="preserve"> Investments</w:t>
            </w:r>
            <w:r>
              <w:rPr>
                <w:rFonts w:ascii="Arial" w:hAnsi="Arial" w:cs="Arial"/>
              </w:rPr>
              <w:t xml:space="preserve"> (current workplace)</w:t>
            </w:r>
            <w:permEnd w:id="117977294"/>
          </w:p>
        </w:tc>
      </w:tr>
    </w:tbl>
    <w:p w14:paraId="1B126610"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1D2F9D63" w14:textId="77777777" w:rsidTr="00C56033">
        <w:tc>
          <w:tcPr>
            <w:tcW w:w="9235" w:type="dxa"/>
            <w:shd w:val="clear" w:color="auto" w:fill="232F84"/>
          </w:tcPr>
          <w:p w14:paraId="2BE22198" w14:textId="77777777" w:rsidR="006F58F3" w:rsidRPr="00ED32CC" w:rsidRDefault="006F58F3" w:rsidP="004B5D8B">
            <w:pPr>
              <w:pStyle w:val="ListParagraph"/>
              <w:numPr>
                <w:ilvl w:val="0"/>
                <w:numId w:val="6"/>
              </w:numPr>
              <w:rPr>
                <w:rFonts w:ascii="Arial" w:hAnsi="Arial" w:cs="Arial"/>
                <w:b/>
              </w:rPr>
            </w:pPr>
          </w:p>
        </w:tc>
      </w:tr>
      <w:tr w:rsidR="006F58F3" w:rsidRPr="00ED32CC" w14:paraId="38602AA3" w14:textId="77777777" w:rsidTr="006A6BE7">
        <w:tc>
          <w:tcPr>
            <w:tcW w:w="9235" w:type="dxa"/>
            <w:shd w:val="clear" w:color="auto" w:fill="A1D7E1"/>
          </w:tcPr>
          <w:p w14:paraId="46B59849" w14:textId="77777777"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14:paraId="3FA000A3" w14:textId="77777777" w:rsidR="00CE4530" w:rsidRDefault="008A604A" w:rsidP="00CE4530">
            <w:pPr>
              <w:pStyle w:val="Default"/>
              <w:numPr>
                <w:ilvl w:val="0"/>
                <w:numId w:val="31"/>
              </w:numPr>
              <w:rPr>
                <w:sz w:val="22"/>
                <w:szCs w:val="22"/>
              </w:rPr>
            </w:pPr>
            <w:r>
              <w:rPr>
                <w:sz w:val="22"/>
                <w:szCs w:val="22"/>
              </w:rPr>
              <w:t>WHS Acts</w:t>
            </w:r>
          </w:p>
          <w:p w14:paraId="78453811" w14:textId="77777777" w:rsidR="00CE4530" w:rsidRDefault="008A604A" w:rsidP="00CE4530">
            <w:pPr>
              <w:pStyle w:val="Default"/>
              <w:numPr>
                <w:ilvl w:val="0"/>
                <w:numId w:val="31"/>
              </w:numPr>
              <w:rPr>
                <w:sz w:val="22"/>
                <w:szCs w:val="22"/>
              </w:rPr>
            </w:pPr>
            <w:r>
              <w:rPr>
                <w:sz w:val="22"/>
                <w:szCs w:val="22"/>
              </w:rPr>
              <w:t>WHS Regulations</w:t>
            </w:r>
          </w:p>
          <w:p w14:paraId="1284CFA0" w14:textId="77777777"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14:paraId="0C1DF2E3" w14:textId="77777777" w:rsidR="009E1108" w:rsidRDefault="00CE4530" w:rsidP="00E6629F">
            <w:pPr>
              <w:pStyle w:val="Default"/>
              <w:numPr>
                <w:ilvl w:val="0"/>
                <w:numId w:val="31"/>
              </w:numPr>
              <w:rPr>
                <w:sz w:val="22"/>
                <w:szCs w:val="22"/>
              </w:rPr>
            </w:pPr>
            <w:r>
              <w:rPr>
                <w:sz w:val="22"/>
                <w:szCs w:val="22"/>
              </w:rPr>
              <w:t>Standards</w:t>
            </w:r>
          </w:p>
          <w:p w14:paraId="73FBA60F" w14:textId="77777777" w:rsidR="009C66A5" w:rsidRDefault="009C66A5" w:rsidP="00E6629F">
            <w:pPr>
              <w:pStyle w:val="Default"/>
              <w:numPr>
                <w:ilvl w:val="0"/>
                <w:numId w:val="31"/>
              </w:numPr>
              <w:rPr>
                <w:sz w:val="22"/>
                <w:szCs w:val="22"/>
              </w:rPr>
            </w:pPr>
            <w:r>
              <w:rPr>
                <w:sz w:val="22"/>
                <w:szCs w:val="22"/>
              </w:rPr>
              <w:t>Guidance material</w:t>
            </w:r>
          </w:p>
          <w:p w14:paraId="181E851D" w14:textId="77777777" w:rsidR="005C476F" w:rsidRDefault="005C476F" w:rsidP="00E6629F">
            <w:pPr>
              <w:pStyle w:val="Default"/>
              <w:numPr>
                <w:ilvl w:val="0"/>
                <w:numId w:val="31"/>
              </w:numPr>
              <w:rPr>
                <w:sz w:val="22"/>
                <w:szCs w:val="22"/>
              </w:rPr>
            </w:pPr>
            <w:r>
              <w:rPr>
                <w:sz w:val="22"/>
                <w:szCs w:val="22"/>
              </w:rPr>
              <w:t>Organisational policies</w:t>
            </w:r>
          </w:p>
          <w:p w14:paraId="65E56028" w14:textId="77777777" w:rsidR="005C476F" w:rsidRDefault="005C476F" w:rsidP="00E6629F">
            <w:pPr>
              <w:pStyle w:val="Default"/>
              <w:numPr>
                <w:ilvl w:val="0"/>
                <w:numId w:val="31"/>
              </w:numPr>
              <w:rPr>
                <w:sz w:val="22"/>
                <w:szCs w:val="22"/>
              </w:rPr>
            </w:pPr>
            <w:r>
              <w:rPr>
                <w:sz w:val="22"/>
                <w:szCs w:val="22"/>
              </w:rPr>
              <w:t>Organisational procedures</w:t>
            </w:r>
          </w:p>
          <w:p w14:paraId="2BA6C855" w14:textId="77777777" w:rsidR="005C476F" w:rsidRPr="00E6629F" w:rsidRDefault="005C476F" w:rsidP="00E6629F">
            <w:pPr>
              <w:pStyle w:val="Default"/>
              <w:numPr>
                <w:ilvl w:val="0"/>
                <w:numId w:val="31"/>
              </w:numPr>
              <w:rPr>
                <w:sz w:val="22"/>
                <w:szCs w:val="22"/>
              </w:rPr>
            </w:pPr>
            <w:r>
              <w:rPr>
                <w:sz w:val="22"/>
                <w:szCs w:val="22"/>
              </w:rPr>
              <w:t>Organisational processes</w:t>
            </w:r>
          </w:p>
        </w:tc>
      </w:tr>
    </w:tbl>
    <w:p w14:paraId="5C508D2C" w14:textId="77777777" w:rsidR="00824A76" w:rsidRDefault="00824A76" w:rsidP="004B5D8B">
      <w:pPr>
        <w:spacing w:after="0" w:line="240" w:lineRule="auto"/>
        <w:rPr>
          <w:rFonts w:ascii="Arial" w:hAnsi="Arial" w:cs="Arial"/>
        </w:rPr>
      </w:pPr>
    </w:p>
    <w:p w14:paraId="1944C8A6" w14:textId="77777777"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14:paraId="62C21406" w14:textId="77777777" w:rsidTr="00B26E7E">
        <w:tc>
          <w:tcPr>
            <w:tcW w:w="9242" w:type="dxa"/>
            <w:shd w:val="clear" w:color="auto" w:fill="D9D9D9" w:themeFill="background1" w:themeFillShade="D9"/>
          </w:tcPr>
          <w:p w14:paraId="7ED23ED9" w14:textId="77777777"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14:paraId="3C105EB1" w14:textId="77777777" w:rsidTr="00B26E7E">
        <w:tc>
          <w:tcPr>
            <w:tcW w:w="9242" w:type="dxa"/>
          </w:tcPr>
          <w:p w14:paraId="4A871A7F" w14:textId="77777777"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14:paraId="2F813487" w14:textId="77777777" w:rsidTr="00B26E7E">
        <w:tc>
          <w:tcPr>
            <w:tcW w:w="9242" w:type="dxa"/>
            <w:shd w:val="clear" w:color="auto" w:fill="D9D9D9" w:themeFill="background1" w:themeFillShade="D9"/>
          </w:tcPr>
          <w:p w14:paraId="5B0D7CFF" w14:textId="77777777"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14:paraId="5B8AC190" w14:textId="77777777" w:rsidTr="00B26E7E">
        <w:tc>
          <w:tcPr>
            <w:tcW w:w="9242" w:type="dxa"/>
          </w:tcPr>
          <w:p w14:paraId="0AC8FC7B" w14:textId="77777777"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14:paraId="7530AB11" w14:textId="77777777" w:rsidR="009A4D47" w:rsidRPr="009A4D47" w:rsidRDefault="009A4D47" w:rsidP="009A4D47">
      <w:pPr>
        <w:spacing w:after="0" w:line="240" w:lineRule="auto"/>
        <w:rPr>
          <w:rFonts w:ascii="Arial" w:hAnsi="Arial" w:cs="Arial"/>
        </w:rPr>
      </w:pPr>
    </w:p>
    <w:p w14:paraId="671FB1BF"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0EF8E1BE" w14:textId="77777777" w:rsidTr="008A604A">
        <w:tc>
          <w:tcPr>
            <w:tcW w:w="9242" w:type="dxa"/>
            <w:shd w:val="clear" w:color="auto" w:fill="D9D9D9" w:themeFill="background1" w:themeFillShade="D9"/>
          </w:tcPr>
          <w:p w14:paraId="45F2CEEB" w14:textId="77777777" w:rsidR="008A604A" w:rsidRPr="008A604A" w:rsidRDefault="008A604A" w:rsidP="008A604A">
            <w:pPr>
              <w:keepNext/>
              <w:rPr>
                <w:rFonts w:ascii="Arial" w:hAnsi="Arial" w:cs="Arial"/>
              </w:rPr>
            </w:pPr>
            <w:r w:rsidRPr="008A604A">
              <w:rPr>
                <w:rFonts w:ascii="Arial" w:hAnsi="Arial" w:cs="Arial"/>
                <w:b/>
              </w:rPr>
              <w:t xml:space="preserve">Name and location of Legislation (Commonwealth or State) </w:t>
            </w:r>
          </w:p>
        </w:tc>
      </w:tr>
      <w:tr w:rsidR="008A604A" w:rsidRPr="008A604A" w14:paraId="772AC240" w14:textId="77777777" w:rsidTr="008A604A">
        <w:trPr>
          <w:trHeight w:val="567"/>
        </w:trPr>
        <w:tc>
          <w:tcPr>
            <w:tcW w:w="9242" w:type="dxa"/>
          </w:tcPr>
          <w:p w14:paraId="7CF8FDBA" w14:textId="0A2184EE" w:rsidR="008A604A" w:rsidRPr="008A604A" w:rsidRDefault="00BC74BD" w:rsidP="008A604A">
            <w:pPr>
              <w:keepNext/>
              <w:rPr>
                <w:rFonts w:ascii="Arial" w:hAnsi="Arial" w:cs="Arial"/>
              </w:rPr>
            </w:pPr>
            <w:permStart w:id="979660932" w:edGrp="everyone"/>
            <w:r w:rsidRPr="009A4D47">
              <w:rPr>
                <w:rFonts w:ascii="Arial" w:hAnsi="Arial" w:cs="Arial"/>
                <w:i/>
              </w:rPr>
              <w:t xml:space="preserve">Work Health and Safety Act 2011 (Qld) found at </w:t>
            </w:r>
            <w:hyperlink r:id="rId14" w:history="1">
              <w:r w:rsidR="000C1860">
                <w:rPr>
                  <w:rStyle w:val="Hyperlink"/>
                </w:rPr>
                <w:t>https://www.legislation.qld.gov.au/view/html/inforce/current/act-2011-018</w:t>
              </w:r>
            </w:hyperlink>
            <w:permEnd w:id="979660932"/>
          </w:p>
        </w:tc>
      </w:tr>
      <w:tr w:rsidR="008A604A" w:rsidRPr="008A604A" w14:paraId="2C7261EC" w14:textId="77777777" w:rsidTr="008A604A">
        <w:tc>
          <w:tcPr>
            <w:tcW w:w="9242" w:type="dxa"/>
            <w:shd w:val="clear" w:color="auto" w:fill="D9D9D9" w:themeFill="background1" w:themeFillShade="D9"/>
          </w:tcPr>
          <w:p w14:paraId="3E6B10DA"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5A671B22" w14:textId="77777777" w:rsidTr="008A604A">
        <w:trPr>
          <w:trHeight w:val="850"/>
        </w:trPr>
        <w:tc>
          <w:tcPr>
            <w:tcW w:w="9242" w:type="dxa"/>
          </w:tcPr>
          <w:p w14:paraId="5639578D" w14:textId="2929432C" w:rsidR="00BC74BD" w:rsidRDefault="00BC74BD" w:rsidP="008A604A">
            <w:pPr>
              <w:keepNext/>
              <w:rPr>
                <w:rFonts w:ascii="Arial" w:hAnsi="Arial" w:cs="Arial"/>
              </w:rPr>
            </w:pPr>
            <w:permStart w:id="883245284" w:edGrp="everyone"/>
            <w:r>
              <w:rPr>
                <w:rFonts w:ascii="Arial" w:hAnsi="Arial" w:cs="Arial"/>
              </w:rPr>
              <w:t>Section 17 outlines the duty imposed on a person to ensure health and safety requires the person:</w:t>
            </w:r>
          </w:p>
          <w:p w14:paraId="51261B8E" w14:textId="77777777" w:rsidR="008A604A" w:rsidRDefault="00682054" w:rsidP="008A604A">
            <w:pPr>
              <w:keepNext/>
              <w:rPr>
                <w:rFonts w:ascii="Arial" w:hAnsi="Arial" w:cs="Arial"/>
              </w:rPr>
            </w:pPr>
            <w:r>
              <w:rPr>
                <w:noProof/>
              </w:rPr>
              <w:drawing>
                <wp:inline distT="0" distB="0" distL="0" distR="0" wp14:anchorId="33671C4A" wp14:editId="15B50C3E">
                  <wp:extent cx="5010150" cy="171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10150" cy="1714500"/>
                          </a:xfrm>
                          <a:prstGeom prst="rect">
                            <a:avLst/>
                          </a:prstGeom>
                        </pic:spPr>
                      </pic:pic>
                    </a:graphicData>
                  </a:graphic>
                </wp:inline>
              </w:drawing>
            </w:r>
          </w:p>
          <w:permEnd w:id="883245284"/>
          <w:p w14:paraId="3B2375B3" w14:textId="440D669B" w:rsidR="008A604A" w:rsidRPr="008A604A" w:rsidRDefault="008A604A" w:rsidP="008A604A">
            <w:pPr>
              <w:keepNext/>
              <w:rPr>
                <w:rFonts w:ascii="Arial" w:hAnsi="Arial" w:cs="Arial"/>
              </w:rPr>
            </w:pPr>
          </w:p>
        </w:tc>
      </w:tr>
    </w:tbl>
    <w:p w14:paraId="4088CFA7" w14:textId="77777777" w:rsidR="008A604A" w:rsidRPr="008A604A" w:rsidRDefault="008A604A" w:rsidP="008A604A">
      <w:pPr>
        <w:spacing w:after="0" w:line="240" w:lineRule="auto"/>
        <w:rPr>
          <w:rFonts w:ascii="Arial" w:hAnsi="Arial" w:cs="Arial"/>
        </w:rPr>
      </w:pPr>
    </w:p>
    <w:p w14:paraId="5B930D83"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73B2C0B0" w14:textId="77777777" w:rsidTr="008A604A">
        <w:tc>
          <w:tcPr>
            <w:tcW w:w="9242" w:type="dxa"/>
            <w:shd w:val="clear" w:color="auto" w:fill="D9D9D9" w:themeFill="background1" w:themeFillShade="D9"/>
          </w:tcPr>
          <w:p w14:paraId="337A3E3F" w14:textId="77777777"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14:paraId="5F3D3C4F" w14:textId="77777777" w:rsidTr="008A604A">
        <w:trPr>
          <w:trHeight w:val="567"/>
        </w:trPr>
        <w:tc>
          <w:tcPr>
            <w:tcW w:w="9242" w:type="dxa"/>
          </w:tcPr>
          <w:p w14:paraId="2B971CEB" w14:textId="6C69764E" w:rsidR="008A604A" w:rsidRPr="008A604A" w:rsidRDefault="00BC74BD" w:rsidP="008A604A">
            <w:pPr>
              <w:keepNext/>
              <w:rPr>
                <w:rFonts w:ascii="Arial" w:hAnsi="Arial" w:cs="Arial"/>
              </w:rPr>
            </w:pPr>
            <w:permStart w:id="1792693629" w:edGrp="everyone"/>
            <w:r w:rsidRPr="009A4D47">
              <w:rPr>
                <w:rFonts w:ascii="Arial" w:hAnsi="Arial" w:cs="Arial"/>
                <w:i/>
              </w:rPr>
              <w:t>Work Health and Safety</w:t>
            </w:r>
            <w:r w:rsidR="00333941">
              <w:rPr>
                <w:rFonts w:ascii="Arial" w:hAnsi="Arial" w:cs="Arial"/>
                <w:i/>
              </w:rPr>
              <w:t xml:space="preserve"> Regulation</w:t>
            </w:r>
            <w:r w:rsidRPr="009A4D47">
              <w:rPr>
                <w:rFonts w:ascii="Arial" w:hAnsi="Arial" w:cs="Arial"/>
                <w:i/>
              </w:rPr>
              <w:t xml:space="preserve"> 2011 (Qld) found at </w:t>
            </w:r>
            <w:hyperlink r:id="rId16" w:history="1">
              <w:r w:rsidR="000C1860">
                <w:rPr>
                  <w:rStyle w:val="Hyperlink"/>
                </w:rPr>
                <w:t>https://www.legislation.qld.gov.au/view/html/inforce/current/sl-2011-0240</w:t>
              </w:r>
            </w:hyperlink>
            <w:permEnd w:id="1792693629"/>
          </w:p>
        </w:tc>
      </w:tr>
      <w:tr w:rsidR="008A604A" w:rsidRPr="008A604A" w14:paraId="61178395" w14:textId="77777777" w:rsidTr="008A604A">
        <w:tc>
          <w:tcPr>
            <w:tcW w:w="9242" w:type="dxa"/>
            <w:shd w:val="clear" w:color="auto" w:fill="D9D9D9" w:themeFill="background1" w:themeFillShade="D9"/>
          </w:tcPr>
          <w:p w14:paraId="4B3F93D7"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0729E95C" w14:textId="77777777" w:rsidTr="008A604A">
        <w:trPr>
          <w:trHeight w:val="850"/>
        </w:trPr>
        <w:tc>
          <w:tcPr>
            <w:tcW w:w="9242" w:type="dxa"/>
          </w:tcPr>
          <w:p w14:paraId="09259E23" w14:textId="77777777" w:rsidR="008A604A" w:rsidRDefault="00BC74BD" w:rsidP="008A604A">
            <w:pPr>
              <w:keepNext/>
              <w:rPr>
                <w:rFonts w:ascii="Arial" w:hAnsi="Arial" w:cs="Arial"/>
              </w:rPr>
            </w:pPr>
            <w:permStart w:id="199453526" w:edGrp="everyone"/>
            <w:r>
              <w:rPr>
                <w:rFonts w:ascii="Arial" w:hAnsi="Arial" w:cs="Arial"/>
              </w:rPr>
              <w:t>Section 35: a duty holder, in managing risks to health and safety must</w:t>
            </w:r>
          </w:p>
          <w:p w14:paraId="7217B0B7" w14:textId="77777777" w:rsidR="008A604A" w:rsidRDefault="00682054" w:rsidP="008A604A">
            <w:pPr>
              <w:keepNext/>
              <w:rPr>
                <w:rFonts w:ascii="Arial" w:hAnsi="Arial" w:cs="Arial"/>
              </w:rPr>
            </w:pPr>
            <w:r>
              <w:rPr>
                <w:noProof/>
              </w:rPr>
              <w:drawing>
                <wp:inline distT="0" distB="0" distL="0" distR="0" wp14:anchorId="417D0C3D" wp14:editId="754B5D11">
                  <wp:extent cx="5000625" cy="4019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00625" cy="4019550"/>
                          </a:xfrm>
                          <a:prstGeom prst="rect">
                            <a:avLst/>
                          </a:prstGeom>
                        </pic:spPr>
                      </pic:pic>
                    </a:graphicData>
                  </a:graphic>
                </wp:inline>
              </w:drawing>
            </w:r>
          </w:p>
          <w:permEnd w:id="199453526"/>
          <w:p w14:paraId="5E1FDB38" w14:textId="3431B5C9" w:rsidR="008A604A" w:rsidRPr="008A604A" w:rsidRDefault="008A604A" w:rsidP="008A604A">
            <w:pPr>
              <w:keepNext/>
              <w:rPr>
                <w:rFonts w:ascii="Arial" w:hAnsi="Arial" w:cs="Arial"/>
              </w:rPr>
            </w:pPr>
          </w:p>
        </w:tc>
      </w:tr>
    </w:tbl>
    <w:p w14:paraId="6DEA251E" w14:textId="77777777" w:rsidR="008A604A" w:rsidRPr="008A604A" w:rsidRDefault="008A604A" w:rsidP="008A604A">
      <w:pPr>
        <w:spacing w:after="0" w:line="240" w:lineRule="auto"/>
        <w:rPr>
          <w:rFonts w:ascii="Arial" w:hAnsi="Arial" w:cs="Arial"/>
        </w:rPr>
      </w:pPr>
    </w:p>
    <w:p w14:paraId="4A9EE0AA"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2CA1EDAF" w14:textId="77777777" w:rsidTr="008A604A">
        <w:tc>
          <w:tcPr>
            <w:tcW w:w="9242" w:type="dxa"/>
            <w:shd w:val="clear" w:color="auto" w:fill="D9D9D9" w:themeFill="background1" w:themeFillShade="D9"/>
          </w:tcPr>
          <w:p w14:paraId="4C1DC1D5" w14:textId="77777777" w:rsidR="008A604A" w:rsidRPr="008A604A" w:rsidRDefault="008A604A" w:rsidP="008A604A">
            <w:pPr>
              <w:keepNext/>
              <w:rPr>
                <w:rFonts w:ascii="Arial" w:hAnsi="Arial" w:cs="Arial"/>
              </w:rPr>
            </w:pPr>
            <w:r w:rsidRPr="008A604A">
              <w:rPr>
                <w:rFonts w:ascii="Arial" w:hAnsi="Arial" w:cs="Arial"/>
                <w:b/>
              </w:rPr>
              <w:t>Name and location of Code of Practice</w:t>
            </w:r>
          </w:p>
        </w:tc>
      </w:tr>
      <w:tr w:rsidR="008A604A" w:rsidRPr="008A604A" w14:paraId="2CCFCC1E" w14:textId="77777777" w:rsidTr="008A604A">
        <w:trPr>
          <w:trHeight w:val="567"/>
        </w:trPr>
        <w:tc>
          <w:tcPr>
            <w:tcW w:w="9242" w:type="dxa"/>
          </w:tcPr>
          <w:p w14:paraId="197FC80A" w14:textId="3F2A2EA0" w:rsidR="00333941" w:rsidRDefault="00333941" w:rsidP="00333941">
            <w:pPr>
              <w:pStyle w:val="Default"/>
              <w:rPr>
                <w:sz w:val="22"/>
                <w:szCs w:val="22"/>
              </w:rPr>
            </w:pPr>
            <w:permStart w:id="1321938404" w:edGrp="everyone"/>
            <w:r>
              <w:rPr>
                <w:sz w:val="22"/>
                <w:szCs w:val="22"/>
              </w:rPr>
              <w:t xml:space="preserve">Safe Work Australia model Code of Practice: How to Manage Work Health and Safety Risks found at: </w:t>
            </w:r>
            <w:hyperlink r:id="rId18" w:history="1">
              <w:r>
                <w:rPr>
                  <w:rStyle w:val="Hyperlink"/>
                </w:rPr>
                <w:t>https://www.safeworkaustralia.gov.au/system/files/documents/1702/how_to_manage_whs_risks.pdf</w:t>
              </w:r>
            </w:hyperlink>
          </w:p>
          <w:permEnd w:id="1321938404"/>
          <w:p w14:paraId="5B281C3A" w14:textId="77777777" w:rsidR="008A604A" w:rsidRPr="008A604A" w:rsidRDefault="008A604A" w:rsidP="008A604A">
            <w:pPr>
              <w:keepNext/>
              <w:rPr>
                <w:rFonts w:ascii="Arial" w:hAnsi="Arial" w:cs="Arial"/>
              </w:rPr>
            </w:pPr>
          </w:p>
        </w:tc>
      </w:tr>
      <w:tr w:rsidR="008A604A" w:rsidRPr="008A604A" w14:paraId="4BA33DDF" w14:textId="77777777" w:rsidTr="008A604A">
        <w:tc>
          <w:tcPr>
            <w:tcW w:w="9242" w:type="dxa"/>
            <w:shd w:val="clear" w:color="auto" w:fill="D9D9D9" w:themeFill="background1" w:themeFillShade="D9"/>
          </w:tcPr>
          <w:p w14:paraId="3AD655B8" w14:textId="77777777" w:rsidR="008A604A" w:rsidRPr="008A604A" w:rsidRDefault="008A604A" w:rsidP="008A604A">
            <w:pPr>
              <w:keepNext/>
              <w:rPr>
                <w:rFonts w:ascii="Arial" w:hAnsi="Arial" w:cs="Arial"/>
                <w:b/>
              </w:rPr>
            </w:pPr>
            <w:r w:rsidRPr="008A604A">
              <w:rPr>
                <w:rFonts w:ascii="Arial" w:hAnsi="Arial" w:cs="Arial"/>
                <w:b/>
              </w:rPr>
              <w:lastRenderedPageBreak/>
              <w:t>Relevant excerpt/requirement for chosen workplace</w:t>
            </w:r>
          </w:p>
        </w:tc>
      </w:tr>
      <w:tr w:rsidR="008A604A" w:rsidRPr="008A604A" w14:paraId="45EE7759" w14:textId="77777777" w:rsidTr="008A604A">
        <w:trPr>
          <w:trHeight w:val="850"/>
        </w:trPr>
        <w:tc>
          <w:tcPr>
            <w:tcW w:w="9242" w:type="dxa"/>
          </w:tcPr>
          <w:p w14:paraId="7650C43B" w14:textId="77777777" w:rsidR="00682054" w:rsidRDefault="00333941" w:rsidP="008A604A">
            <w:pPr>
              <w:keepNext/>
              <w:rPr>
                <w:rFonts w:ascii="Arial" w:hAnsi="Arial" w:cs="Arial"/>
              </w:rPr>
            </w:pPr>
            <w:permStart w:id="2147095556" w:edGrp="everyone"/>
            <w:r>
              <w:rPr>
                <w:rFonts w:ascii="Arial" w:hAnsi="Arial" w:cs="Arial"/>
              </w:rPr>
              <w:t>Section 1.1 outlines the responsibilities of PCBU</w:t>
            </w:r>
            <w:r w:rsidR="000C1860">
              <w:rPr>
                <w:rFonts w:ascii="Arial" w:hAnsi="Arial" w:cs="Arial"/>
              </w:rPr>
              <w:t xml:space="preserve"> &amp; Officers</w:t>
            </w:r>
          </w:p>
          <w:p w14:paraId="6FBDB92C" w14:textId="77777777" w:rsidR="00682054" w:rsidRDefault="00682054" w:rsidP="008A604A">
            <w:pPr>
              <w:keepNext/>
              <w:rPr>
                <w:rFonts w:ascii="Arial" w:hAnsi="Arial" w:cs="Arial"/>
              </w:rPr>
            </w:pPr>
          </w:p>
          <w:p w14:paraId="2826F3C8" w14:textId="77777777" w:rsidR="00682054" w:rsidRDefault="00682054" w:rsidP="008A604A">
            <w:pPr>
              <w:keepNext/>
              <w:rPr>
                <w:rFonts w:ascii="Arial" w:hAnsi="Arial" w:cs="Arial"/>
              </w:rPr>
            </w:pPr>
            <w:r>
              <w:rPr>
                <w:noProof/>
              </w:rPr>
              <w:drawing>
                <wp:inline distT="0" distB="0" distL="0" distR="0" wp14:anchorId="1F13CAED" wp14:editId="555CB4EC">
                  <wp:extent cx="5676900" cy="5257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6900" cy="5257800"/>
                          </a:xfrm>
                          <a:prstGeom prst="rect">
                            <a:avLst/>
                          </a:prstGeom>
                        </pic:spPr>
                      </pic:pic>
                    </a:graphicData>
                  </a:graphic>
                </wp:inline>
              </w:drawing>
            </w:r>
          </w:p>
          <w:p w14:paraId="50897F88" w14:textId="52768707" w:rsidR="008A604A" w:rsidRPr="008A604A" w:rsidRDefault="000C1860" w:rsidP="008A604A">
            <w:pPr>
              <w:keepNext/>
              <w:rPr>
                <w:rFonts w:ascii="Arial" w:hAnsi="Arial" w:cs="Arial"/>
              </w:rPr>
            </w:pPr>
            <w:r>
              <w:rPr>
                <w:rFonts w:ascii="Arial" w:hAnsi="Arial" w:cs="Arial"/>
              </w:rPr>
              <w:t>.</w:t>
            </w:r>
            <w:permEnd w:id="2147095556"/>
          </w:p>
        </w:tc>
      </w:tr>
    </w:tbl>
    <w:p w14:paraId="68655D3B" w14:textId="77777777" w:rsidR="008A604A" w:rsidRPr="008A604A" w:rsidRDefault="008A604A" w:rsidP="008A604A">
      <w:pPr>
        <w:spacing w:after="0" w:line="240" w:lineRule="auto"/>
        <w:rPr>
          <w:rFonts w:ascii="Arial" w:hAnsi="Arial" w:cs="Arial"/>
        </w:rPr>
      </w:pPr>
    </w:p>
    <w:p w14:paraId="13B6A0B7"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1BB46DBF" w14:textId="77777777" w:rsidTr="008A604A">
        <w:tc>
          <w:tcPr>
            <w:tcW w:w="9242" w:type="dxa"/>
            <w:shd w:val="clear" w:color="auto" w:fill="D9D9D9" w:themeFill="background1" w:themeFillShade="D9"/>
          </w:tcPr>
          <w:p w14:paraId="60403EC1" w14:textId="77777777" w:rsidR="008A604A" w:rsidRPr="008A604A" w:rsidRDefault="008A604A" w:rsidP="008A604A">
            <w:pPr>
              <w:keepNext/>
              <w:rPr>
                <w:rFonts w:ascii="Arial" w:hAnsi="Arial" w:cs="Arial"/>
              </w:rPr>
            </w:pPr>
            <w:r w:rsidRPr="008A604A">
              <w:rPr>
                <w:rFonts w:ascii="Arial" w:hAnsi="Arial" w:cs="Arial"/>
                <w:b/>
              </w:rPr>
              <w:lastRenderedPageBreak/>
              <w:t xml:space="preserve">Name and location of </w:t>
            </w:r>
            <w:r>
              <w:rPr>
                <w:rFonts w:ascii="Arial" w:hAnsi="Arial" w:cs="Arial"/>
                <w:b/>
              </w:rPr>
              <w:t>Standard</w:t>
            </w:r>
          </w:p>
        </w:tc>
      </w:tr>
      <w:tr w:rsidR="008A604A" w:rsidRPr="008A604A" w14:paraId="678FE024" w14:textId="77777777" w:rsidTr="008A604A">
        <w:trPr>
          <w:trHeight w:val="567"/>
        </w:trPr>
        <w:tc>
          <w:tcPr>
            <w:tcW w:w="9242" w:type="dxa"/>
          </w:tcPr>
          <w:p w14:paraId="684404AC" w14:textId="77777777" w:rsidR="00120D3F" w:rsidRDefault="008F7695" w:rsidP="008A604A">
            <w:pPr>
              <w:keepNext/>
              <w:rPr>
                <w:rFonts w:ascii="Arial" w:hAnsi="Arial" w:cs="Arial"/>
              </w:rPr>
            </w:pPr>
            <w:permStart w:id="1362328599" w:edGrp="everyone"/>
            <w:r>
              <w:rPr>
                <w:rFonts w:ascii="Arial" w:hAnsi="Arial" w:cs="Arial"/>
              </w:rPr>
              <w:t xml:space="preserve">ISO45001:2018 outlines the </w:t>
            </w:r>
            <w:r w:rsidR="00120D3F">
              <w:rPr>
                <w:rFonts w:ascii="Arial" w:hAnsi="Arial" w:cs="Arial"/>
              </w:rPr>
              <w:t xml:space="preserve">PCBU responsibility to communicate with workers, and he requirements that need to be considered.  </w:t>
            </w:r>
          </w:p>
          <w:p w14:paraId="73E306FC" w14:textId="659B9092" w:rsidR="008A604A" w:rsidRPr="008A604A" w:rsidRDefault="00120D3F" w:rsidP="008A604A">
            <w:pPr>
              <w:keepNext/>
              <w:rPr>
                <w:rFonts w:ascii="Arial" w:hAnsi="Arial" w:cs="Arial"/>
              </w:rPr>
            </w:pPr>
            <w:r>
              <w:rPr>
                <w:rFonts w:ascii="Arial" w:hAnsi="Arial" w:cs="Arial"/>
              </w:rPr>
              <w:t xml:space="preserve">Found at: </w:t>
            </w:r>
            <w:hyperlink r:id="rId20" w:history="1">
              <w:r w:rsidRPr="00896D5D">
                <w:rPr>
                  <w:rStyle w:val="Hyperlink"/>
                  <w:rFonts w:ascii="Arial" w:hAnsi="Arial" w:cs="Arial"/>
                </w:rPr>
                <w:t>https://infostore.saiglobal.com/en-au/standards/ISO-45001-2018-608884_SAIG_ISO_ISO_1396069/</w:t>
              </w:r>
            </w:hyperlink>
            <w:r>
              <w:rPr>
                <w:rFonts w:ascii="Arial" w:hAnsi="Arial" w:cs="Arial"/>
              </w:rPr>
              <w:t xml:space="preserve"> </w:t>
            </w:r>
            <w:permEnd w:id="1362328599"/>
          </w:p>
        </w:tc>
      </w:tr>
      <w:tr w:rsidR="008A604A" w:rsidRPr="008A604A" w14:paraId="4EF0E851" w14:textId="77777777" w:rsidTr="008A604A">
        <w:tc>
          <w:tcPr>
            <w:tcW w:w="9242" w:type="dxa"/>
            <w:shd w:val="clear" w:color="auto" w:fill="D9D9D9" w:themeFill="background1" w:themeFillShade="D9"/>
          </w:tcPr>
          <w:p w14:paraId="1596A2D1"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197738BD" w14:textId="77777777" w:rsidTr="008A604A">
        <w:trPr>
          <w:trHeight w:val="850"/>
        </w:trPr>
        <w:tc>
          <w:tcPr>
            <w:tcW w:w="9242" w:type="dxa"/>
          </w:tcPr>
          <w:p w14:paraId="12373DCE" w14:textId="77777777" w:rsidR="008A604A" w:rsidRDefault="00120D3F" w:rsidP="008A604A">
            <w:pPr>
              <w:keepNext/>
              <w:rPr>
                <w:rFonts w:ascii="Arial" w:hAnsi="Arial" w:cs="Arial"/>
              </w:rPr>
            </w:pPr>
            <w:permStart w:id="1357138326" w:edGrp="everyone"/>
            <w:r>
              <w:rPr>
                <w:noProof/>
              </w:rPr>
              <w:drawing>
                <wp:inline distT="0" distB="0" distL="0" distR="0" wp14:anchorId="62C2E5B9" wp14:editId="69F3DBF2">
                  <wp:extent cx="5486400" cy="776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7762875"/>
                          </a:xfrm>
                          <a:prstGeom prst="rect">
                            <a:avLst/>
                          </a:prstGeom>
                        </pic:spPr>
                      </pic:pic>
                    </a:graphicData>
                  </a:graphic>
                </wp:inline>
              </w:drawing>
            </w:r>
          </w:p>
          <w:permEnd w:id="1357138326"/>
          <w:p w14:paraId="0B0D54B4" w14:textId="35DD9F5B" w:rsidR="008A604A" w:rsidRPr="008A604A" w:rsidRDefault="008A604A" w:rsidP="008A604A">
            <w:pPr>
              <w:keepNext/>
              <w:rPr>
                <w:rFonts w:ascii="Arial" w:hAnsi="Arial" w:cs="Arial"/>
              </w:rPr>
            </w:pPr>
          </w:p>
        </w:tc>
      </w:tr>
    </w:tbl>
    <w:p w14:paraId="0DC858BF" w14:textId="77777777" w:rsidR="008A604A" w:rsidRDefault="008A604A" w:rsidP="008A604A">
      <w:pPr>
        <w:spacing w:after="0" w:line="240" w:lineRule="auto"/>
        <w:rPr>
          <w:rFonts w:ascii="Arial" w:hAnsi="Arial" w:cs="Arial"/>
        </w:rPr>
      </w:pPr>
    </w:p>
    <w:p w14:paraId="5A013FB2" w14:textId="77777777"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14:paraId="7204DBAF" w14:textId="77777777" w:rsidTr="00B26E7E">
        <w:tc>
          <w:tcPr>
            <w:tcW w:w="9242" w:type="dxa"/>
            <w:shd w:val="clear" w:color="auto" w:fill="D9D9D9" w:themeFill="background1" w:themeFillShade="D9"/>
          </w:tcPr>
          <w:p w14:paraId="7CF58539" w14:textId="77777777" w:rsidR="009C66A5" w:rsidRPr="008A604A" w:rsidRDefault="009C66A5" w:rsidP="009C66A5">
            <w:pPr>
              <w:keepNext/>
              <w:rPr>
                <w:rFonts w:ascii="Arial" w:hAnsi="Arial" w:cs="Arial"/>
              </w:rPr>
            </w:pPr>
            <w:r w:rsidRPr="008A604A">
              <w:rPr>
                <w:rFonts w:ascii="Arial" w:hAnsi="Arial" w:cs="Arial"/>
                <w:b/>
              </w:rPr>
              <w:lastRenderedPageBreak/>
              <w:t xml:space="preserve">Name and location of </w:t>
            </w:r>
            <w:r>
              <w:rPr>
                <w:rFonts w:ascii="Arial" w:hAnsi="Arial" w:cs="Arial"/>
                <w:b/>
              </w:rPr>
              <w:t>Guidance material</w:t>
            </w:r>
            <w:r w:rsidRPr="008A604A">
              <w:rPr>
                <w:rFonts w:ascii="Arial" w:hAnsi="Arial" w:cs="Arial"/>
                <w:b/>
              </w:rPr>
              <w:t xml:space="preserve"> </w:t>
            </w:r>
          </w:p>
        </w:tc>
      </w:tr>
      <w:tr w:rsidR="009C66A5" w:rsidRPr="008A604A" w14:paraId="4703FE38" w14:textId="77777777" w:rsidTr="00B26E7E">
        <w:trPr>
          <w:trHeight w:val="567"/>
        </w:trPr>
        <w:tc>
          <w:tcPr>
            <w:tcW w:w="9242" w:type="dxa"/>
          </w:tcPr>
          <w:p w14:paraId="23F25D4F" w14:textId="77777777" w:rsidR="009C66A5" w:rsidRDefault="000C1860" w:rsidP="00B26E7E">
            <w:pPr>
              <w:keepNext/>
              <w:rPr>
                <w:rFonts w:ascii="Arial" w:hAnsi="Arial" w:cs="Arial"/>
              </w:rPr>
            </w:pPr>
            <w:permStart w:id="331970921" w:edGrp="everyone"/>
            <w:r>
              <w:rPr>
                <w:rFonts w:ascii="Arial" w:hAnsi="Arial" w:cs="Arial"/>
              </w:rPr>
              <w:t>Workplace traffic management guidance material</w:t>
            </w:r>
          </w:p>
          <w:p w14:paraId="3F6CABB4" w14:textId="6DE9A1E4" w:rsidR="009C66A5" w:rsidRPr="008A604A" w:rsidRDefault="000C1860" w:rsidP="00B26E7E">
            <w:pPr>
              <w:keepNext/>
              <w:rPr>
                <w:rFonts w:ascii="Arial" w:hAnsi="Arial" w:cs="Arial"/>
              </w:rPr>
            </w:pPr>
            <w:r>
              <w:rPr>
                <w:rFonts w:ascii="Arial" w:hAnsi="Arial" w:cs="Arial"/>
              </w:rPr>
              <w:t xml:space="preserve">Found at: </w:t>
            </w:r>
            <w:hyperlink r:id="rId22" w:history="1">
              <w:r>
                <w:rPr>
                  <w:rStyle w:val="Hyperlink"/>
                </w:rPr>
                <w:t>https://www.safeworkaustralia.gov.au/doc/workplace-traffic-management-guidance-material</w:t>
              </w:r>
            </w:hyperlink>
            <w:permEnd w:id="331970921"/>
          </w:p>
        </w:tc>
      </w:tr>
      <w:tr w:rsidR="009C66A5" w:rsidRPr="008A604A" w14:paraId="4ECA7AB4" w14:textId="77777777" w:rsidTr="00B26E7E">
        <w:tc>
          <w:tcPr>
            <w:tcW w:w="9242" w:type="dxa"/>
            <w:shd w:val="clear" w:color="auto" w:fill="D9D9D9" w:themeFill="background1" w:themeFillShade="D9"/>
          </w:tcPr>
          <w:p w14:paraId="7F3C7E69" w14:textId="77777777"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14:paraId="426C48C7" w14:textId="77777777" w:rsidTr="00B26E7E">
        <w:trPr>
          <w:trHeight w:val="850"/>
        </w:trPr>
        <w:tc>
          <w:tcPr>
            <w:tcW w:w="9242" w:type="dxa"/>
          </w:tcPr>
          <w:p w14:paraId="5759F26F" w14:textId="55810F7F" w:rsidR="009C66A5" w:rsidRDefault="004177D1" w:rsidP="00B26E7E">
            <w:pPr>
              <w:keepNext/>
              <w:rPr>
                <w:rFonts w:ascii="Arial" w:hAnsi="Arial" w:cs="Arial"/>
              </w:rPr>
            </w:pPr>
            <w:permStart w:id="1191719887" w:edGrp="everyone"/>
            <w:r>
              <w:rPr>
                <w:rFonts w:ascii="Arial" w:hAnsi="Arial" w:cs="Arial"/>
              </w:rPr>
              <w:t>Th</w:t>
            </w:r>
            <w:r w:rsidR="00271736">
              <w:rPr>
                <w:rFonts w:ascii="Arial" w:hAnsi="Arial" w:cs="Arial"/>
              </w:rPr>
              <w:t xml:space="preserve">is material offers guidance for traffic </w:t>
            </w:r>
            <w:proofErr w:type="gramStart"/>
            <w:r w:rsidR="00271736">
              <w:rPr>
                <w:rFonts w:ascii="Arial" w:hAnsi="Arial" w:cs="Arial"/>
              </w:rPr>
              <w:t>management</w:t>
            </w:r>
            <w:r w:rsidR="003C69C7">
              <w:rPr>
                <w:rFonts w:ascii="Arial" w:hAnsi="Arial" w:cs="Arial"/>
              </w:rPr>
              <w:t>, and</w:t>
            </w:r>
            <w:proofErr w:type="gramEnd"/>
            <w:r w:rsidR="003C69C7">
              <w:rPr>
                <w:rFonts w:ascii="Arial" w:hAnsi="Arial" w:cs="Arial"/>
              </w:rPr>
              <w:t xml:space="preserve"> outlines the responsibilities </w:t>
            </w:r>
            <w:r w:rsidR="00565381">
              <w:rPr>
                <w:rFonts w:ascii="Arial" w:hAnsi="Arial" w:cs="Arial"/>
              </w:rPr>
              <w:t>that are applied to the PCBU</w:t>
            </w:r>
            <w:r w:rsidR="00F37E3F">
              <w:rPr>
                <w:rFonts w:ascii="Arial" w:hAnsi="Arial" w:cs="Arial"/>
              </w:rPr>
              <w:t xml:space="preserve">, in particular, the responsibility to minimise risk as much as reasonably practicable. </w:t>
            </w:r>
          </w:p>
          <w:p w14:paraId="73AA0002" w14:textId="77777777" w:rsidR="009C66A5" w:rsidRDefault="009C66A5" w:rsidP="00B26E7E">
            <w:pPr>
              <w:keepNext/>
              <w:rPr>
                <w:rFonts w:ascii="Arial" w:hAnsi="Arial" w:cs="Arial"/>
              </w:rPr>
            </w:pPr>
          </w:p>
          <w:p w14:paraId="48D22F45" w14:textId="4D177BA3" w:rsidR="009C66A5" w:rsidRPr="008A604A" w:rsidRDefault="00F37E3F" w:rsidP="00B26E7E">
            <w:pPr>
              <w:keepNext/>
              <w:rPr>
                <w:rFonts w:ascii="Arial" w:hAnsi="Arial" w:cs="Arial"/>
              </w:rPr>
            </w:pPr>
            <w:r>
              <w:rPr>
                <w:noProof/>
              </w:rPr>
              <w:drawing>
                <wp:inline distT="0" distB="0" distL="0" distR="0" wp14:anchorId="18EEEB0B" wp14:editId="20BBBBC5">
                  <wp:extent cx="3857625" cy="42005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57625" cy="4200525"/>
                          </a:xfrm>
                          <a:prstGeom prst="rect">
                            <a:avLst/>
                          </a:prstGeom>
                        </pic:spPr>
                      </pic:pic>
                    </a:graphicData>
                  </a:graphic>
                </wp:inline>
              </w:drawing>
            </w:r>
            <w:permEnd w:id="1191719887"/>
          </w:p>
        </w:tc>
      </w:tr>
    </w:tbl>
    <w:p w14:paraId="4F30C48C" w14:textId="77777777" w:rsidR="009C66A5" w:rsidRDefault="009C66A5" w:rsidP="008A604A">
      <w:pPr>
        <w:spacing w:after="0" w:line="240" w:lineRule="auto"/>
        <w:rPr>
          <w:rFonts w:ascii="Arial" w:hAnsi="Arial" w:cs="Arial"/>
        </w:rPr>
      </w:pPr>
    </w:p>
    <w:p w14:paraId="1CF108ED" w14:textId="77777777"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14:paraId="49E0C617" w14:textId="77777777" w:rsidTr="00F32F46">
        <w:tc>
          <w:tcPr>
            <w:tcW w:w="9242" w:type="dxa"/>
            <w:shd w:val="clear" w:color="auto" w:fill="D9D9D9" w:themeFill="background1" w:themeFillShade="D9"/>
          </w:tcPr>
          <w:p w14:paraId="65F02C4F" w14:textId="77777777" w:rsidR="005C476F" w:rsidRPr="008A604A" w:rsidRDefault="005C476F" w:rsidP="005C476F">
            <w:pPr>
              <w:keepNext/>
              <w:rPr>
                <w:rFonts w:ascii="Arial" w:hAnsi="Arial" w:cs="Arial"/>
              </w:rPr>
            </w:pPr>
            <w:r w:rsidRPr="008A604A">
              <w:rPr>
                <w:rFonts w:ascii="Arial" w:hAnsi="Arial" w:cs="Arial"/>
                <w:b/>
              </w:rPr>
              <w:t xml:space="preserve">Name and location of </w:t>
            </w:r>
            <w:r>
              <w:rPr>
                <w:rFonts w:ascii="Arial" w:hAnsi="Arial" w:cs="Arial"/>
                <w:b/>
              </w:rPr>
              <w:t>Organisational policies</w:t>
            </w:r>
          </w:p>
        </w:tc>
      </w:tr>
      <w:tr w:rsidR="005C476F" w:rsidRPr="008A604A" w14:paraId="075EF3F2" w14:textId="77777777" w:rsidTr="00F32F46">
        <w:trPr>
          <w:trHeight w:val="567"/>
        </w:trPr>
        <w:tc>
          <w:tcPr>
            <w:tcW w:w="9242" w:type="dxa"/>
          </w:tcPr>
          <w:p w14:paraId="16D14292" w14:textId="77777777" w:rsidR="005C476F" w:rsidRDefault="000C1860" w:rsidP="00F32F46">
            <w:pPr>
              <w:keepNext/>
              <w:rPr>
                <w:rFonts w:ascii="Arial" w:hAnsi="Arial" w:cs="Arial"/>
              </w:rPr>
            </w:pPr>
            <w:permStart w:id="1669808771" w:edGrp="everyone"/>
            <w:r>
              <w:rPr>
                <w:rFonts w:ascii="Arial" w:hAnsi="Arial" w:cs="Arial"/>
              </w:rPr>
              <w:t>P-IMS-001 Safety, Environment and Quality Policy</w:t>
            </w:r>
          </w:p>
          <w:p w14:paraId="6AE6A480" w14:textId="77777777" w:rsidR="005C476F" w:rsidRDefault="00000650" w:rsidP="00F32F46">
            <w:pPr>
              <w:keepNext/>
              <w:rPr>
                <w:rFonts w:ascii="Arial" w:hAnsi="Arial" w:cs="Arial"/>
              </w:rPr>
            </w:pPr>
            <w:hyperlink r:id="rId24" w:history="1">
              <w:r w:rsidR="000C1860" w:rsidRPr="00220F3F">
                <w:rPr>
                  <w:rStyle w:val="Hyperlink"/>
                  <w:rFonts w:ascii="Arial" w:hAnsi="Arial" w:cs="Arial"/>
                </w:rPr>
                <w:t>https://wagnersltd.sharepoint.com/sites/GreenTree/Documents/IMS%207IntPub/SOP-IMS-004%20Risk%20Management.docx</w:t>
              </w:r>
            </w:hyperlink>
            <w:r w:rsidR="000C1860">
              <w:rPr>
                <w:rFonts w:ascii="Arial" w:hAnsi="Arial" w:cs="Arial"/>
              </w:rPr>
              <w:t xml:space="preserve"> </w:t>
            </w:r>
          </w:p>
          <w:permEnd w:id="1669808771"/>
          <w:p w14:paraId="4F1C2FB4" w14:textId="44D9999B" w:rsidR="005C476F" w:rsidRPr="008A604A" w:rsidRDefault="005C476F" w:rsidP="00F32F46">
            <w:pPr>
              <w:keepNext/>
              <w:rPr>
                <w:rFonts w:ascii="Arial" w:hAnsi="Arial" w:cs="Arial"/>
              </w:rPr>
            </w:pPr>
          </w:p>
        </w:tc>
      </w:tr>
      <w:tr w:rsidR="005C476F" w:rsidRPr="008A604A" w14:paraId="70AB9230" w14:textId="77777777" w:rsidTr="00F32F46">
        <w:tc>
          <w:tcPr>
            <w:tcW w:w="9242" w:type="dxa"/>
            <w:shd w:val="clear" w:color="auto" w:fill="D9D9D9" w:themeFill="background1" w:themeFillShade="D9"/>
          </w:tcPr>
          <w:p w14:paraId="60C13F70" w14:textId="77777777"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14:paraId="7D49F677" w14:textId="77777777" w:rsidTr="00F32F46">
        <w:trPr>
          <w:trHeight w:val="850"/>
        </w:trPr>
        <w:tc>
          <w:tcPr>
            <w:tcW w:w="9242" w:type="dxa"/>
          </w:tcPr>
          <w:p w14:paraId="29BED721" w14:textId="748025F3" w:rsidR="00AA01B8" w:rsidRDefault="00120D3F" w:rsidP="00F32F46">
            <w:pPr>
              <w:keepNext/>
              <w:rPr>
                <w:rFonts w:ascii="Arial" w:hAnsi="Arial" w:cs="Arial"/>
              </w:rPr>
            </w:pPr>
            <w:permStart w:id="1688604288" w:edGrp="everyone"/>
            <w:r>
              <w:rPr>
                <w:rFonts w:ascii="Arial" w:hAnsi="Arial" w:cs="Arial"/>
              </w:rPr>
              <w:t xml:space="preserve">The Wagners Safety, Environment, and Quality Policy outlines that the items raised in the policy apply to all </w:t>
            </w:r>
            <w:proofErr w:type="gramStart"/>
            <w:r>
              <w:rPr>
                <w:rFonts w:ascii="Arial" w:hAnsi="Arial" w:cs="Arial"/>
              </w:rPr>
              <w:t>workers, and</w:t>
            </w:r>
            <w:proofErr w:type="gramEnd"/>
            <w:r>
              <w:rPr>
                <w:rFonts w:ascii="Arial" w:hAnsi="Arial" w:cs="Arial"/>
              </w:rPr>
              <w:t xml:space="preserve"> reiterates the PCBU responsibility to provide a safe place of work.  </w:t>
            </w:r>
          </w:p>
          <w:p w14:paraId="011427DD" w14:textId="4E4F4E5E" w:rsidR="005C476F" w:rsidRPr="008A604A" w:rsidRDefault="00120D3F" w:rsidP="00F32F46">
            <w:pPr>
              <w:keepNext/>
              <w:rPr>
                <w:rFonts w:ascii="Arial" w:hAnsi="Arial" w:cs="Arial"/>
              </w:rPr>
            </w:pPr>
            <w:r>
              <w:rPr>
                <w:noProof/>
              </w:rPr>
              <w:drawing>
                <wp:inline distT="0" distB="0" distL="0" distR="0" wp14:anchorId="537E4A2F" wp14:editId="2EF0C557">
                  <wp:extent cx="5731510" cy="4959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95935"/>
                          </a:xfrm>
                          <a:prstGeom prst="rect">
                            <a:avLst/>
                          </a:prstGeom>
                        </pic:spPr>
                      </pic:pic>
                    </a:graphicData>
                  </a:graphic>
                </wp:inline>
              </w:drawing>
            </w:r>
            <w:permEnd w:id="1688604288"/>
          </w:p>
        </w:tc>
      </w:tr>
    </w:tbl>
    <w:p w14:paraId="19812161" w14:textId="77777777" w:rsidR="005C476F" w:rsidRPr="008A604A" w:rsidRDefault="005C476F" w:rsidP="005C476F">
      <w:pPr>
        <w:spacing w:after="0" w:line="240" w:lineRule="auto"/>
        <w:rPr>
          <w:rFonts w:ascii="Arial" w:hAnsi="Arial" w:cs="Arial"/>
        </w:rPr>
      </w:pPr>
    </w:p>
    <w:p w14:paraId="09EA45B5" w14:textId="77777777"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14:paraId="19E32711" w14:textId="77777777" w:rsidTr="00F32F46">
        <w:tc>
          <w:tcPr>
            <w:tcW w:w="9242" w:type="dxa"/>
            <w:shd w:val="clear" w:color="auto" w:fill="D9D9D9" w:themeFill="background1" w:themeFillShade="D9"/>
          </w:tcPr>
          <w:p w14:paraId="7B80DE75" w14:textId="77777777" w:rsidR="005C476F" w:rsidRPr="008A604A" w:rsidRDefault="005C476F" w:rsidP="00F32F46">
            <w:pPr>
              <w:keepNext/>
              <w:rPr>
                <w:rFonts w:ascii="Arial" w:hAnsi="Arial" w:cs="Arial"/>
              </w:rPr>
            </w:pPr>
            <w:r w:rsidRPr="005C476F">
              <w:rPr>
                <w:rFonts w:ascii="Arial" w:hAnsi="Arial" w:cs="Arial"/>
                <w:b/>
              </w:rPr>
              <w:lastRenderedPageBreak/>
              <w:t>Name and location of Organisational</w:t>
            </w:r>
            <w:r>
              <w:rPr>
                <w:rFonts w:ascii="Arial" w:hAnsi="Arial" w:cs="Arial"/>
                <w:b/>
              </w:rPr>
              <w:t xml:space="preserve"> procedures</w:t>
            </w:r>
          </w:p>
        </w:tc>
      </w:tr>
      <w:tr w:rsidR="005C476F" w:rsidRPr="008A604A" w14:paraId="54AF8902" w14:textId="77777777" w:rsidTr="00F32F46">
        <w:trPr>
          <w:trHeight w:val="567"/>
        </w:trPr>
        <w:tc>
          <w:tcPr>
            <w:tcW w:w="9242" w:type="dxa"/>
          </w:tcPr>
          <w:p w14:paraId="778CB635" w14:textId="6EFBE33A" w:rsidR="005C476F" w:rsidRDefault="000C1860" w:rsidP="00F32F46">
            <w:pPr>
              <w:keepNext/>
              <w:rPr>
                <w:rFonts w:ascii="Arial" w:hAnsi="Arial" w:cs="Arial"/>
              </w:rPr>
            </w:pPr>
            <w:permStart w:id="1359413736" w:edGrp="everyone"/>
            <w:r>
              <w:rPr>
                <w:rFonts w:ascii="Arial" w:hAnsi="Arial" w:cs="Arial"/>
              </w:rPr>
              <w:t>SOP-IMS-004 Risk Management</w:t>
            </w:r>
          </w:p>
          <w:p w14:paraId="4C1CC47D" w14:textId="084B7BF9" w:rsidR="000C1860" w:rsidRDefault="00000650" w:rsidP="00F32F46">
            <w:pPr>
              <w:keepNext/>
              <w:rPr>
                <w:rFonts w:ascii="Arial" w:hAnsi="Arial" w:cs="Arial"/>
              </w:rPr>
            </w:pPr>
            <w:hyperlink r:id="rId26" w:history="1">
              <w:r w:rsidR="000C1860" w:rsidRPr="00220F3F">
                <w:rPr>
                  <w:rStyle w:val="Hyperlink"/>
                  <w:rFonts w:ascii="Arial" w:hAnsi="Arial" w:cs="Arial"/>
                </w:rPr>
                <w:t>https://wagnersltd.sharepoint.com/sites/GreenTree/Documents/IMS%207IntPub/SOP-IMS-004%20Risk%20Management.docx</w:t>
              </w:r>
            </w:hyperlink>
            <w:r w:rsidR="000C1860">
              <w:rPr>
                <w:rFonts w:ascii="Arial" w:hAnsi="Arial" w:cs="Arial"/>
              </w:rPr>
              <w:t xml:space="preserve"> </w:t>
            </w:r>
          </w:p>
          <w:permEnd w:id="1359413736"/>
          <w:p w14:paraId="3A5E74B1" w14:textId="12A8FA08" w:rsidR="005C476F" w:rsidRPr="008A604A" w:rsidRDefault="005C476F" w:rsidP="00F32F46">
            <w:pPr>
              <w:keepNext/>
              <w:rPr>
                <w:rFonts w:ascii="Arial" w:hAnsi="Arial" w:cs="Arial"/>
              </w:rPr>
            </w:pPr>
          </w:p>
        </w:tc>
      </w:tr>
      <w:tr w:rsidR="005C476F" w:rsidRPr="008A604A" w14:paraId="32EEC409" w14:textId="77777777" w:rsidTr="00F32F46">
        <w:tc>
          <w:tcPr>
            <w:tcW w:w="9242" w:type="dxa"/>
            <w:shd w:val="clear" w:color="auto" w:fill="D9D9D9" w:themeFill="background1" w:themeFillShade="D9"/>
          </w:tcPr>
          <w:p w14:paraId="6D280257" w14:textId="77777777"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14:paraId="07261AD1" w14:textId="77777777" w:rsidTr="00F32F46">
        <w:trPr>
          <w:trHeight w:val="850"/>
        </w:trPr>
        <w:tc>
          <w:tcPr>
            <w:tcW w:w="9242" w:type="dxa"/>
          </w:tcPr>
          <w:p w14:paraId="70E739A3" w14:textId="13950032" w:rsidR="00AA01B8" w:rsidRPr="00AA01B8" w:rsidRDefault="00AA01B8" w:rsidP="00AA01B8">
            <w:pPr>
              <w:pStyle w:val="NormalWeb"/>
              <w:rPr>
                <w:rFonts w:ascii="Arial" w:hAnsi="Arial" w:cs="Arial"/>
                <w:sz w:val="22"/>
                <w:szCs w:val="22"/>
              </w:rPr>
            </w:pPr>
            <w:permStart w:id="1879983991" w:edGrp="everyone"/>
            <w:r w:rsidRPr="00AA01B8">
              <w:rPr>
                <w:rFonts w:ascii="Arial" w:hAnsi="Arial" w:cs="Arial"/>
                <w:sz w:val="22"/>
                <w:szCs w:val="22"/>
              </w:rPr>
              <w:t>The below excerpt of section 3.5 of the Standard Operating Procedure outlines workers responsibility to assess risk by completing hazard identification risk assessments.</w:t>
            </w:r>
          </w:p>
          <w:p w14:paraId="0CE34DA3" w14:textId="47C21052" w:rsidR="005C476F" w:rsidRPr="008A604A" w:rsidRDefault="00682054" w:rsidP="00F32F46">
            <w:pPr>
              <w:keepNext/>
              <w:rPr>
                <w:rFonts w:ascii="Arial" w:hAnsi="Arial" w:cs="Arial"/>
              </w:rPr>
            </w:pPr>
            <w:r>
              <w:rPr>
                <w:noProof/>
              </w:rPr>
              <w:drawing>
                <wp:inline distT="0" distB="0" distL="0" distR="0" wp14:anchorId="7AF8FA85" wp14:editId="3CAFAD43">
                  <wp:extent cx="5731510" cy="108267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082675"/>
                          </a:xfrm>
                          <a:prstGeom prst="rect">
                            <a:avLst/>
                          </a:prstGeom>
                        </pic:spPr>
                      </pic:pic>
                    </a:graphicData>
                  </a:graphic>
                </wp:inline>
              </w:drawing>
            </w:r>
            <w:permEnd w:id="1879983991"/>
          </w:p>
        </w:tc>
      </w:tr>
    </w:tbl>
    <w:p w14:paraId="5BDF8B08" w14:textId="77777777" w:rsidR="005C476F" w:rsidRPr="008A604A" w:rsidRDefault="005C476F" w:rsidP="005C476F">
      <w:pPr>
        <w:spacing w:after="0" w:line="240" w:lineRule="auto"/>
        <w:rPr>
          <w:rFonts w:ascii="Arial" w:hAnsi="Arial" w:cs="Arial"/>
        </w:rPr>
      </w:pPr>
    </w:p>
    <w:p w14:paraId="29E59A35" w14:textId="77777777"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14:paraId="54D21DBC" w14:textId="77777777" w:rsidTr="00F32F46">
        <w:tc>
          <w:tcPr>
            <w:tcW w:w="9242" w:type="dxa"/>
            <w:shd w:val="clear" w:color="auto" w:fill="D9D9D9" w:themeFill="background1" w:themeFillShade="D9"/>
          </w:tcPr>
          <w:p w14:paraId="6859B719" w14:textId="77777777"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processes</w:t>
            </w:r>
          </w:p>
        </w:tc>
      </w:tr>
      <w:tr w:rsidR="005C476F" w:rsidRPr="008A604A" w14:paraId="6E979CD8" w14:textId="77777777" w:rsidTr="00F32F46">
        <w:trPr>
          <w:trHeight w:val="567"/>
        </w:trPr>
        <w:tc>
          <w:tcPr>
            <w:tcW w:w="9242" w:type="dxa"/>
          </w:tcPr>
          <w:p w14:paraId="32546C11" w14:textId="77777777" w:rsidR="005C476F" w:rsidRDefault="00AA01B8" w:rsidP="00F32F46">
            <w:pPr>
              <w:keepNext/>
              <w:rPr>
                <w:rFonts w:ascii="Arial" w:hAnsi="Arial" w:cs="Arial"/>
              </w:rPr>
            </w:pPr>
            <w:permStart w:id="1577259477" w:edGrp="everyone"/>
            <w:r>
              <w:rPr>
                <w:rFonts w:ascii="Arial" w:hAnsi="Arial" w:cs="Arial"/>
              </w:rPr>
              <w:t>SWMS-CO-001 Use of Block Moulds</w:t>
            </w:r>
          </w:p>
          <w:p w14:paraId="1BCBA578" w14:textId="678AD3BC" w:rsidR="005C476F" w:rsidRPr="008A604A" w:rsidRDefault="00000650" w:rsidP="00F32F46">
            <w:pPr>
              <w:keepNext/>
              <w:rPr>
                <w:rFonts w:ascii="Arial" w:hAnsi="Arial" w:cs="Arial"/>
              </w:rPr>
            </w:pPr>
            <w:hyperlink r:id="rId28" w:history="1">
              <w:r w:rsidR="00AA01B8" w:rsidRPr="00A90A83">
                <w:rPr>
                  <w:rStyle w:val="Hyperlink"/>
                  <w:rFonts w:ascii="Arial" w:hAnsi="Arial" w:cs="Arial"/>
                </w:rPr>
                <w:t>https://wagnersltd.sharepoint.com/sites/GreenTree/Documents/CO%206User/SWMS-CO-001%20Use%20of%20Block%20Moulds.docx?d=w54975229d70c4e7299c62ae120fbfb60</w:t>
              </w:r>
            </w:hyperlink>
            <w:r w:rsidR="00AA01B8">
              <w:rPr>
                <w:rFonts w:ascii="Arial" w:hAnsi="Arial" w:cs="Arial"/>
              </w:rPr>
              <w:t xml:space="preserve"> </w:t>
            </w:r>
            <w:permEnd w:id="1577259477"/>
          </w:p>
        </w:tc>
      </w:tr>
      <w:tr w:rsidR="005C476F" w:rsidRPr="008A604A" w14:paraId="5DA8BBC8" w14:textId="77777777" w:rsidTr="00F32F46">
        <w:tc>
          <w:tcPr>
            <w:tcW w:w="9242" w:type="dxa"/>
            <w:shd w:val="clear" w:color="auto" w:fill="D9D9D9" w:themeFill="background1" w:themeFillShade="D9"/>
          </w:tcPr>
          <w:p w14:paraId="496909C6" w14:textId="77777777"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14:paraId="7807786A" w14:textId="77777777" w:rsidTr="00F32F46">
        <w:trPr>
          <w:trHeight w:val="850"/>
        </w:trPr>
        <w:tc>
          <w:tcPr>
            <w:tcW w:w="9242" w:type="dxa"/>
          </w:tcPr>
          <w:p w14:paraId="5983126A" w14:textId="05558AF9" w:rsidR="005C476F" w:rsidRDefault="00AA01B8" w:rsidP="00F32F46">
            <w:pPr>
              <w:keepNext/>
              <w:rPr>
                <w:rFonts w:ascii="Arial" w:hAnsi="Arial" w:cs="Arial"/>
              </w:rPr>
            </w:pPr>
            <w:permStart w:id="1708747014" w:edGrp="everyone"/>
            <w:r>
              <w:rPr>
                <w:rFonts w:ascii="Arial" w:hAnsi="Arial" w:cs="Arial"/>
              </w:rPr>
              <w:t>The below snipping from the SWMS outlines workers duty to assess risk as part of the Take 5 process risk controls before undertaking the works.</w:t>
            </w:r>
          </w:p>
          <w:p w14:paraId="3562F673" w14:textId="77777777" w:rsidR="005C476F" w:rsidRDefault="005C476F" w:rsidP="00F32F46">
            <w:pPr>
              <w:keepNext/>
              <w:rPr>
                <w:rFonts w:ascii="Arial" w:hAnsi="Arial" w:cs="Arial"/>
              </w:rPr>
            </w:pPr>
          </w:p>
          <w:p w14:paraId="2D38D31B" w14:textId="2B864181" w:rsidR="005C476F" w:rsidRPr="008A604A" w:rsidRDefault="00AA01B8" w:rsidP="00F32F46">
            <w:pPr>
              <w:keepNext/>
              <w:rPr>
                <w:rFonts w:ascii="Arial" w:hAnsi="Arial" w:cs="Arial"/>
              </w:rPr>
            </w:pPr>
            <w:r>
              <w:rPr>
                <w:noProof/>
              </w:rPr>
              <w:drawing>
                <wp:inline distT="0" distB="0" distL="0" distR="0" wp14:anchorId="588BB8BF" wp14:editId="033B4AC9">
                  <wp:extent cx="5731510" cy="21183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118360"/>
                          </a:xfrm>
                          <a:prstGeom prst="rect">
                            <a:avLst/>
                          </a:prstGeom>
                        </pic:spPr>
                      </pic:pic>
                    </a:graphicData>
                  </a:graphic>
                </wp:inline>
              </w:drawing>
            </w:r>
            <w:permEnd w:id="1708747014"/>
          </w:p>
        </w:tc>
      </w:tr>
    </w:tbl>
    <w:p w14:paraId="51A370E5" w14:textId="77777777" w:rsidR="005C476F" w:rsidRPr="008A604A" w:rsidRDefault="005C476F" w:rsidP="005C476F">
      <w:pPr>
        <w:spacing w:after="0" w:line="240" w:lineRule="auto"/>
        <w:rPr>
          <w:rFonts w:ascii="Arial" w:hAnsi="Arial" w:cs="Arial"/>
        </w:rPr>
      </w:pPr>
    </w:p>
    <w:p w14:paraId="062EDABC"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1131FAC2" w14:textId="77777777" w:rsidTr="003978FC">
        <w:tc>
          <w:tcPr>
            <w:tcW w:w="3227" w:type="dxa"/>
            <w:shd w:val="clear" w:color="auto" w:fill="232F84"/>
          </w:tcPr>
          <w:p w14:paraId="4E8A1418"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766903476" w:edGrp="everyone"/>
        <w:tc>
          <w:tcPr>
            <w:tcW w:w="6015" w:type="dxa"/>
          </w:tcPr>
          <w:p w14:paraId="2231C698" w14:textId="77777777" w:rsidR="00C92317" w:rsidRPr="00ED32CC" w:rsidRDefault="00000650"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766903476"/>
            <w:r w:rsidR="00C92317" w:rsidRPr="00ED32CC">
              <w:rPr>
                <w:rFonts w:ascii="Arial" w:hAnsi="Arial" w:cs="Arial"/>
              </w:rPr>
              <w:t xml:space="preserve"> Satisfactory </w:t>
            </w:r>
            <w:r w:rsidR="00C92317" w:rsidRPr="00ED32CC">
              <w:rPr>
                <w:rFonts w:ascii="Arial" w:hAnsi="Arial" w:cs="Arial"/>
              </w:rPr>
              <w:tab/>
            </w:r>
          </w:p>
          <w:p w14:paraId="6A9C81F1" w14:textId="77777777" w:rsidR="00C92317" w:rsidRPr="00ED32CC" w:rsidRDefault="00000650"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90814068" w:edGrp="everyone"/>
                <w:r w:rsidR="00244BDD">
                  <w:rPr>
                    <w:rFonts w:ascii="MS Gothic" w:eastAsia="MS Gothic" w:hAnsi="MS Gothic" w:cs="Arial" w:hint="eastAsia"/>
                  </w:rPr>
                  <w:t>☐</w:t>
                </w:r>
                <w:permEnd w:id="1390814068"/>
              </w:sdtContent>
            </w:sdt>
            <w:r w:rsidR="00C92317" w:rsidRPr="00ED32CC">
              <w:rPr>
                <w:rFonts w:ascii="Arial" w:hAnsi="Arial" w:cs="Arial"/>
              </w:rPr>
              <w:t xml:space="preserve"> Not satisfactory</w:t>
            </w:r>
          </w:p>
        </w:tc>
      </w:tr>
      <w:tr w:rsidR="00C92317" w:rsidRPr="00ED32CC" w14:paraId="7120E95E" w14:textId="77777777" w:rsidTr="003978FC">
        <w:trPr>
          <w:trHeight w:val="2835"/>
        </w:trPr>
        <w:tc>
          <w:tcPr>
            <w:tcW w:w="3227" w:type="dxa"/>
            <w:shd w:val="clear" w:color="auto" w:fill="232F84"/>
          </w:tcPr>
          <w:p w14:paraId="456D8FC9"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1731EB69" w14:textId="77777777" w:rsidR="00C92317" w:rsidRPr="00ED32CC" w:rsidRDefault="00C92317" w:rsidP="00B77BB8">
            <w:pPr>
              <w:keepNext/>
              <w:rPr>
                <w:rFonts w:ascii="Arial" w:hAnsi="Arial" w:cs="Arial"/>
              </w:rPr>
            </w:pPr>
            <w:permStart w:id="1679382325" w:edGrp="everyone"/>
            <w:permEnd w:id="1679382325"/>
          </w:p>
        </w:tc>
      </w:tr>
    </w:tbl>
    <w:p w14:paraId="16A5AD44"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07B934F8" w14:textId="77777777" w:rsidTr="00A76F94">
        <w:tc>
          <w:tcPr>
            <w:tcW w:w="9235" w:type="dxa"/>
            <w:shd w:val="clear" w:color="auto" w:fill="232F84"/>
          </w:tcPr>
          <w:p w14:paraId="6CF4D5C1" w14:textId="77777777" w:rsidR="007B5211" w:rsidRPr="00ED32CC" w:rsidRDefault="007B5211" w:rsidP="004B5D8B">
            <w:pPr>
              <w:pStyle w:val="ListParagraph"/>
              <w:numPr>
                <w:ilvl w:val="0"/>
                <w:numId w:val="6"/>
              </w:numPr>
              <w:rPr>
                <w:rFonts w:ascii="Arial" w:hAnsi="Arial" w:cs="Arial"/>
                <w:b/>
              </w:rPr>
            </w:pPr>
          </w:p>
        </w:tc>
      </w:tr>
      <w:tr w:rsidR="009E1108" w:rsidRPr="00ED32CC" w14:paraId="2BEB8B80" w14:textId="77777777" w:rsidTr="006A6BE7">
        <w:tc>
          <w:tcPr>
            <w:tcW w:w="9235" w:type="dxa"/>
            <w:shd w:val="clear" w:color="auto" w:fill="A1D7E1"/>
          </w:tcPr>
          <w:p w14:paraId="6731B847" w14:textId="77777777"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14:paraId="79775FBE" w14:textId="77777777"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14:paraId="73A10810" w14:textId="77777777"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14:paraId="03BF3A63" w14:textId="77777777"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14:paraId="5A2FA315" w14:textId="77777777"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14:paraId="70904287" w14:textId="77777777" w:rsidR="008A604A" w:rsidRDefault="008A604A" w:rsidP="008A604A">
            <w:pPr>
              <w:pStyle w:val="ListParagraph"/>
              <w:numPr>
                <w:ilvl w:val="0"/>
                <w:numId w:val="14"/>
              </w:numPr>
              <w:ind w:left="1134"/>
              <w:rPr>
                <w:rFonts w:ascii="Arial" w:hAnsi="Arial" w:cs="Arial"/>
              </w:rPr>
            </w:pPr>
            <w:r>
              <w:rPr>
                <w:rFonts w:ascii="Arial" w:hAnsi="Arial" w:cs="Arial"/>
              </w:rPr>
              <w:t>Hazard hunts</w:t>
            </w:r>
          </w:p>
          <w:p w14:paraId="69553671" w14:textId="77777777"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14:paraId="05168191" w14:textId="77777777"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14:paraId="4B755C76" w14:textId="77777777"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14:paraId="7068EAF7" w14:textId="77777777"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14:paraId="040AE63E" w14:textId="77777777"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14:paraId="312F8A34" w14:textId="77777777"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14:paraId="07D5B0C8" w14:textId="77777777"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14:paraId="065372BD" w14:textId="77777777" w:rsidR="007B5211" w:rsidRDefault="007B5211" w:rsidP="004B5D8B">
      <w:pPr>
        <w:spacing w:after="0" w:line="240" w:lineRule="auto"/>
        <w:rPr>
          <w:rFonts w:ascii="Arial" w:hAnsi="Arial" w:cs="Arial"/>
        </w:rPr>
      </w:pPr>
    </w:p>
    <w:p w14:paraId="4A6569D7" w14:textId="77777777"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14:paraId="4D45B08A" w14:textId="77777777" w:rsidTr="008A604A">
        <w:tc>
          <w:tcPr>
            <w:tcW w:w="9242" w:type="dxa"/>
            <w:shd w:val="clear" w:color="auto" w:fill="D9D9D9" w:themeFill="background1" w:themeFillShade="D9"/>
          </w:tcPr>
          <w:p w14:paraId="2F9A4B40" w14:textId="77777777" w:rsidR="008A604A" w:rsidRPr="00F35748" w:rsidRDefault="00782AC2" w:rsidP="00782AC2">
            <w:pPr>
              <w:keepNext/>
              <w:rPr>
                <w:rFonts w:ascii="Arial" w:hAnsi="Arial" w:cs="Arial"/>
                <w:b/>
              </w:rPr>
            </w:pPr>
            <w:r>
              <w:rPr>
                <w:rFonts w:ascii="Arial" w:hAnsi="Arial" w:cs="Arial"/>
                <w:b/>
              </w:rPr>
              <w:t>Name hazard resulting from chemicals</w:t>
            </w:r>
          </w:p>
        </w:tc>
      </w:tr>
      <w:tr w:rsidR="008A604A" w14:paraId="5E5C4546" w14:textId="77777777" w:rsidTr="008A604A">
        <w:trPr>
          <w:trHeight w:val="567"/>
        </w:trPr>
        <w:tc>
          <w:tcPr>
            <w:tcW w:w="9242" w:type="dxa"/>
          </w:tcPr>
          <w:p w14:paraId="05927341" w14:textId="1776F3D6" w:rsidR="008A604A" w:rsidRDefault="00F6494D" w:rsidP="0070389D">
            <w:pPr>
              <w:rPr>
                <w:rFonts w:ascii="Arial" w:hAnsi="Arial" w:cs="Arial"/>
              </w:rPr>
            </w:pPr>
            <w:permStart w:id="1472620002" w:edGrp="everyone"/>
            <w:r>
              <w:rPr>
                <w:rFonts w:ascii="Arial" w:hAnsi="Arial" w:cs="Arial"/>
              </w:rPr>
              <w:t>Eye, respiratory and skin irritation from Diesel</w:t>
            </w:r>
            <w:permEnd w:id="1472620002"/>
          </w:p>
        </w:tc>
      </w:tr>
      <w:tr w:rsidR="008A604A" w14:paraId="1E375EB1" w14:textId="77777777" w:rsidTr="008A604A">
        <w:tc>
          <w:tcPr>
            <w:tcW w:w="9242" w:type="dxa"/>
            <w:shd w:val="clear" w:color="auto" w:fill="D9D9D9" w:themeFill="background1" w:themeFillShade="D9"/>
          </w:tcPr>
          <w:p w14:paraId="14DA8545" w14:textId="77777777"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14:paraId="6216C2C2" w14:textId="77777777" w:rsidTr="008A604A">
        <w:trPr>
          <w:trHeight w:val="1134"/>
        </w:trPr>
        <w:tc>
          <w:tcPr>
            <w:tcW w:w="9242" w:type="dxa"/>
          </w:tcPr>
          <w:p w14:paraId="4D386FBC" w14:textId="49D7F6B1" w:rsidR="008A604A" w:rsidRDefault="00F6494D" w:rsidP="0070389D">
            <w:pPr>
              <w:rPr>
                <w:rFonts w:ascii="Arial" w:hAnsi="Arial" w:cs="Arial"/>
              </w:rPr>
            </w:pPr>
            <w:permStart w:id="595795116" w:edGrp="everyone"/>
            <w:r>
              <w:rPr>
                <w:rFonts w:ascii="Arial" w:hAnsi="Arial" w:cs="Arial"/>
              </w:rPr>
              <w:t xml:space="preserve">Nature: </w:t>
            </w:r>
            <w:r w:rsidR="004D5448">
              <w:rPr>
                <w:rFonts w:ascii="Arial" w:hAnsi="Arial" w:cs="Arial"/>
              </w:rPr>
              <w:t>Biochemical</w:t>
            </w:r>
            <w:r w:rsidR="00FA6C11">
              <w:rPr>
                <w:rFonts w:ascii="Arial" w:hAnsi="Arial" w:cs="Arial"/>
              </w:rPr>
              <w:t xml:space="preserve"> – Naturally produced chemical </w:t>
            </w:r>
          </w:p>
          <w:p w14:paraId="3FDA66D2" w14:textId="11B77E64" w:rsidR="008A604A" w:rsidRDefault="00F6494D" w:rsidP="0070389D">
            <w:pPr>
              <w:rPr>
                <w:rFonts w:ascii="Arial" w:hAnsi="Arial" w:cs="Arial"/>
              </w:rPr>
            </w:pPr>
            <w:r>
              <w:rPr>
                <w:rFonts w:ascii="Arial" w:hAnsi="Arial" w:cs="Arial"/>
              </w:rPr>
              <w:t xml:space="preserve">Scope: </w:t>
            </w:r>
            <w:r w:rsidR="00FA6C11">
              <w:rPr>
                <w:rFonts w:ascii="Arial" w:hAnsi="Arial" w:cs="Arial"/>
              </w:rPr>
              <w:t xml:space="preserve">All workforce </w:t>
            </w:r>
            <w:r w:rsidR="00700E80">
              <w:rPr>
                <w:rFonts w:ascii="Arial" w:hAnsi="Arial" w:cs="Arial"/>
              </w:rPr>
              <w:t>– all will be exposed during normal operations, inclusive of administrative staff</w:t>
            </w:r>
            <w:permEnd w:id="595795116"/>
          </w:p>
          <w:p w14:paraId="09236B6C" w14:textId="77777777" w:rsidR="008A604A" w:rsidRDefault="008A604A" w:rsidP="0070389D">
            <w:pPr>
              <w:rPr>
                <w:rFonts w:ascii="Arial" w:hAnsi="Arial" w:cs="Arial"/>
              </w:rPr>
            </w:pPr>
          </w:p>
          <w:p w14:paraId="2EDCC5D5" w14:textId="77777777"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14:paraId="669E4DAD" w14:textId="44BF4447" w:rsidR="008A604A" w:rsidRPr="001B787A" w:rsidRDefault="008A604A" w:rsidP="0070389D">
            <w:pPr>
              <w:rPr>
                <w:rFonts w:ascii="Arial" w:hAnsi="Arial" w:cs="Arial"/>
              </w:rPr>
            </w:pPr>
            <w:r w:rsidRPr="001B787A">
              <w:rPr>
                <w:rFonts w:ascii="Arial" w:hAnsi="Arial" w:cs="Arial"/>
              </w:rPr>
              <w:t xml:space="preserve"> </w:t>
            </w:r>
            <w:permStart w:id="666570066" w:edGrp="everyone"/>
            <w:r w:rsidR="00120D3F">
              <w:rPr>
                <w:rFonts w:ascii="Arial" w:hAnsi="Arial" w:cs="Arial"/>
              </w:rPr>
              <w:fldChar w:fldCharType="begin"/>
            </w:r>
            <w:r w:rsidR="00120D3F">
              <w:rPr>
                <w:rFonts w:ascii="Arial" w:hAnsi="Arial" w:cs="Arial"/>
              </w:rPr>
              <w:instrText xml:space="preserve"> HYPERLINK "</w:instrText>
            </w:r>
            <w:r w:rsidR="00120D3F" w:rsidRPr="00120D3F">
              <w:rPr>
                <w:rFonts w:ascii="Arial" w:hAnsi="Arial" w:cs="Arial"/>
              </w:rPr>
              <w:instrText>https://www.who.int/ipcs/emergencies/diesel.pdf</w:instrText>
            </w:r>
            <w:r w:rsidR="00120D3F">
              <w:rPr>
                <w:rFonts w:ascii="Arial" w:hAnsi="Arial" w:cs="Arial"/>
              </w:rPr>
              <w:instrText xml:space="preserve">" </w:instrText>
            </w:r>
            <w:r w:rsidR="00120D3F">
              <w:rPr>
                <w:rFonts w:ascii="Arial" w:hAnsi="Arial" w:cs="Arial"/>
              </w:rPr>
              <w:fldChar w:fldCharType="separate"/>
            </w:r>
            <w:r w:rsidR="00120D3F" w:rsidRPr="00896D5D">
              <w:rPr>
                <w:rStyle w:val="Hyperlink"/>
                <w:rFonts w:ascii="Arial" w:hAnsi="Arial" w:cs="Arial"/>
              </w:rPr>
              <w:t>https://www.who.int/ipcs/emergencies/diesel.pdf</w:t>
            </w:r>
            <w:r w:rsidR="00120D3F">
              <w:rPr>
                <w:rFonts w:ascii="Arial" w:hAnsi="Arial" w:cs="Arial"/>
              </w:rPr>
              <w:fldChar w:fldCharType="end"/>
            </w:r>
            <w:r w:rsidR="00120D3F">
              <w:rPr>
                <w:rFonts w:ascii="Arial" w:hAnsi="Arial" w:cs="Arial"/>
              </w:rPr>
              <w:t xml:space="preserve"> </w:t>
            </w:r>
            <w:permEnd w:id="666570066"/>
          </w:p>
        </w:tc>
      </w:tr>
      <w:tr w:rsidR="008A604A" w14:paraId="42CCF394" w14:textId="77777777" w:rsidTr="008A604A">
        <w:trPr>
          <w:trHeight w:val="70"/>
        </w:trPr>
        <w:tc>
          <w:tcPr>
            <w:tcW w:w="9242" w:type="dxa"/>
            <w:shd w:val="clear" w:color="auto" w:fill="D9D9D9" w:themeFill="background1" w:themeFillShade="D9"/>
          </w:tcPr>
          <w:p w14:paraId="1E3A6F4F" w14:textId="77777777"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14:paraId="0E8C182A" w14:textId="77777777" w:rsidTr="008A604A">
        <w:trPr>
          <w:trHeight w:val="1134"/>
        </w:trPr>
        <w:tc>
          <w:tcPr>
            <w:tcW w:w="9242" w:type="dxa"/>
          </w:tcPr>
          <w:p w14:paraId="4BA9525A" w14:textId="77777777"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14:paraId="431665CD"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9C91B8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331621A"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488D86C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877E8D6"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B2C5F91"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05B0109"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1E439B6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AE6051"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16B1D45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F2C3AC4"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1ED74247"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14:paraId="4AB8D867"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D4C324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F32A316"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4A79181"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85EE49"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C1339FE"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A48617"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14:paraId="7200CD63"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52BC2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1095B71"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F05E322"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FE7442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62F4E5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FDDFB5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14:paraId="0AD5348D"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3D44E6B"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D137A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F513199"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8E8A74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0672452"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FE90E4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14:paraId="545023BD"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4DC3A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25729D2"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EC1C7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10C6CB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B2F1B5"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FEF8F0F"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14:paraId="3D767268"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77FC1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30E4CC2"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A35883"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3876F9B"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DD17B3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8714BD1"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040FE5B0" w14:textId="77777777"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14:paraId="71C818EB" w14:textId="77777777" w:rsidTr="008A604A">
              <w:trPr>
                <w:trHeight w:val="28"/>
              </w:trPr>
              <w:tc>
                <w:tcPr>
                  <w:tcW w:w="2249" w:type="dxa"/>
                  <w:shd w:val="clear" w:color="auto" w:fill="FF0000"/>
                  <w:tcMar>
                    <w:top w:w="72" w:type="dxa"/>
                    <w:left w:w="144" w:type="dxa"/>
                    <w:bottom w:w="72" w:type="dxa"/>
                    <w:right w:w="144" w:type="dxa"/>
                  </w:tcMar>
                  <w:vAlign w:val="center"/>
                  <w:hideMark/>
                </w:tcPr>
                <w:p w14:paraId="70EB459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0CDA661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18C2481"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686124A7"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2470F20C" w14:textId="77777777" w:rsidR="008A604A" w:rsidRPr="00AB6B63" w:rsidRDefault="008A604A" w:rsidP="0070389D">
            <w:pPr>
              <w:jc w:val="both"/>
              <w:rPr>
                <w:rFonts w:ascii="Arial Narrow" w:eastAsia="Times New Roman" w:hAnsi="Arial Narrow" w:cs="Times New Roman"/>
                <w:sz w:val="20"/>
                <w:szCs w:val="20"/>
              </w:rPr>
            </w:pPr>
          </w:p>
          <w:p w14:paraId="1C0287CF" w14:textId="2FFA46E7" w:rsidR="008A604A" w:rsidRDefault="008A604A" w:rsidP="0070389D">
            <w:pPr>
              <w:rPr>
                <w:rFonts w:ascii="Arial" w:hAnsi="Arial" w:cs="Arial"/>
              </w:rPr>
            </w:pPr>
            <w:r>
              <w:rPr>
                <w:rFonts w:ascii="Arial" w:hAnsi="Arial" w:cs="Arial"/>
              </w:rPr>
              <w:t xml:space="preserve">Level of risk: </w:t>
            </w:r>
            <w:permStart w:id="822434149" w:edGrp="everyone"/>
            <w:r w:rsidR="00F6494D">
              <w:rPr>
                <w:rFonts w:ascii="Arial" w:hAnsi="Arial" w:cs="Arial"/>
              </w:rPr>
              <w:t>Initial E-</w:t>
            </w:r>
            <w:r w:rsidR="00120D3F">
              <w:rPr>
                <w:rFonts w:ascii="Arial" w:hAnsi="Arial" w:cs="Arial"/>
              </w:rPr>
              <w:t>3</w:t>
            </w:r>
            <w:permEnd w:id="822434149"/>
          </w:p>
          <w:p w14:paraId="2820D4AF" w14:textId="77777777" w:rsidR="008A604A" w:rsidRPr="00A676C8" w:rsidRDefault="008A604A" w:rsidP="0070389D">
            <w:pPr>
              <w:rPr>
                <w:rFonts w:ascii="Arial" w:hAnsi="Arial" w:cs="Arial"/>
              </w:rPr>
            </w:pPr>
          </w:p>
        </w:tc>
      </w:tr>
      <w:tr w:rsidR="00270584" w14:paraId="07F25403" w14:textId="77777777" w:rsidTr="008A604A">
        <w:tc>
          <w:tcPr>
            <w:tcW w:w="9242" w:type="dxa"/>
            <w:shd w:val="clear" w:color="auto" w:fill="D9D9D9" w:themeFill="background1" w:themeFillShade="D9"/>
          </w:tcPr>
          <w:p w14:paraId="2F87CDE3" w14:textId="77777777"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14:paraId="5D70E0FF" w14:textId="77777777" w:rsidTr="008A604A">
        <w:trPr>
          <w:trHeight w:val="567"/>
        </w:trPr>
        <w:tc>
          <w:tcPr>
            <w:tcW w:w="9242" w:type="dxa"/>
          </w:tcPr>
          <w:p w14:paraId="768DA2B2" w14:textId="77777777" w:rsidR="00270584" w:rsidRDefault="00270584" w:rsidP="0070389D">
            <w:pPr>
              <w:rPr>
                <w:rFonts w:ascii="Arial" w:hAnsi="Arial" w:cs="Arial"/>
              </w:rPr>
            </w:pPr>
            <w:r>
              <w:rPr>
                <w:rFonts w:ascii="Arial" w:hAnsi="Arial" w:cs="Arial"/>
              </w:rPr>
              <w:t>Describe application or limitations for each of the following in identifying the hazard/risk:</w:t>
            </w:r>
          </w:p>
          <w:p w14:paraId="32A77BEE" w14:textId="556166FB" w:rsidR="00270584" w:rsidRPr="009A4D47" w:rsidRDefault="00270584" w:rsidP="0070389D">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2052209750" w:edGrp="everyone"/>
            <w:r w:rsidR="0025129C">
              <w:rPr>
                <w:rFonts w:ascii="Arial" w:hAnsi="Arial" w:cs="Arial"/>
              </w:rPr>
              <w:t>A hazard checklist</w:t>
            </w:r>
            <w:r w:rsidR="008B4631">
              <w:rPr>
                <w:rFonts w:ascii="Arial" w:hAnsi="Arial" w:cs="Arial"/>
              </w:rPr>
              <w:t xml:space="preserve"> or Loss Prevention Inspection</w:t>
            </w:r>
            <w:r w:rsidR="0025129C">
              <w:rPr>
                <w:rFonts w:ascii="Arial" w:hAnsi="Arial" w:cs="Arial"/>
              </w:rPr>
              <w:t xml:space="preserve"> may be used </w:t>
            </w:r>
            <w:r w:rsidR="007B5107">
              <w:rPr>
                <w:rFonts w:ascii="Arial" w:hAnsi="Arial" w:cs="Arial"/>
              </w:rPr>
              <w:t xml:space="preserve">to identify </w:t>
            </w:r>
            <w:r w:rsidR="008B4631">
              <w:rPr>
                <w:rFonts w:ascii="Arial" w:hAnsi="Arial" w:cs="Arial"/>
              </w:rPr>
              <w:t>controls that are not being met to the required standard.</w:t>
            </w:r>
            <w:permEnd w:id="2052209750"/>
          </w:p>
          <w:p w14:paraId="5E4A1746" w14:textId="4E6E440A" w:rsidR="00270584" w:rsidRPr="009A4D47" w:rsidRDefault="00270584" w:rsidP="0070389D">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ermStart w:id="1954378919" w:edGrp="everyone"/>
            <w:r w:rsidR="00FD503E">
              <w:rPr>
                <w:rFonts w:ascii="Arial" w:hAnsi="Arial" w:cs="Arial"/>
              </w:rPr>
              <w:t xml:space="preserve">Hazard hunts may assist to identify areas that may encounter higher levels of exposure to chemical and determine </w:t>
            </w:r>
            <w:r w:rsidR="008B4631">
              <w:rPr>
                <w:rFonts w:ascii="Arial" w:hAnsi="Arial" w:cs="Arial"/>
              </w:rPr>
              <w:t>where or when further controls may be required.</w:t>
            </w:r>
            <w:permEnd w:id="1954378919"/>
          </w:p>
          <w:p w14:paraId="5B6BD303" w14:textId="2C4866D2" w:rsidR="00270584" w:rsidRPr="009A4D47" w:rsidRDefault="00270584" w:rsidP="0070389D">
            <w:pPr>
              <w:numPr>
                <w:ilvl w:val="0"/>
                <w:numId w:val="14"/>
              </w:numPr>
              <w:ind w:left="426"/>
              <w:rPr>
                <w:rFonts w:ascii="Arial" w:hAnsi="Arial" w:cs="Arial"/>
              </w:rPr>
            </w:pPr>
            <w:r w:rsidRPr="009A4D47">
              <w:rPr>
                <w:rFonts w:ascii="Arial" w:hAnsi="Arial" w:cs="Arial"/>
              </w:rPr>
              <w:lastRenderedPageBreak/>
              <w:t>Job safety analysis (JSA)</w:t>
            </w:r>
            <w:r>
              <w:rPr>
                <w:rFonts w:ascii="Arial" w:hAnsi="Arial" w:cs="Arial"/>
              </w:rPr>
              <w:t xml:space="preserve">: </w:t>
            </w:r>
            <w:permStart w:id="1609970533" w:edGrp="everyone"/>
            <w:r w:rsidR="00FD503E">
              <w:rPr>
                <w:rFonts w:ascii="Arial" w:hAnsi="Arial" w:cs="Arial"/>
              </w:rPr>
              <w:t>A JSA may assist to identify roles that will encounter the use of diesel</w:t>
            </w:r>
            <w:permEnd w:id="1609970533"/>
          </w:p>
          <w:p w14:paraId="528AFA39" w14:textId="045F5F69" w:rsidR="00270584" w:rsidRPr="009A4D47" w:rsidRDefault="00270584" w:rsidP="0070389D">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615068982" w:edGrp="everyone"/>
            <w:r w:rsidR="000817F0">
              <w:rPr>
                <w:rFonts w:ascii="Arial" w:hAnsi="Arial" w:cs="Arial"/>
              </w:rPr>
              <w:t>A chemical manifest/register will assist in identifying where the chemical is kept and</w:t>
            </w:r>
            <w:r w:rsidR="00054679">
              <w:rPr>
                <w:rFonts w:ascii="Arial" w:hAnsi="Arial" w:cs="Arial"/>
              </w:rPr>
              <w:t xml:space="preserve"> will be a useful tool during emergency situations</w:t>
            </w:r>
            <w:r w:rsidR="001F19DE">
              <w:rPr>
                <w:rFonts w:ascii="Arial" w:hAnsi="Arial" w:cs="Arial"/>
              </w:rPr>
              <w:t xml:space="preserve"> </w:t>
            </w:r>
            <w:permEnd w:id="615068982"/>
          </w:p>
          <w:p w14:paraId="38AE3845" w14:textId="49F5F8AB" w:rsidR="00270584" w:rsidRPr="009A4D47" w:rsidRDefault="00270584" w:rsidP="0070389D">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287464507" w:edGrp="everyone"/>
            <w:r w:rsidR="00FD503E">
              <w:rPr>
                <w:rFonts w:ascii="Arial" w:hAnsi="Arial" w:cs="Arial"/>
              </w:rPr>
              <w:t>A SWMS for the refuelling of plant and equipment assists in identifying risks and control measures</w:t>
            </w:r>
            <w:permEnd w:id="1287464507"/>
          </w:p>
          <w:p w14:paraId="0EB1878F" w14:textId="464BBDE8" w:rsidR="00270584" w:rsidRDefault="00270584" w:rsidP="0070389D">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899054804" w:edGrp="everyone"/>
            <w:r w:rsidR="00FD503E">
              <w:rPr>
                <w:rFonts w:ascii="Arial" w:hAnsi="Arial" w:cs="Arial"/>
              </w:rPr>
              <w:t>A survey will not be a useful tool to control this hazard</w:t>
            </w:r>
            <w:permEnd w:id="1899054804"/>
          </w:p>
          <w:p w14:paraId="4BAA4048" w14:textId="41217EAC" w:rsidR="00270584" w:rsidRPr="009A4D47" w:rsidRDefault="00270584"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39530295" w:edGrp="everyone"/>
            <w:r w:rsidR="00F6494D">
              <w:rPr>
                <w:rFonts w:ascii="Arial" w:hAnsi="Arial" w:cs="Arial"/>
              </w:rPr>
              <w:t>Workplace inspections and walk-throughs may assist to identify areas where there is a high potential for spill (e.g. decanting areas)</w:t>
            </w:r>
            <w:permEnd w:id="39530295"/>
          </w:p>
        </w:tc>
      </w:tr>
      <w:tr w:rsidR="00270584" w14:paraId="670B4776" w14:textId="77777777" w:rsidTr="008A604A">
        <w:trPr>
          <w:trHeight w:val="70"/>
        </w:trPr>
        <w:tc>
          <w:tcPr>
            <w:tcW w:w="9242" w:type="dxa"/>
            <w:shd w:val="clear" w:color="auto" w:fill="D9D9D9" w:themeFill="background1" w:themeFillShade="D9"/>
          </w:tcPr>
          <w:p w14:paraId="4E74847B" w14:textId="77777777"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14:paraId="769B8D66" w14:textId="77777777" w:rsidTr="008A604A">
        <w:trPr>
          <w:trHeight w:val="1134"/>
        </w:trPr>
        <w:tc>
          <w:tcPr>
            <w:tcW w:w="9242" w:type="dxa"/>
          </w:tcPr>
          <w:p w14:paraId="0172CCC1" w14:textId="463E6D33" w:rsidR="001F19DE" w:rsidRDefault="00FD503E" w:rsidP="001F19DE">
            <w:pPr>
              <w:rPr>
                <w:rFonts w:ascii="Arial" w:hAnsi="Arial" w:cs="Arial"/>
              </w:rPr>
            </w:pPr>
            <w:permStart w:id="1332287084" w:edGrp="everyone"/>
            <w:r>
              <w:rPr>
                <w:rFonts w:ascii="Arial" w:hAnsi="Arial" w:cs="Arial"/>
              </w:rPr>
              <w:t xml:space="preserve">PPE – </w:t>
            </w:r>
            <w:r w:rsidR="00D47FD1">
              <w:rPr>
                <w:rFonts w:ascii="Arial" w:hAnsi="Arial" w:cs="Arial"/>
              </w:rPr>
              <w:t>A</w:t>
            </w:r>
            <w:r>
              <w:rPr>
                <w:rFonts w:ascii="Arial" w:hAnsi="Arial" w:cs="Arial"/>
              </w:rPr>
              <w:t>vailability of respirators and gloves in decanting areas</w:t>
            </w:r>
            <w:r w:rsidR="001F19DE">
              <w:rPr>
                <w:rFonts w:ascii="Arial" w:hAnsi="Arial" w:cs="Arial"/>
              </w:rPr>
              <w:t>, availability of eye-wash stations</w:t>
            </w:r>
          </w:p>
          <w:p w14:paraId="4F01688C" w14:textId="100DD038" w:rsidR="00270584" w:rsidRDefault="00FD503E" w:rsidP="0070389D">
            <w:pPr>
              <w:rPr>
                <w:rFonts w:ascii="Arial" w:hAnsi="Arial" w:cs="Arial"/>
              </w:rPr>
            </w:pPr>
            <w:r>
              <w:rPr>
                <w:rFonts w:ascii="Arial" w:hAnsi="Arial" w:cs="Arial"/>
              </w:rPr>
              <w:t xml:space="preserve">Administrative – Refuelling of plant and equipment SWMS &amp; training </w:t>
            </w:r>
          </w:p>
          <w:p w14:paraId="53980EE6" w14:textId="07665AB5" w:rsidR="00270584" w:rsidRDefault="00FD503E" w:rsidP="0070389D">
            <w:pPr>
              <w:rPr>
                <w:rFonts w:ascii="Arial" w:hAnsi="Arial" w:cs="Arial"/>
              </w:rPr>
            </w:pPr>
            <w:r>
              <w:rPr>
                <w:rFonts w:ascii="Arial" w:hAnsi="Arial" w:cs="Arial"/>
              </w:rPr>
              <w:t xml:space="preserve">Engineering – </w:t>
            </w:r>
            <w:r w:rsidR="00D47FD1">
              <w:rPr>
                <w:rFonts w:ascii="Arial" w:hAnsi="Arial" w:cs="Arial"/>
              </w:rPr>
              <w:t>Bunded s</w:t>
            </w:r>
            <w:r w:rsidR="001F19DE">
              <w:rPr>
                <w:rFonts w:ascii="Arial" w:hAnsi="Arial" w:cs="Arial"/>
              </w:rPr>
              <w:t xml:space="preserve">torage vessels and </w:t>
            </w:r>
            <w:r w:rsidR="00054679">
              <w:rPr>
                <w:rFonts w:ascii="Arial" w:hAnsi="Arial" w:cs="Arial"/>
              </w:rPr>
              <w:t>decanting areas</w:t>
            </w:r>
            <w:r w:rsidR="00D47FD1">
              <w:rPr>
                <w:rFonts w:ascii="Arial" w:hAnsi="Arial" w:cs="Arial"/>
              </w:rPr>
              <w:t xml:space="preserve"> with nearby access to spill kits</w:t>
            </w:r>
          </w:p>
          <w:p w14:paraId="4AE07CBC" w14:textId="66C52494" w:rsidR="00270584" w:rsidRPr="005A4934" w:rsidRDefault="00FD503E" w:rsidP="0070389D">
            <w:pPr>
              <w:rPr>
                <w:rFonts w:ascii="Arial" w:hAnsi="Arial" w:cs="Arial"/>
              </w:rPr>
            </w:pPr>
            <w:r w:rsidRPr="00054679">
              <w:rPr>
                <w:rFonts w:ascii="Arial" w:hAnsi="Arial" w:cs="Arial"/>
                <w:highlight w:val="yellow"/>
              </w:rPr>
              <w:t>Substitution</w:t>
            </w:r>
            <w:r>
              <w:rPr>
                <w:rFonts w:ascii="Arial" w:hAnsi="Arial" w:cs="Arial"/>
              </w:rPr>
              <w:t xml:space="preserve"> – </w:t>
            </w:r>
            <w:r w:rsidR="00D47FD1">
              <w:rPr>
                <w:rFonts w:ascii="Arial" w:hAnsi="Arial" w:cs="Arial"/>
              </w:rPr>
              <w:t>P</w:t>
            </w:r>
            <w:r>
              <w:rPr>
                <w:rFonts w:ascii="Arial" w:hAnsi="Arial" w:cs="Arial"/>
              </w:rPr>
              <w:t>urchase plant that does not require diesel to operate</w:t>
            </w:r>
            <w:permEnd w:id="1332287084"/>
          </w:p>
          <w:p w14:paraId="3378641F" w14:textId="77777777" w:rsidR="00270584" w:rsidRPr="005A4934" w:rsidRDefault="00270584" w:rsidP="0070389D">
            <w:pPr>
              <w:rPr>
                <w:rFonts w:ascii="Arial" w:hAnsi="Arial" w:cs="Arial"/>
              </w:rPr>
            </w:pPr>
          </w:p>
          <w:p w14:paraId="2CA5D7D3" w14:textId="77777777"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ermStart w:id="973682682" w:edGrp="everyone"/>
          <w:p w14:paraId="715575F8" w14:textId="212C43F2" w:rsidR="0048366B" w:rsidRPr="0048366B" w:rsidRDefault="00F6494D" w:rsidP="0070389D">
            <w:pPr>
              <w:rPr>
                <w:rFonts w:ascii="Arial" w:hAnsi="Arial" w:cs="Arial"/>
              </w:rPr>
            </w:pPr>
            <w:r>
              <w:rPr>
                <w:rFonts w:ascii="Arial" w:hAnsi="Arial" w:cs="Arial"/>
              </w:rPr>
              <w:fldChar w:fldCharType="begin"/>
            </w:r>
            <w:r>
              <w:rPr>
                <w:rFonts w:ascii="Arial" w:hAnsi="Arial" w:cs="Arial"/>
              </w:rPr>
              <w:instrText xml:space="preserve"> HYPERLINK "</w:instrText>
            </w:r>
            <w:r w:rsidRPr="00F6494D">
              <w:rPr>
                <w:rFonts w:ascii="Arial" w:hAnsi="Arial" w:cs="Arial"/>
              </w:rPr>
              <w:instrText>https://www.coshnetwork.org/node/358</w:instrText>
            </w:r>
            <w:r>
              <w:rPr>
                <w:rFonts w:ascii="Arial" w:hAnsi="Arial" w:cs="Arial"/>
              </w:rPr>
              <w:instrText xml:space="preserve">" </w:instrText>
            </w:r>
            <w:r>
              <w:rPr>
                <w:rFonts w:ascii="Arial" w:hAnsi="Arial" w:cs="Arial"/>
              </w:rPr>
              <w:fldChar w:fldCharType="separate"/>
            </w:r>
            <w:r w:rsidRPr="00A90A83">
              <w:rPr>
                <w:rStyle w:val="Hyperlink"/>
                <w:rFonts w:ascii="Arial" w:hAnsi="Arial" w:cs="Arial"/>
              </w:rPr>
              <w:t>https://www.coshnetwork.org/node/358</w:t>
            </w:r>
            <w:r>
              <w:rPr>
                <w:rFonts w:ascii="Arial" w:hAnsi="Arial" w:cs="Arial"/>
              </w:rPr>
              <w:fldChar w:fldCharType="end"/>
            </w:r>
            <w:r>
              <w:rPr>
                <w:rFonts w:ascii="Arial" w:hAnsi="Arial" w:cs="Arial"/>
              </w:rPr>
              <w:t xml:space="preserve"> </w:t>
            </w:r>
            <w:permEnd w:id="973682682"/>
          </w:p>
        </w:tc>
      </w:tr>
    </w:tbl>
    <w:p w14:paraId="488C67E2" w14:textId="77777777" w:rsidR="00DF2DA4" w:rsidRDefault="00DF2DA4" w:rsidP="00DF2DA4">
      <w:pPr>
        <w:spacing w:after="0" w:line="240" w:lineRule="auto"/>
        <w:rPr>
          <w:rFonts w:ascii="Arial" w:hAnsi="Arial" w:cs="Arial"/>
        </w:rPr>
      </w:pPr>
    </w:p>
    <w:p w14:paraId="4D7A1D3F" w14:textId="77777777"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14:paraId="606D7968" w14:textId="77777777" w:rsidTr="00B26E7E">
        <w:tc>
          <w:tcPr>
            <w:tcW w:w="9242" w:type="dxa"/>
            <w:shd w:val="clear" w:color="auto" w:fill="D9D9D9" w:themeFill="background1" w:themeFillShade="D9"/>
          </w:tcPr>
          <w:p w14:paraId="60C0D30D" w14:textId="77777777"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14:paraId="7BF9DC68" w14:textId="77777777" w:rsidTr="00B26E7E">
        <w:trPr>
          <w:trHeight w:val="567"/>
        </w:trPr>
        <w:tc>
          <w:tcPr>
            <w:tcW w:w="9242" w:type="dxa"/>
          </w:tcPr>
          <w:p w14:paraId="62D762E5" w14:textId="2789C5D2" w:rsidR="0048366B" w:rsidRDefault="00682054" w:rsidP="0070389D">
            <w:pPr>
              <w:rPr>
                <w:rFonts w:ascii="Arial" w:hAnsi="Arial" w:cs="Arial"/>
              </w:rPr>
            </w:pPr>
            <w:permStart w:id="810363250" w:edGrp="everyone"/>
            <w:r>
              <w:rPr>
                <w:rFonts w:ascii="Arial" w:hAnsi="Arial" w:cs="Arial"/>
              </w:rPr>
              <w:t xml:space="preserve">Respirable Silica Dust Exposure - </w:t>
            </w:r>
            <w:r w:rsidR="00183532">
              <w:rPr>
                <w:rFonts w:ascii="Arial" w:hAnsi="Arial" w:cs="Arial"/>
              </w:rPr>
              <w:t>Silicosis</w:t>
            </w:r>
            <w:permEnd w:id="810363250"/>
          </w:p>
        </w:tc>
      </w:tr>
      <w:tr w:rsidR="0048366B" w14:paraId="22303632" w14:textId="77777777" w:rsidTr="00B26E7E">
        <w:tc>
          <w:tcPr>
            <w:tcW w:w="9242" w:type="dxa"/>
            <w:shd w:val="clear" w:color="auto" w:fill="D9D9D9" w:themeFill="background1" w:themeFillShade="D9"/>
          </w:tcPr>
          <w:p w14:paraId="3B896D3B" w14:textId="77777777"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14:paraId="712214E1" w14:textId="77777777" w:rsidTr="00B26E7E">
        <w:trPr>
          <w:trHeight w:val="1134"/>
        </w:trPr>
        <w:tc>
          <w:tcPr>
            <w:tcW w:w="9242" w:type="dxa"/>
          </w:tcPr>
          <w:p w14:paraId="2E9BD3C3" w14:textId="7EAB21DE" w:rsidR="0048366B" w:rsidRDefault="00AA01B8" w:rsidP="0070389D">
            <w:pPr>
              <w:rPr>
                <w:rFonts w:ascii="Arial" w:hAnsi="Arial" w:cs="Arial"/>
              </w:rPr>
            </w:pPr>
            <w:permStart w:id="1791179672" w:edGrp="everyone"/>
            <w:r>
              <w:rPr>
                <w:rFonts w:ascii="Arial" w:hAnsi="Arial" w:cs="Arial"/>
              </w:rPr>
              <w:t xml:space="preserve">Nature: </w:t>
            </w:r>
            <w:r w:rsidR="00D47FD1">
              <w:rPr>
                <w:rFonts w:ascii="Arial" w:hAnsi="Arial" w:cs="Arial"/>
              </w:rPr>
              <w:t xml:space="preserve">Biochemical - </w:t>
            </w:r>
            <w:r w:rsidR="001F19DE">
              <w:rPr>
                <w:rFonts w:ascii="Arial" w:hAnsi="Arial" w:cs="Arial"/>
              </w:rPr>
              <w:t>Silica dust is naturally occurring resource that creates a biochemical respirable hazard</w:t>
            </w:r>
          </w:p>
          <w:p w14:paraId="580EB790" w14:textId="72B33C11" w:rsidR="0048366B" w:rsidRDefault="00AA01B8" w:rsidP="0070389D">
            <w:pPr>
              <w:rPr>
                <w:rFonts w:ascii="Arial" w:hAnsi="Arial" w:cs="Arial"/>
              </w:rPr>
            </w:pPr>
            <w:r>
              <w:rPr>
                <w:rFonts w:ascii="Arial" w:hAnsi="Arial" w:cs="Arial"/>
              </w:rPr>
              <w:t>Scope:</w:t>
            </w:r>
            <w:r w:rsidR="001F19DE">
              <w:rPr>
                <w:rFonts w:ascii="Arial" w:hAnsi="Arial" w:cs="Arial"/>
              </w:rPr>
              <w:t xml:space="preserve"> Operators and maintenance staff in</w:t>
            </w:r>
            <w:r w:rsidR="00D47FD1">
              <w:rPr>
                <w:rFonts w:ascii="Arial" w:hAnsi="Arial" w:cs="Arial"/>
              </w:rPr>
              <w:t>volved in</w:t>
            </w:r>
            <w:r w:rsidR="001F19DE">
              <w:rPr>
                <w:rFonts w:ascii="Arial" w:hAnsi="Arial" w:cs="Arial"/>
              </w:rPr>
              <w:t xml:space="preserve"> Quarrying operations</w:t>
            </w:r>
            <w:r w:rsidR="00D47FD1">
              <w:rPr>
                <w:rFonts w:ascii="Arial" w:hAnsi="Arial" w:cs="Arial"/>
              </w:rPr>
              <w:t xml:space="preserve"> are at highest risk in the company</w:t>
            </w:r>
            <w:r>
              <w:rPr>
                <w:rFonts w:ascii="Arial" w:hAnsi="Arial" w:cs="Arial"/>
              </w:rPr>
              <w:t xml:space="preserve"> </w:t>
            </w:r>
            <w:permEnd w:id="1791179672"/>
          </w:p>
          <w:p w14:paraId="2B17B123" w14:textId="77777777" w:rsidR="0048366B" w:rsidRDefault="0048366B" w:rsidP="0070389D">
            <w:pPr>
              <w:rPr>
                <w:rFonts w:ascii="Arial" w:hAnsi="Arial" w:cs="Arial"/>
              </w:rPr>
            </w:pPr>
          </w:p>
          <w:p w14:paraId="46F368A0" w14:textId="77777777"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14:paraId="0301A4F6" w14:textId="3E30EEA3" w:rsidR="0048366B" w:rsidRPr="001B787A" w:rsidRDefault="0048366B" w:rsidP="0070389D">
            <w:pPr>
              <w:rPr>
                <w:rFonts w:ascii="Arial" w:hAnsi="Arial" w:cs="Arial"/>
              </w:rPr>
            </w:pPr>
            <w:r>
              <w:rPr>
                <w:rFonts w:ascii="Arial" w:hAnsi="Arial" w:cs="Arial"/>
                <w:i/>
              </w:rPr>
              <w:t xml:space="preserve"> </w:t>
            </w:r>
            <w:permStart w:id="233967353" w:edGrp="everyone"/>
            <w:r w:rsidR="00120D3F">
              <w:fldChar w:fldCharType="begin"/>
            </w:r>
            <w:r w:rsidR="00120D3F">
              <w:instrText xml:space="preserve"> HYPERLINK "</w:instrText>
            </w:r>
            <w:r w:rsidR="00120D3F" w:rsidRPr="00120D3F">
              <w:instrText>https://www.worksafe.qld.gov.au/__data/assets/pdf_file/0008/83186/silica_managing_workplace.pdf</w:instrText>
            </w:r>
            <w:r w:rsidR="00120D3F">
              <w:instrText xml:space="preserve">" </w:instrText>
            </w:r>
            <w:r w:rsidR="00120D3F">
              <w:fldChar w:fldCharType="separate"/>
            </w:r>
            <w:r w:rsidR="00120D3F" w:rsidRPr="00896D5D">
              <w:rPr>
                <w:rStyle w:val="Hyperlink"/>
              </w:rPr>
              <w:t>https://www.worksafe.qld.gov.au/__data/assets/pdf_file/0008/83186/silica_managing_workplace.pdf</w:t>
            </w:r>
            <w:r w:rsidR="00120D3F">
              <w:fldChar w:fldCharType="end"/>
            </w:r>
            <w:r w:rsidR="00183532">
              <w:t xml:space="preserve"> </w:t>
            </w:r>
            <w:permEnd w:id="233967353"/>
          </w:p>
        </w:tc>
      </w:tr>
      <w:tr w:rsidR="0048366B" w14:paraId="5368EEC2" w14:textId="77777777" w:rsidTr="00B26E7E">
        <w:trPr>
          <w:trHeight w:val="70"/>
        </w:trPr>
        <w:tc>
          <w:tcPr>
            <w:tcW w:w="9242" w:type="dxa"/>
            <w:shd w:val="clear" w:color="auto" w:fill="D9D9D9" w:themeFill="background1" w:themeFillShade="D9"/>
          </w:tcPr>
          <w:p w14:paraId="4387FFB0" w14:textId="77777777"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14:paraId="2CEAFAD7" w14:textId="77777777" w:rsidTr="00B26E7E">
        <w:trPr>
          <w:trHeight w:val="1134"/>
        </w:trPr>
        <w:tc>
          <w:tcPr>
            <w:tcW w:w="9242" w:type="dxa"/>
          </w:tcPr>
          <w:p w14:paraId="7B9C70EC" w14:textId="77777777"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14:paraId="72ECC844"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A515E1"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45343A"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44F16698"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BF9A0AB"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3295BCF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7EA7CB"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56F7F7B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1E68FE2"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052A7C4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9EDE1CB"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45FC1635"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14:paraId="3D8A3533"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CBD0D1"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6169BFF"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C6B56B6"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CEA57A0"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5306CA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DC4AF69"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14:paraId="2DE6688C"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27A82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E6A32E9"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B2FF99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A86499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C1900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8C02207"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14:paraId="3E249999"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B457BF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3B12937"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E86FA46"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3C1A5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CC077A"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D4794CE"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14:paraId="699F4711"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D2558A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C7B35F"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392B2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38BF9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C1A266C"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240C3AA"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14:paraId="492EFBA0"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E76501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BEC2275"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CF2A5A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3C954D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DC8112C"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F479BC1"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2A781207" w14:textId="77777777"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14:paraId="63D09FDE" w14:textId="77777777" w:rsidTr="00B26E7E">
              <w:trPr>
                <w:trHeight w:val="28"/>
              </w:trPr>
              <w:tc>
                <w:tcPr>
                  <w:tcW w:w="2249" w:type="dxa"/>
                  <w:shd w:val="clear" w:color="auto" w:fill="FF0000"/>
                  <w:tcMar>
                    <w:top w:w="72" w:type="dxa"/>
                    <w:left w:w="144" w:type="dxa"/>
                    <w:bottom w:w="72" w:type="dxa"/>
                    <w:right w:w="144" w:type="dxa"/>
                  </w:tcMar>
                  <w:vAlign w:val="center"/>
                  <w:hideMark/>
                </w:tcPr>
                <w:p w14:paraId="5B585568"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66D15FD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09563B2F"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4C293485"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5591E169" w14:textId="77777777" w:rsidR="0048366B" w:rsidRPr="00AB6B63" w:rsidRDefault="0048366B" w:rsidP="0070389D">
            <w:pPr>
              <w:jc w:val="both"/>
              <w:rPr>
                <w:rFonts w:ascii="Arial Narrow" w:eastAsia="Times New Roman" w:hAnsi="Arial Narrow" w:cs="Times New Roman"/>
                <w:sz w:val="20"/>
                <w:szCs w:val="20"/>
              </w:rPr>
            </w:pPr>
          </w:p>
          <w:p w14:paraId="58816A36" w14:textId="0F14D978" w:rsidR="0048366B" w:rsidRDefault="0048366B" w:rsidP="0070389D">
            <w:pPr>
              <w:rPr>
                <w:rFonts w:ascii="Arial" w:hAnsi="Arial" w:cs="Arial"/>
              </w:rPr>
            </w:pPr>
            <w:r>
              <w:rPr>
                <w:rFonts w:ascii="Arial" w:hAnsi="Arial" w:cs="Arial"/>
              </w:rPr>
              <w:t xml:space="preserve">Level of risk: </w:t>
            </w:r>
            <w:permStart w:id="162407622" w:edGrp="everyone"/>
            <w:r w:rsidR="00183532">
              <w:rPr>
                <w:rFonts w:ascii="Arial" w:hAnsi="Arial" w:cs="Arial"/>
              </w:rPr>
              <w:t>Initial: A-2</w:t>
            </w:r>
            <w:permEnd w:id="162407622"/>
          </w:p>
          <w:p w14:paraId="77D47720" w14:textId="77777777" w:rsidR="0048366B" w:rsidRPr="00A676C8" w:rsidRDefault="0048366B" w:rsidP="0070389D">
            <w:pPr>
              <w:rPr>
                <w:rFonts w:ascii="Arial" w:hAnsi="Arial" w:cs="Arial"/>
              </w:rPr>
            </w:pPr>
          </w:p>
        </w:tc>
      </w:tr>
      <w:tr w:rsidR="0048366B" w14:paraId="6E941EB0" w14:textId="77777777" w:rsidTr="00B26E7E">
        <w:tc>
          <w:tcPr>
            <w:tcW w:w="9242" w:type="dxa"/>
            <w:shd w:val="clear" w:color="auto" w:fill="D9D9D9" w:themeFill="background1" w:themeFillShade="D9"/>
          </w:tcPr>
          <w:p w14:paraId="4DA5D974" w14:textId="77777777"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14:paraId="6129F774" w14:textId="77777777" w:rsidTr="00B26E7E">
        <w:trPr>
          <w:trHeight w:val="567"/>
        </w:trPr>
        <w:tc>
          <w:tcPr>
            <w:tcW w:w="9242" w:type="dxa"/>
          </w:tcPr>
          <w:p w14:paraId="436A4730" w14:textId="77777777" w:rsidR="0048366B" w:rsidRDefault="0048366B" w:rsidP="00B26E7E">
            <w:pPr>
              <w:rPr>
                <w:rFonts w:ascii="Arial" w:hAnsi="Arial" w:cs="Arial"/>
              </w:rPr>
            </w:pPr>
            <w:r>
              <w:rPr>
                <w:rFonts w:ascii="Arial" w:hAnsi="Arial" w:cs="Arial"/>
              </w:rPr>
              <w:t>Describe application or limitations for each of the following in identifying the hazard/risk:</w:t>
            </w:r>
          </w:p>
          <w:p w14:paraId="5F39E303" w14:textId="528FEDF4" w:rsidR="0048366B" w:rsidRPr="009A4D47" w:rsidRDefault="0048366B" w:rsidP="00B26E7E">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1368588446" w:edGrp="everyone"/>
            <w:r w:rsidR="00AA01B8">
              <w:rPr>
                <w:rFonts w:ascii="Arial" w:hAnsi="Arial" w:cs="Arial"/>
              </w:rPr>
              <w:t>Hazard checklist can assist to identify if</w:t>
            </w:r>
            <w:r w:rsidR="00BE7763">
              <w:rPr>
                <w:rFonts w:ascii="Arial" w:hAnsi="Arial" w:cs="Arial"/>
              </w:rPr>
              <w:t xml:space="preserve"> testing for</w:t>
            </w:r>
            <w:r w:rsidR="00AA01B8">
              <w:rPr>
                <w:rFonts w:ascii="Arial" w:hAnsi="Arial" w:cs="Arial"/>
              </w:rPr>
              <w:t xml:space="preserve"> R</w:t>
            </w:r>
            <w:r w:rsidR="00BE7763">
              <w:rPr>
                <w:rFonts w:ascii="Arial" w:hAnsi="Arial" w:cs="Arial"/>
              </w:rPr>
              <w:t xml:space="preserve">espirable </w:t>
            </w:r>
            <w:r w:rsidR="00AA01B8">
              <w:rPr>
                <w:rFonts w:ascii="Arial" w:hAnsi="Arial" w:cs="Arial"/>
              </w:rPr>
              <w:t>C</w:t>
            </w:r>
            <w:r w:rsidR="00BE7763">
              <w:rPr>
                <w:rFonts w:ascii="Arial" w:hAnsi="Arial" w:cs="Arial"/>
              </w:rPr>
              <w:t xml:space="preserve">rystalline </w:t>
            </w:r>
            <w:r w:rsidR="00AA01B8">
              <w:rPr>
                <w:rFonts w:ascii="Arial" w:hAnsi="Arial" w:cs="Arial"/>
              </w:rPr>
              <w:t>S</w:t>
            </w:r>
            <w:r w:rsidR="00BE7763">
              <w:rPr>
                <w:rFonts w:ascii="Arial" w:hAnsi="Arial" w:cs="Arial"/>
              </w:rPr>
              <w:t>ilica</w:t>
            </w:r>
            <w:r w:rsidR="00AA01B8">
              <w:rPr>
                <w:rFonts w:ascii="Arial" w:hAnsi="Arial" w:cs="Arial"/>
              </w:rPr>
              <w:t xml:space="preserve"> testing </w:t>
            </w:r>
            <w:r w:rsidR="00BE7763">
              <w:rPr>
                <w:rFonts w:ascii="Arial" w:hAnsi="Arial" w:cs="Arial"/>
              </w:rPr>
              <w:t>is required on site</w:t>
            </w:r>
            <w:permEnd w:id="1368588446"/>
          </w:p>
          <w:p w14:paraId="4AC6DD7B" w14:textId="3714188E" w:rsidR="0048366B" w:rsidRPr="009A4D47" w:rsidRDefault="0048366B" w:rsidP="00B26E7E">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ermStart w:id="913193865" w:edGrp="everyone"/>
            <w:r w:rsidR="00AA01B8">
              <w:rPr>
                <w:rFonts w:ascii="Arial" w:hAnsi="Arial" w:cs="Arial"/>
              </w:rPr>
              <w:t>Hazard hunts may alert workers and members of management as to how much dust is produced</w:t>
            </w:r>
            <w:r w:rsidR="000515C8">
              <w:rPr>
                <w:rFonts w:ascii="Arial" w:hAnsi="Arial" w:cs="Arial"/>
              </w:rPr>
              <w:t xml:space="preserve"> (e.g. through observation, accumulation etc)</w:t>
            </w:r>
            <w:r w:rsidR="00AA01B8">
              <w:rPr>
                <w:rFonts w:ascii="Arial" w:hAnsi="Arial" w:cs="Arial"/>
              </w:rPr>
              <w:t xml:space="preserve"> and </w:t>
            </w:r>
            <w:r w:rsidR="00BE7763">
              <w:rPr>
                <w:rFonts w:ascii="Arial" w:hAnsi="Arial" w:cs="Arial"/>
              </w:rPr>
              <w:t>may prompt seeking information or testing</w:t>
            </w:r>
            <w:permEnd w:id="913193865"/>
          </w:p>
          <w:p w14:paraId="4A2B8708" w14:textId="346B41E8" w:rsidR="0048366B" w:rsidRPr="009A4D47" w:rsidRDefault="0048366B" w:rsidP="00B26E7E">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701848692" w:edGrp="everyone"/>
            <w:r w:rsidR="00AA01B8">
              <w:rPr>
                <w:rFonts w:ascii="Arial" w:hAnsi="Arial" w:cs="Arial"/>
              </w:rPr>
              <w:t>A JSA should identify this as a risk when prompted</w:t>
            </w:r>
            <w:r w:rsidR="00BE7763">
              <w:rPr>
                <w:rFonts w:ascii="Arial" w:hAnsi="Arial" w:cs="Arial"/>
              </w:rPr>
              <w:t xml:space="preserve"> on sites that produce products containing Respirable Crystalline Silica</w:t>
            </w:r>
            <w:permEnd w:id="701848692"/>
          </w:p>
          <w:p w14:paraId="02E82576" w14:textId="3E3A8DB0" w:rsidR="0048366B" w:rsidRPr="009A4D47" w:rsidRDefault="0048366B" w:rsidP="00B26E7E">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2065725460" w:edGrp="everyone"/>
            <w:r w:rsidR="00BE7763">
              <w:rPr>
                <w:rFonts w:ascii="Arial" w:hAnsi="Arial" w:cs="Arial"/>
              </w:rPr>
              <w:t>A site risk register should identify this as a prompt</w:t>
            </w:r>
            <w:permEnd w:id="2065725460"/>
          </w:p>
          <w:p w14:paraId="1EF1D465" w14:textId="45822FD9" w:rsidR="0048366B" w:rsidRPr="009A4D47" w:rsidRDefault="0048366B" w:rsidP="00B26E7E">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827148310" w:edGrp="everyone"/>
            <w:r w:rsidR="00AA01B8">
              <w:rPr>
                <w:rFonts w:ascii="Arial" w:hAnsi="Arial" w:cs="Arial"/>
              </w:rPr>
              <w:t xml:space="preserve">A SWMS will be beneficial in identifying </w:t>
            </w:r>
            <w:r w:rsidR="000515C8">
              <w:rPr>
                <w:rFonts w:ascii="Arial" w:hAnsi="Arial" w:cs="Arial"/>
              </w:rPr>
              <w:t>the</w:t>
            </w:r>
            <w:r w:rsidR="00AA01B8">
              <w:rPr>
                <w:rFonts w:ascii="Arial" w:hAnsi="Arial" w:cs="Arial"/>
              </w:rPr>
              <w:t xml:space="preserve"> control measures </w:t>
            </w:r>
            <w:r w:rsidR="000515C8">
              <w:rPr>
                <w:rFonts w:ascii="Arial" w:hAnsi="Arial" w:cs="Arial"/>
              </w:rPr>
              <w:t>that must</w:t>
            </w:r>
            <w:r w:rsidR="00AA01B8">
              <w:rPr>
                <w:rFonts w:ascii="Arial" w:hAnsi="Arial" w:cs="Arial"/>
              </w:rPr>
              <w:t xml:space="preserve"> be in place </w:t>
            </w:r>
            <w:r w:rsidR="000515C8">
              <w:rPr>
                <w:rFonts w:ascii="Arial" w:hAnsi="Arial" w:cs="Arial"/>
              </w:rPr>
              <w:t xml:space="preserve">for a specific task/activity </w:t>
            </w:r>
            <w:r w:rsidR="00AA01B8">
              <w:rPr>
                <w:rFonts w:ascii="Arial" w:hAnsi="Arial" w:cs="Arial"/>
              </w:rPr>
              <w:t>to prevent exposure to Respirable Crystalline Silica</w:t>
            </w:r>
            <w:permEnd w:id="827148310"/>
          </w:p>
          <w:p w14:paraId="3E6DE6D5" w14:textId="40573D03" w:rsidR="0048366B" w:rsidRDefault="0048366B" w:rsidP="00B26E7E">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115359520" w:edGrp="everyone"/>
            <w:r w:rsidR="000515C8">
              <w:rPr>
                <w:rFonts w:ascii="Arial" w:hAnsi="Arial" w:cs="Arial"/>
              </w:rPr>
              <w:t>Occupational dust monitoring surveys</w:t>
            </w:r>
            <w:r w:rsidR="00BE7763">
              <w:rPr>
                <w:rFonts w:ascii="Arial" w:hAnsi="Arial" w:cs="Arial"/>
              </w:rPr>
              <w:t xml:space="preserve"> will assist in determining the exposure levels of </w:t>
            </w:r>
            <w:proofErr w:type="gramStart"/>
            <w:r w:rsidR="00BE7763">
              <w:rPr>
                <w:rFonts w:ascii="Arial" w:hAnsi="Arial" w:cs="Arial"/>
              </w:rPr>
              <w:t>workers, and</w:t>
            </w:r>
            <w:proofErr w:type="gramEnd"/>
            <w:r w:rsidR="00BE7763">
              <w:rPr>
                <w:rFonts w:ascii="Arial" w:hAnsi="Arial" w:cs="Arial"/>
              </w:rPr>
              <w:t xml:space="preserve"> assist in determining what control measures are to be implemented.</w:t>
            </w:r>
            <w:permEnd w:id="1115359520"/>
          </w:p>
          <w:p w14:paraId="193D5671" w14:textId="145A063E" w:rsidR="0048366B" w:rsidRPr="009A4D47" w:rsidRDefault="0048366B"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2115181989" w:edGrp="everyone"/>
            <w:r w:rsidR="00BE7763">
              <w:rPr>
                <w:rFonts w:ascii="Arial" w:hAnsi="Arial" w:cs="Arial"/>
              </w:rPr>
              <w:t>Workplace inspections and walk-throughs by members of management is beneficial to determine if workers are following their duty to comply with control measures</w:t>
            </w:r>
            <w:r w:rsidR="000515C8">
              <w:rPr>
                <w:rFonts w:ascii="Arial" w:hAnsi="Arial" w:cs="Arial"/>
              </w:rPr>
              <w:t xml:space="preserve"> and if th</w:t>
            </w:r>
            <w:r w:rsidR="00D47FD1">
              <w:rPr>
                <w:rFonts w:ascii="Arial" w:hAnsi="Arial" w:cs="Arial"/>
              </w:rPr>
              <w:t>e</w:t>
            </w:r>
            <w:r w:rsidR="000515C8">
              <w:rPr>
                <w:rFonts w:ascii="Arial" w:hAnsi="Arial" w:cs="Arial"/>
              </w:rPr>
              <w:t xml:space="preserve"> control measure are effective</w:t>
            </w:r>
            <w:permEnd w:id="2115181989"/>
          </w:p>
        </w:tc>
      </w:tr>
      <w:tr w:rsidR="0048366B" w14:paraId="025D146B" w14:textId="77777777" w:rsidTr="00B26E7E">
        <w:trPr>
          <w:trHeight w:val="70"/>
        </w:trPr>
        <w:tc>
          <w:tcPr>
            <w:tcW w:w="9242" w:type="dxa"/>
            <w:shd w:val="clear" w:color="auto" w:fill="D9D9D9" w:themeFill="background1" w:themeFillShade="D9"/>
          </w:tcPr>
          <w:p w14:paraId="22070525" w14:textId="77777777" w:rsidR="0048366B" w:rsidRPr="005A4934" w:rsidRDefault="0048366B" w:rsidP="00B26E7E">
            <w:pPr>
              <w:keepNext/>
              <w:rPr>
                <w:rFonts w:ascii="Arial" w:hAnsi="Arial" w:cs="Arial"/>
                <w:b/>
              </w:rPr>
            </w:pPr>
            <w:r w:rsidRPr="005A4934">
              <w:rPr>
                <w:rFonts w:ascii="Arial" w:hAnsi="Arial" w:cs="Arial"/>
                <w:b/>
              </w:rPr>
              <w:lastRenderedPageBreak/>
              <w:t>Risk controls</w:t>
            </w:r>
          </w:p>
        </w:tc>
      </w:tr>
      <w:tr w:rsidR="0048366B" w14:paraId="1856F089" w14:textId="77777777" w:rsidTr="00B26E7E">
        <w:trPr>
          <w:trHeight w:val="1134"/>
        </w:trPr>
        <w:tc>
          <w:tcPr>
            <w:tcW w:w="9242" w:type="dxa"/>
          </w:tcPr>
          <w:p w14:paraId="3821FAFA" w14:textId="0E8998DE" w:rsidR="00BE7763" w:rsidRDefault="00BE7763" w:rsidP="0070389D">
            <w:pPr>
              <w:rPr>
                <w:rFonts w:ascii="Arial" w:hAnsi="Arial" w:cs="Arial"/>
              </w:rPr>
            </w:pPr>
            <w:permStart w:id="894001402" w:edGrp="everyone"/>
            <w:r>
              <w:rPr>
                <w:rFonts w:ascii="Arial" w:hAnsi="Arial" w:cs="Arial"/>
              </w:rPr>
              <w:t>PPE control – Masks &amp; Respirators</w:t>
            </w:r>
          </w:p>
          <w:p w14:paraId="7406DD2C" w14:textId="33A66424" w:rsidR="00BE7763" w:rsidRDefault="00BE7763" w:rsidP="0070389D">
            <w:pPr>
              <w:rPr>
                <w:rFonts w:ascii="Arial" w:hAnsi="Arial" w:cs="Arial"/>
              </w:rPr>
            </w:pPr>
            <w:r>
              <w:rPr>
                <w:rFonts w:ascii="Arial" w:hAnsi="Arial" w:cs="Arial"/>
              </w:rPr>
              <w:t>Administrate Control – Training and information, testing</w:t>
            </w:r>
          </w:p>
          <w:p w14:paraId="048E2B49" w14:textId="555A20A4" w:rsidR="00BE7763" w:rsidRDefault="00BE7763" w:rsidP="0070389D">
            <w:pPr>
              <w:rPr>
                <w:rFonts w:ascii="Arial" w:hAnsi="Arial" w:cs="Arial"/>
              </w:rPr>
            </w:pPr>
            <w:r>
              <w:rPr>
                <w:rFonts w:ascii="Arial" w:hAnsi="Arial" w:cs="Arial"/>
              </w:rPr>
              <w:t>Engineering Control –</w:t>
            </w:r>
            <w:r w:rsidR="006F4B4B">
              <w:rPr>
                <w:rFonts w:ascii="Arial" w:hAnsi="Arial" w:cs="Arial"/>
              </w:rPr>
              <w:t xml:space="preserve"> </w:t>
            </w:r>
            <w:r>
              <w:rPr>
                <w:rFonts w:ascii="Arial" w:hAnsi="Arial" w:cs="Arial"/>
              </w:rPr>
              <w:t>Watering systems</w:t>
            </w:r>
          </w:p>
          <w:permEnd w:id="894001402"/>
          <w:p w14:paraId="737991BC" w14:textId="77777777" w:rsidR="0048366B" w:rsidRPr="005A4934" w:rsidRDefault="0048366B" w:rsidP="0070389D">
            <w:pPr>
              <w:rPr>
                <w:rFonts w:ascii="Arial" w:hAnsi="Arial" w:cs="Arial"/>
              </w:rPr>
            </w:pPr>
          </w:p>
          <w:p w14:paraId="357C5CD4" w14:textId="77777777" w:rsidR="0048366B" w:rsidRPr="005A4934" w:rsidRDefault="0048366B" w:rsidP="0070389D">
            <w:pPr>
              <w:rPr>
                <w:rFonts w:ascii="Arial" w:hAnsi="Arial" w:cs="Arial"/>
              </w:rPr>
            </w:pPr>
          </w:p>
          <w:p w14:paraId="7F02065B" w14:textId="77777777"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ermStart w:id="490763108" w:edGrp="everyone"/>
          <w:p w14:paraId="0BBACCFE" w14:textId="5E5362DB" w:rsidR="0048366B" w:rsidRPr="0048366B" w:rsidRDefault="00BE7763" w:rsidP="0070389D">
            <w:pPr>
              <w:rPr>
                <w:rFonts w:ascii="Arial" w:hAnsi="Arial" w:cs="Arial"/>
              </w:rPr>
            </w:pPr>
            <w:r>
              <w:rPr>
                <w:rFonts w:ascii="Arial" w:hAnsi="Arial" w:cs="Arial"/>
              </w:rPr>
              <w:fldChar w:fldCharType="begin"/>
            </w:r>
            <w:r>
              <w:rPr>
                <w:rFonts w:ascii="Arial" w:hAnsi="Arial" w:cs="Arial"/>
              </w:rPr>
              <w:instrText xml:space="preserve"> HYPERLINK "</w:instrText>
            </w:r>
            <w:r w:rsidRPr="00BE7763">
              <w:rPr>
                <w:rFonts w:ascii="Arial" w:hAnsi="Arial" w:cs="Arial"/>
              </w:rPr>
              <w:instrText>https://www.worksafe.qld.gov.au/construction/workplace-hazards/silica-exposure-a-serious-risk-for-construction-workers</w:instrText>
            </w:r>
            <w:r>
              <w:rPr>
                <w:rFonts w:ascii="Arial" w:hAnsi="Arial" w:cs="Arial"/>
              </w:rPr>
              <w:instrText xml:space="preserve">" </w:instrText>
            </w:r>
            <w:r>
              <w:rPr>
                <w:rFonts w:ascii="Arial" w:hAnsi="Arial" w:cs="Arial"/>
              </w:rPr>
              <w:fldChar w:fldCharType="separate"/>
            </w:r>
            <w:r w:rsidRPr="00A90A83">
              <w:rPr>
                <w:rStyle w:val="Hyperlink"/>
                <w:rFonts w:ascii="Arial" w:hAnsi="Arial" w:cs="Arial"/>
              </w:rPr>
              <w:t>https://www.worksafe.qld.gov.au/construction/workplace-hazards/silica-exposure-a-serious-risk-for-construction-workers</w:t>
            </w:r>
            <w:r>
              <w:rPr>
                <w:rFonts w:ascii="Arial" w:hAnsi="Arial" w:cs="Arial"/>
              </w:rPr>
              <w:fldChar w:fldCharType="end"/>
            </w:r>
            <w:r>
              <w:rPr>
                <w:rFonts w:ascii="Arial" w:hAnsi="Arial" w:cs="Arial"/>
              </w:rPr>
              <w:t xml:space="preserve"> </w:t>
            </w:r>
            <w:permEnd w:id="490763108"/>
          </w:p>
        </w:tc>
      </w:tr>
    </w:tbl>
    <w:p w14:paraId="5A567D74" w14:textId="77777777" w:rsidR="0048366B" w:rsidRDefault="0048366B" w:rsidP="0048366B">
      <w:pPr>
        <w:spacing w:after="0" w:line="240" w:lineRule="auto"/>
        <w:rPr>
          <w:rFonts w:ascii="Arial" w:hAnsi="Arial" w:cs="Arial"/>
        </w:rPr>
      </w:pPr>
    </w:p>
    <w:p w14:paraId="4317A222" w14:textId="77777777"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1305E478" w14:textId="77777777" w:rsidTr="003978FC">
        <w:tc>
          <w:tcPr>
            <w:tcW w:w="3227" w:type="dxa"/>
            <w:shd w:val="clear" w:color="auto" w:fill="232F84"/>
          </w:tcPr>
          <w:p w14:paraId="7CB3C7C4"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2012237118" w:edGrp="everyone"/>
        <w:tc>
          <w:tcPr>
            <w:tcW w:w="6015" w:type="dxa"/>
          </w:tcPr>
          <w:p w14:paraId="1803AD1B" w14:textId="77777777" w:rsidR="00C92317" w:rsidRPr="00ED32CC" w:rsidRDefault="0000065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12237118"/>
            <w:r w:rsidR="00C92317" w:rsidRPr="00ED32CC">
              <w:rPr>
                <w:rFonts w:ascii="Arial" w:hAnsi="Arial" w:cs="Arial"/>
              </w:rPr>
              <w:t xml:space="preserve"> Satisfactory </w:t>
            </w:r>
            <w:r w:rsidR="00C92317" w:rsidRPr="00ED32CC">
              <w:rPr>
                <w:rFonts w:ascii="Arial" w:hAnsi="Arial" w:cs="Arial"/>
              </w:rPr>
              <w:tab/>
            </w:r>
          </w:p>
          <w:permStart w:id="930839611" w:edGrp="everyone"/>
          <w:p w14:paraId="6014A4DF" w14:textId="77777777" w:rsidR="00C92317" w:rsidRPr="00ED32CC" w:rsidRDefault="0000065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30839611"/>
            <w:r w:rsidR="00C92317" w:rsidRPr="00ED32CC">
              <w:rPr>
                <w:rFonts w:ascii="Arial" w:hAnsi="Arial" w:cs="Arial"/>
              </w:rPr>
              <w:t xml:space="preserve"> Not satisfactory</w:t>
            </w:r>
          </w:p>
        </w:tc>
      </w:tr>
      <w:tr w:rsidR="00C92317" w:rsidRPr="00ED32CC" w14:paraId="3997574A" w14:textId="77777777" w:rsidTr="003978FC">
        <w:trPr>
          <w:trHeight w:val="2835"/>
        </w:trPr>
        <w:tc>
          <w:tcPr>
            <w:tcW w:w="3227" w:type="dxa"/>
            <w:shd w:val="clear" w:color="auto" w:fill="232F84"/>
          </w:tcPr>
          <w:p w14:paraId="641A80D2"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67CCDF17" w14:textId="77777777" w:rsidR="00C92317" w:rsidRPr="00ED32CC" w:rsidRDefault="00C92317" w:rsidP="00B77BB8">
            <w:pPr>
              <w:keepNext/>
              <w:rPr>
                <w:rFonts w:ascii="Arial" w:hAnsi="Arial" w:cs="Arial"/>
              </w:rPr>
            </w:pPr>
            <w:permStart w:id="1243953040" w:edGrp="everyone"/>
            <w:permEnd w:id="1243953040"/>
          </w:p>
        </w:tc>
      </w:tr>
    </w:tbl>
    <w:p w14:paraId="7DFC74DE"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2E68AD8D" w14:textId="77777777" w:rsidTr="00A76F94">
        <w:tc>
          <w:tcPr>
            <w:tcW w:w="9235" w:type="dxa"/>
            <w:shd w:val="clear" w:color="auto" w:fill="232F84"/>
          </w:tcPr>
          <w:p w14:paraId="591C5152" w14:textId="77777777" w:rsidR="00C56033" w:rsidRPr="00ED32CC" w:rsidRDefault="00C56033" w:rsidP="004B5D8B">
            <w:pPr>
              <w:pStyle w:val="ListParagraph"/>
              <w:numPr>
                <w:ilvl w:val="0"/>
                <w:numId w:val="6"/>
              </w:numPr>
              <w:rPr>
                <w:rFonts w:ascii="Arial" w:hAnsi="Arial" w:cs="Arial"/>
                <w:b/>
              </w:rPr>
            </w:pPr>
          </w:p>
        </w:tc>
      </w:tr>
      <w:tr w:rsidR="00C56033" w:rsidRPr="00ED32CC" w14:paraId="483A7BE0" w14:textId="77777777" w:rsidTr="006A6BE7">
        <w:tc>
          <w:tcPr>
            <w:tcW w:w="9235" w:type="dxa"/>
            <w:shd w:val="clear" w:color="auto" w:fill="A1D7E1"/>
          </w:tcPr>
          <w:p w14:paraId="00D6D03F" w14:textId="77777777"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14:paraId="4BFFA214" w14:textId="77777777"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14:paraId="28F9C504" w14:textId="77777777"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14:paraId="1107F10A" w14:textId="77777777"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14:paraId="78B6C427" w14:textId="77777777"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14:paraId="168FFCDD" w14:textId="77777777"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14:paraId="2CE464F5" w14:textId="77777777"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14:paraId="5101C718" w14:textId="77777777"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14:paraId="4C3FD77C" w14:textId="77777777"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14:paraId="06AF1353" w14:textId="77777777" w:rsidR="009A768E" w:rsidRDefault="009A768E" w:rsidP="004B5D8B">
      <w:pPr>
        <w:spacing w:after="0" w:line="240" w:lineRule="auto"/>
        <w:rPr>
          <w:rFonts w:ascii="Arial" w:hAnsi="Arial" w:cs="Arial"/>
        </w:rPr>
      </w:pPr>
    </w:p>
    <w:p w14:paraId="05850D8E"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43FBE405" w14:textId="77777777" w:rsidTr="008A604A">
        <w:tc>
          <w:tcPr>
            <w:tcW w:w="9242" w:type="dxa"/>
            <w:shd w:val="clear" w:color="auto" w:fill="D9D9D9" w:themeFill="background1" w:themeFillShade="D9"/>
          </w:tcPr>
          <w:p w14:paraId="5C65AF1D" w14:textId="77777777"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14:paraId="68599287" w14:textId="77777777" w:rsidTr="004E2182">
        <w:trPr>
          <w:trHeight w:val="1134"/>
        </w:trPr>
        <w:tc>
          <w:tcPr>
            <w:tcW w:w="9242" w:type="dxa"/>
          </w:tcPr>
          <w:p w14:paraId="316770A7" w14:textId="0B0AF868" w:rsidR="000A22B9" w:rsidRPr="006F5CD6" w:rsidRDefault="00BE7763" w:rsidP="0070389D">
            <w:pPr>
              <w:rPr>
                <w:rFonts w:ascii="Arial" w:hAnsi="Arial" w:cs="Arial"/>
              </w:rPr>
            </w:pPr>
            <w:permStart w:id="732906304" w:edGrp="everyone"/>
            <w:r>
              <w:rPr>
                <w:rFonts w:ascii="Arial" w:hAnsi="Arial" w:cs="Arial"/>
              </w:rPr>
              <w:t xml:space="preserve">The WHS management system will </w:t>
            </w:r>
            <w:r w:rsidR="000515C8">
              <w:rPr>
                <w:rFonts w:ascii="Arial" w:hAnsi="Arial" w:cs="Arial"/>
              </w:rPr>
              <w:t xml:space="preserve">provide processes that aim to </w:t>
            </w:r>
            <w:r>
              <w:rPr>
                <w:rFonts w:ascii="Arial" w:hAnsi="Arial" w:cs="Arial"/>
              </w:rPr>
              <w:t xml:space="preserve">ensure that risks are identified, and that compliance is maintained. </w:t>
            </w:r>
            <w:r w:rsidR="00A17CD7">
              <w:rPr>
                <w:rFonts w:ascii="Arial" w:hAnsi="Arial" w:cs="Arial"/>
              </w:rPr>
              <w:t xml:space="preserve">The WHS management system will </w:t>
            </w:r>
            <w:r w:rsidR="000515C8">
              <w:rPr>
                <w:rFonts w:ascii="Arial" w:hAnsi="Arial" w:cs="Arial"/>
              </w:rPr>
              <w:t>detail how</w:t>
            </w:r>
            <w:r w:rsidR="00A17CD7">
              <w:rPr>
                <w:rFonts w:ascii="Arial" w:hAnsi="Arial" w:cs="Arial"/>
              </w:rPr>
              <w:t xml:space="preserve"> these risks are </w:t>
            </w:r>
            <w:r w:rsidR="000515C8">
              <w:rPr>
                <w:rFonts w:ascii="Arial" w:hAnsi="Arial" w:cs="Arial"/>
              </w:rPr>
              <w:t xml:space="preserve">assessed and </w:t>
            </w:r>
            <w:r w:rsidR="00A17CD7">
              <w:rPr>
                <w:rFonts w:ascii="Arial" w:hAnsi="Arial" w:cs="Arial"/>
              </w:rPr>
              <w:t xml:space="preserve">documented and </w:t>
            </w:r>
            <w:r w:rsidR="000515C8">
              <w:rPr>
                <w:rFonts w:ascii="Arial" w:hAnsi="Arial" w:cs="Arial"/>
              </w:rPr>
              <w:t>who is</w:t>
            </w:r>
            <w:r w:rsidR="00A17CD7">
              <w:rPr>
                <w:rFonts w:ascii="Arial" w:hAnsi="Arial" w:cs="Arial"/>
              </w:rPr>
              <w:t xml:space="preserve"> responsib</w:t>
            </w:r>
            <w:r w:rsidR="000515C8">
              <w:rPr>
                <w:rFonts w:ascii="Arial" w:hAnsi="Arial" w:cs="Arial"/>
              </w:rPr>
              <w:t>le and accountable for this</w:t>
            </w:r>
            <w:r w:rsidR="00A17CD7">
              <w:rPr>
                <w:rFonts w:ascii="Arial" w:hAnsi="Arial" w:cs="Arial"/>
              </w:rPr>
              <w:t xml:space="preserve">. This will ensure there is </w:t>
            </w:r>
            <w:r w:rsidR="000515C8">
              <w:rPr>
                <w:rFonts w:ascii="Arial" w:hAnsi="Arial" w:cs="Arial"/>
              </w:rPr>
              <w:t xml:space="preserve">a systematic approach that </w:t>
            </w:r>
            <w:proofErr w:type="gramStart"/>
            <w:r w:rsidR="000515C8">
              <w:rPr>
                <w:rFonts w:ascii="Arial" w:hAnsi="Arial" w:cs="Arial"/>
              </w:rPr>
              <w:t>doesn’t</w:t>
            </w:r>
            <w:proofErr w:type="gramEnd"/>
            <w:r w:rsidR="000515C8">
              <w:rPr>
                <w:rFonts w:ascii="Arial" w:hAnsi="Arial" w:cs="Arial"/>
              </w:rPr>
              <w:t xml:space="preserve"> rely on the knowledge on limited individuals</w:t>
            </w:r>
            <w:r w:rsidR="00A17CD7">
              <w:rPr>
                <w:rFonts w:ascii="Arial" w:hAnsi="Arial" w:cs="Arial"/>
              </w:rPr>
              <w:t>.</w:t>
            </w:r>
            <w:r>
              <w:rPr>
                <w:rFonts w:ascii="Arial" w:hAnsi="Arial" w:cs="Arial"/>
              </w:rPr>
              <w:t xml:space="preserve"> </w:t>
            </w:r>
            <w:permEnd w:id="732906304"/>
          </w:p>
        </w:tc>
      </w:tr>
      <w:tr w:rsidR="000A22B9" w:rsidRPr="006F5CD6" w14:paraId="604227FE" w14:textId="77777777" w:rsidTr="008A604A">
        <w:tc>
          <w:tcPr>
            <w:tcW w:w="9242" w:type="dxa"/>
            <w:shd w:val="clear" w:color="auto" w:fill="D9D9D9" w:themeFill="background1" w:themeFillShade="D9"/>
          </w:tcPr>
          <w:p w14:paraId="4F573968" w14:textId="77777777"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14:paraId="0ECE4DCC" w14:textId="77777777" w:rsidTr="00F4569E">
        <w:trPr>
          <w:trHeight w:val="1134"/>
        </w:trPr>
        <w:tc>
          <w:tcPr>
            <w:tcW w:w="9242" w:type="dxa"/>
          </w:tcPr>
          <w:p w14:paraId="212B93A6" w14:textId="460E2934" w:rsidR="000A22B9" w:rsidRDefault="00BE7763" w:rsidP="0070389D">
            <w:pPr>
              <w:rPr>
                <w:rFonts w:ascii="Arial" w:hAnsi="Arial" w:cs="Arial"/>
              </w:rPr>
            </w:pPr>
            <w:permStart w:id="1155269313" w:edGrp="everyone"/>
            <w:r>
              <w:rPr>
                <w:rFonts w:ascii="Arial" w:hAnsi="Arial" w:cs="Arial"/>
              </w:rPr>
              <w:t>Individuals and parties that need to be consulted when determining the suitability of proposed risk controls are workers</w:t>
            </w:r>
            <w:r w:rsidR="000515C8">
              <w:rPr>
                <w:rFonts w:ascii="Arial" w:hAnsi="Arial" w:cs="Arial"/>
              </w:rPr>
              <w:t xml:space="preserve"> involved in the tasks where the hazards and risks </w:t>
            </w:r>
            <w:r w:rsidR="00B705E4">
              <w:rPr>
                <w:rFonts w:ascii="Arial" w:hAnsi="Arial" w:cs="Arial"/>
              </w:rPr>
              <w:t>are prevalent</w:t>
            </w:r>
            <w:r>
              <w:rPr>
                <w:rFonts w:ascii="Arial" w:hAnsi="Arial" w:cs="Arial"/>
              </w:rPr>
              <w:t>, as these changes will affect their responsibilities and impact on their duties to maintain their own health and safety. Members of management will need to be consulted in order to understand risks, obligations, and costs associated. If there were any Health and Safety Representatives or a Health and Safety Committee, they shall also be consulted with the proposed actions.</w:t>
            </w:r>
          </w:p>
          <w:p w14:paraId="6FDF16A3" w14:textId="77777777" w:rsidR="000A22B9" w:rsidRDefault="000A22B9" w:rsidP="0070389D">
            <w:pPr>
              <w:rPr>
                <w:rFonts w:ascii="Arial" w:hAnsi="Arial" w:cs="Arial"/>
              </w:rPr>
            </w:pPr>
          </w:p>
          <w:p w14:paraId="6505139D" w14:textId="3350DED6" w:rsidR="000A22B9" w:rsidRPr="006F5CD6" w:rsidRDefault="00BE7763" w:rsidP="0070389D">
            <w:pPr>
              <w:rPr>
                <w:rFonts w:ascii="Arial" w:hAnsi="Arial" w:cs="Arial"/>
              </w:rPr>
            </w:pPr>
            <w:r>
              <w:rPr>
                <w:rFonts w:ascii="Arial" w:hAnsi="Arial" w:cs="Arial"/>
              </w:rPr>
              <w:t>Generally, communication will start as informal as someone raising points of concern or improvement through general conversation. These may then be made formal through the use of email and meeting minutes.</w:t>
            </w:r>
            <w:permEnd w:id="1155269313"/>
          </w:p>
        </w:tc>
      </w:tr>
      <w:tr w:rsidR="00C424E5" w:rsidRPr="006F5CD6" w14:paraId="48B6091C" w14:textId="77777777" w:rsidTr="00C424E5">
        <w:trPr>
          <w:trHeight w:val="70"/>
        </w:trPr>
        <w:tc>
          <w:tcPr>
            <w:tcW w:w="9242" w:type="dxa"/>
            <w:shd w:val="clear" w:color="auto" w:fill="D9D9D9" w:themeFill="background1" w:themeFillShade="D9"/>
          </w:tcPr>
          <w:p w14:paraId="1B8B43D5" w14:textId="77777777"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14:paraId="2D4A92BA" w14:textId="77777777" w:rsidTr="00F4569E">
        <w:trPr>
          <w:trHeight w:val="1134"/>
        </w:trPr>
        <w:tc>
          <w:tcPr>
            <w:tcW w:w="9242" w:type="dxa"/>
          </w:tcPr>
          <w:p w14:paraId="523E165B" w14:textId="03D3CC15" w:rsidR="00E718A9" w:rsidRDefault="00E718A9" w:rsidP="0070389D">
            <w:pPr>
              <w:rPr>
                <w:rFonts w:ascii="Arial" w:hAnsi="Arial" w:cs="Arial"/>
              </w:rPr>
            </w:pPr>
            <w:permStart w:id="1057649593" w:edGrp="everyone"/>
            <w:r>
              <w:rPr>
                <w:rFonts w:ascii="Arial" w:hAnsi="Arial" w:cs="Arial"/>
              </w:rPr>
              <w:t>Diesel action plan:</w:t>
            </w:r>
          </w:p>
          <w:p w14:paraId="6F48EBA9" w14:textId="6328C4DC" w:rsidR="00E718A9" w:rsidRDefault="00E718A9" w:rsidP="00E718A9">
            <w:pPr>
              <w:pStyle w:val="ListParagraph"/>
              <w:numPr>
                <w:ilvl w:val="0"/>
                <w:numId w:val="42"/>
              </w:numPr>
              <w:rPr>
                <w:rFonts w:ascii="Arial" w:hAnsi="Arial" w:cs="Arial"/>
              </w:rPr>
            </w:pPr>
            <w:r>
              <w:rPr>
                <w:rFonts w:ascii="Arial" w:hAnsi="Arial" w:cs="Arial"/>
              </w:rPr>
              <w:t xml:space="preserve">Site management is to provide PPE to the site for decanting operations within 3 business days. </w:t>
            </w:r>
          </w:p>
          <w:p w14:paraId="21AB5ADF" w14:textId="0D349907" w:rsidR="00E718A9" w:rsidRDefault="00E718A9" w:rsidP="00E718A9">
            <w:pPr>
              <w:pStyle w:val="ListParagraph"/>
              <w:numPr>
                <w:ilvl w:val="0"/>
                <w:numId w:val="42"/>
              </w:numPr>
              <w:rPr>
                <w:rFonts w:ascii="Arial" w:hAnsi="Arial" w:cs="Arial"/>
              </w:rPr>
            </w:pPr>
            <w:r>
              <w:rPr>
                <w:rFonts w:ascii="Arial" w:hAnsi="Arial" w:cs="Arial"/>
              </w:rPr>
              <w:t xml:space="preserve">Safety Advisors are to consult with site management and workers regarding the development of SWMS. SWMS are to be completed within one week and </w:t>
            </w:r>
            <w:r w:rsidR="006F4B4B">
              <w:rPr>
                <w:rFonts w:ascii="Arial" w:hAnsi="Arial" w:cs="Arial"/>
              </w:rPr>
              <w:t xml:space="preserve">read and </w:t>
            </w:r>
            <w:r>
              <w:rPr>
                <w:rFonts w:ascii="Arial" w:hAnsi="Arial" w:cs="Arial"/>
              </w:rPr>
              <w:t xml:space="preserve">signed </w:t>
            </w:r>
            <w:r w:rsidR="006F4B4B">
              <w:rPr>
                <w:rFonts w:ascii="Arial" w:hAnsi="Arial" w:cs="Arial"/>
              </w:rPr>
              <w:t>by</w:t>
            </w:r>
            <w:r>
              <w:rPr>
                <w:rFonts w:ascii="Arial" w:hAnsi="Arial" w:cs="Arial"/>
              </w:rPr>
              <w:t xml:space="preserve"> all site members. </w:t>
            </w:r>
          </w:p>
          <w:p w14:paraId="063F9A0A" w14:textId="77777777" w:rsidR="00E718A9" w:rsidRDefault="00E718A9" w:rsidP="00E718A9">
            <w:pPr>
              <w:pStyle w:val="ListParagraph"/>
              <w:numPr>
                <w:ilvl w:val="0"/>
                <w:numId w:val="42"/>
              </w:numPr>
              <w:rPr>
                <w:rFonts w:ascii="Arial" w:hAnsi="Arial" w:cs="Arial"/>
              </w:rPr>
            </w:pPr>
            <w:r>
              <w:rPr>
                <w:rFonts w:ascii="Arial" w:hAnsi="Arial" w:cs="Arial"/>
              </w:rPr>
              <w:t xml:space="preserve">Site management is to ensure the implementation of decanting bays and available pumps is to be made available within 2 weeks. The eye wash stations are to be plumbed within this time also. </w:t>
            </w:r>
          </w:p>
          <w:p w14:paraId="0E9CC64F" w14:textId="44C7A729" w:rsidR="00E718A9" w:rsidRPr="00E718A9" w:rsidRDefault="00E718A9" w:rsidP="00E718A9">
            <w:pPr>
              <w:pStyle w:val="ListParagraph"/>
              <w:numPr>
                <w:ilvl w:val="0"/>
                <w:numId w:val="42"/>
              </w:numPr>
              <w:rPr>
                <w:rFonts w:ascii="Arial" w:hAnsi="Arial" w:cs="Arial"/>
              </w:rPr>
            </w:pPr>
            <w:r>
              <w:rPr>
                <w:rFonts w:ascii="Arial" w:hAnsi="Arial" w:cs="Arial"/>
              </w:rPr>
              <w:t xml:space="preserve">An opportunity for improvement is to be raised in the management system regarding the purchasing of plant that does not require the use of diesel is to be completed by COB by the Safety Advisor. This opportunity is to be assigned to the Procurement Manager for review and assessment. </w:t>
            </w:r>
          </w:p>
          <w:p w14:paraId="2EC2EA89" w14:textId="77777777" w:rsidR="00C424E5" w:rsidRDefault="00C424E5" w:rsidP="0070389D">
            <w:pPr>
              <w:rPr>
                <w:rFonts w:ascii="Arial" w:hAnsi="Arial" w:cs="Arial"/>
              </w:rPr>
            </w:pPr>
          </w:p>
          <w:p w14:paraId="1D70951D" w14:textId="77777777" w:rsidR="00C424E5" w:rsidRDefault="00C424E5" w:rsidP="0070389D">
            <w:pPr>
              <w:rPr>
                <w:rFonts w:ascii="Arial" w:hAnsi="Arial" w:cs="Arial"/>
              </w:rPr>
            </w:pPr>
          </w:p>
          <w:p w14:paraId="3F7B89CC" w14:textId="152E1670" w:rsidR="00C424E5" w:rsidRDefault="00A17CD7" w:rsidP="0070389D">
            <w:pPr>
              <w:rPr>
                <w:rFonts w:ascii="Arial" w:hAnsi="Arial" w:cs="Arial"/>
              </w:rPr>
            </w:pPr>
            <w:r>
              <w:rPr>
                <w:rFonts w:ascii="Arial" w:hAnsi="Arial" w:cs="Arial"/>
              </w:rPr>
              <w:t xml:space="preserve">Respirable Crystalline Silica Action plan: </w:t>
            </w:r>
          </w:p>
          <w:p w14:paraId="48930F52" w14:textId="77777777" w:rsidR="00A17CD7" w:rsidRDefault="00A17CD7" w:rsidP="0070389D">
            <w:pPr>
              <w:rPr>
                <w:rFonts w:ascii="Arial" w:hAnsi="Arial" w:cs="Arial"/>
              </w:rPr>
            </w:pPr>
            <w:r>
              <w:rPr>
                <w:rFonts w:ascii="Arial" w:hAnsi="Arial" w:cs="Arial"/>
              </w:rPr>
              <w:t xml:space="preserve">Resourcing requirements </w:t>
            </w:r>
            <w:proofErr w:type="gramStart"/>
            <w:r>
              <w:rPr>
                <w:rFonts w:ascii="Arial" w:hAnsi="Arial" w:cs="Arial"/>
              </w:rPr>
              <w:t>include;</w:t>
            </w:r>
            <w:proofErr w:type="gramEnd"/>
            <w:r>
              <w:rPr>
                <w:rFonts w:ascii="Arial" w:hAnsi="Arial" w:cs="Arial"/>
              </w:rPr>
              <w:t xml:space="preserve"> </w:t>
            </w:r>
          </w:p>
          <w:p w14:paraId="19C0864C" w14:textId="77777777" w:rsidR="00A17CD7" w:rsidRDefault="00A17CD7" w:rsidP="00A17CD7">
            <w:pPr>
              <w:pStyle w:val="ListParagraph"/>
              <w:numPr>
                <w:ilvl w:val="0"/>
                <w:numId w:val="41"/>
              </w:numPr>
              <w:rPr>
                <w:rFonts w:ascii="Arial" w:hAnsi="Arial" w:cs="Arial"/>
              </w:rPr>
            </w:pPr>
            <w:r>
              <w:rPr>
                <w:rFonts w:ascii="Arial" w:hAnsi="Arial" w:cs="Arial"/>
              </w:rPr>
              <w:t xml:space="preserve">Water suppression systems require to be plumbed and operational within 2 weeks. This is a high priority </w:t>
            </w:r>
            <w:proofErr w:type="gramStart"/>
            <w:r>
              <w:rPr>
                <w:rFonts w:ascii="Arial" w:hAnsi="Arial" w:cs="Arial"/>
              </w:rPr>
              <w:t>task, and</w:t>
            </w:r>
            <w:proofErr w:type="gramEnd"/>
            <w:r>
              <w:rPr>
                <w:rFonts w:ascii="Arial" w:hAnsi="Arial" w:cs="Arial"/>
              </w:rPr>
              <w:t xml:space="preserve"> is to be overseen &amp; managed by the site </w:t>
            </w:r>
            <w:r>
              <w:rPr>
                <w:rFonts w:ascii="Arial" w:hAnsi="Arial" w:cs="Arial"/>
              </w:rPr>
              <w:lastRenderedPageBreak/>
              <w:t>supervisor. The site supervisor may seek assistance of upper management as required.</w:t>
            </w:r>
          </w:p>
          <w:p w14:paraId="01B6A8FE" w14:textId="1C27F122" w:rsidR="00A17CD7" w:rsidRDefault="00A17CD7" w:rsidP="00A17CD7">
            <w:pPr>
              <w:pStyle w:val="ListParagraph"/>
              <w:numPr>
                <w:ilvl w:val="0"/>
                <w:numId w:val="41"/>
              </w:numPr>
              <w:rPr>
                <w:rFonts w:ascii="Arial" w:hAnsi="Arial" w:cs="Arial"/>
              </w:rPr>
            </w:pPr>
            <w:r>
              <w:rPr>
                <w:rFonts w:ascii="Arial" w:hAnsi="Arial" w:cs="Arial"/>
              </w:rPr>
              <w:t>PPE is to be sourced and obtained. This is required to be completed within 3 weeks, to ensure PPE is on site prior to delivery of training in action 3.</w:t>
            </w:r>
          </w:p>
          <w:p w14:paraId="2268DA90" w14:textId="05594235" w:rsidR="00A17CD7" w:rsidRPr="00A17CD7" w:rsidRDefault="00A17CD7" w:rsidP="00A17CD7">
            <w:pPr>
              <w:pStyle w:val="ListParagraph"/>
              <w:numPr>
                <w:ilvl w:val="0"/>
                <w:numId w:val="41"/>
              </w:numPr>
              <w:rPr>
                <w:rFonts w:ascii="Arial" w:hAnsi="Arial" w:cs="Arial"/>
              </w:rPr>
            </w:pPr>
            <w:r>
              <w:rPr>
                <w:rFonts w:ascii="Arial" w:hAnsi="Arial" w:cs="Arial"/>
              </w:rPr>
              <w:t>T</w:t>
            </w:r>
            <w:r w:rsidRPr="00A17CD7">
              <w:rPr>
                <w:rFonts w:ascii="Arial" w:hAnsi="Arial" w:cs="Arial"/>
              </w:rPr>
              <w:t>raining development and delivery of use of PPE</w:t>
            </w:r>
            <w:r>
              <w:rPr>
                <w:rFonts w:ascii="Arial" w:hAnsi="Arial" w:cs="Arial"/>
              </w:rPr>
              <w:t xml:space="preserve"> must be delivered to all site staff within one month</w:t>
            </w:r>
            <w:r w:rsidRPr="00A17CD7">
              <w:rPr>
                <w:rFonts w:ascii="Arial" w:hAnsi="Arial" w:cs="Arial"/>
              </w:rPr>
              <w:t xml:space="preserve">. </w:t>
            </w:r>
            <w:r>
              <w:rPr>
                <w:rFonts w:ascii="Arial" w:hAnsi="Arial" w:cs="Arial"/>
              </w:rPr>
              <w:t>This is the r</w:t>
            </w:r>
            <w:r w:rsidRPr="00A17CD7">
              <w:rPr>
                <w:rFonts w:ascii="Arial" w:hAnsi="Arial" w:cs="Arial"/>
              </w:rPr>
              <w:t>esponsibility of Safety departmen</w:t>
            </w:r>
            <w:r>
              <w:rPr>
                <w:rFonts w:ascii="Arial" w:hAnsi="Arial" w:cs="Arial"/>
              </w:rPr>
              <w:t>t</w:t>
            </w:r>
            <w:r w:rsidRPr="00A17CD7">
              <w:rPr>
                <w:rFonts w:ascii="Arial" w:hAnsi="Arial" w:cs="Arial"/>
              </w:rPr>
              <w:t>.</w:t>
            </w:r>
            <w:r>
              <w:rPr>
                <w:rFonts w:ascii="Arial" w:hAnsi="Arial" w:cs="Arial"/>
              </w:rPr>
              <w:t xml:space="preserve">  </w:t>
            </w:r>
          </w:p>
          <w:permEnd w:id="1057649593"/>
          <w:p w14:paraId="0A8862FF" w14:textId="398B8A7C" w:rsidR="00C424E5" w:rsidRPr="006F5CD6" w:rsidRDefault="00C424E5" w:rsidP="0070389D">
            <w:pPr>
              <w:rPr>
                <w:rFonts w:ascii="Arial" w:hAnsi="Arial" w:cs="Arial"/>
              </w:rPr>
            </w:pPr>
          </w:p>
        </w:tc>
      </w:tr>
      <w:tr w:rsidR="00D538AF" w:rsidRPr="006F5CD6" w14:paraId="0B255954" w14:textId="77777777" w:rsidTr="00D538AF">
        <w:trPr>
          <w:trHeight w:val="70"/>
        </w:trPr>
        <w:tc>
          <w:tcPr>
            <w:tcW w:w="9242" w:type="dxa"/>
            <w:shd w:val="clear" w:color="auto" w:fill="D9D9D9" w:themeFill="background1" w:themeFillShade="D9"/>
          </w:tcPr>
          <w:p w14:paraId="20EBA4FE" w14:textId="77777777" w:rsidR="00D538AF" w:rsidRPr="00D538AF" w:rsidRDefault="00D538AF" w:rsidP="008A604A">
            <w:pPr>
              <w:keepNext/>
              <w:rPr>
                <w:rFonts w:ascii="Arial" w:hAnsi="Arial" w:cs="Arial"/>
                <w:b/>
              </w:rPr>
            </w:pPr>
            <w:r>
              <w:rPr>
                <w:rFonts w:ascii="Arial" w:hAnsi="Arial" w:cs="Arial"/>
                <w:b/>
              </w:rPr>
              <w:lastRenderedPageBreak/>
              <w:t>Recording risk control process</w:t>
            </w:r>
          </w:p>
        </w:tc>
      </w:tr>
      <w:tr w:rsidR="00D538AF" w:rsidRPr="006F5CD6" w14:paraId="6BF5E253" w14:textId="77777777" w:rsidTr="00F4569E">
        <w:trPr>
          <w:trHeight w:val="1134"/>
        </w:trPr>
        <w:tc>
          <w:tcPr>
            <w:tcW w:w="9242" w:type="dxa"/>
          </w:tcPr>
          <w:p w14:paraId="32E08FB5" w14:textId="0B49F4F1" w:rsidR="00D538AF" w:rsidRPr="006F5CD6" w:rsidRDefault="00A17CD7" w:rsidP="0070389D">
            <w:pPr>
              <w:rPr>
                <w:rFonts w:ascii="Arial" w:hAnsi="Arial" w:cs="Arial"/>
              </w:rPr>
            </w:pPr>
            <w:permStart w:id="1739469082" w:edGrp="everyone"/>
            <w:r>
              <w:rPr>
                <w:rFonts w:ascii="Arial" w:hAnsi="Arial" w:cs="Arial"/>
              </w:rPr>
              <w:t xml:space="preserve">These controls will be recorded in the SWMS, site dust management plan, and site risk register. These controls are subject to review and it is the responsibility of site and the relevant Safety Advisor to ensure these are monitored, </w:t>
            </w:r>
            <w:proofErr w:type="gramStart"/>
            <w:r>
              <w:rPr>
                <w:rFonts w:ascii="Arial" w:hAnsi="Arial" w:cs="Arial"/>
              </w:rPr>
              <w:t>reviewed</w:t>
            </w:r>
            <w:proofErr w:type="gramEnd"/>
            <w:r>
              <w:rPr>
                <w:rFonts w:ascii="Arial" w:hAnsi="Arial" w:cs="Arial"/>
              </w:rPr>
              <w:t xml:space="preserve"> and maintained as necessary. </w:t>
            </w:r>
            <w:permEnd w:id="1739469082"/>
          </w:p>
        </w:tc>
      </w:tr>
    </w:tbl>
    <w:p w14:paraId="52F8869B" w14:textId="77777777" w:rsidR="000A22B9" w:rsidRPr="006F5CD6" w:rsidRDefault="000A22B9" w:rsidP="000A22B9">
      <w:pPr>
        <w:spacing w:after="0" w:line="240" w:lineRule="auto"/>
        <w:rPr>
          <w:rFonts w:ascii="Arial" w:hAnsi="Arial" w:cs="Arial"/>
        </w:rPr>
      </w:pPr>
    </w:p>
    <w:p w14:paraId="2350DD46"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3A93852B" w14:textId="77777777" w:rsidTr="003978FC">
        <w:tc>
          <w:tcPr>
            <w:tcW w:w="3227" w:type="dxa"/>
            <w:shd w:val="clear" w:color="auto" w:fill="232F84"/>
          </w:tcPr>
          <w:p w14:paraId="70458EA8"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377EC721" w14:textId="77777777" w:rsidR="00C92317" w:rsidRPr="00ED32CC" w:rsidRDefault="0000065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98973504" w:edGrp="everyone"/>
                <w:r w:rsidR="00244BDD">
                  <w:rPr>
                    <w:rFonts w:ascii="MS Gothic" w:eastAsia="MS Gothic" w:hAnsi="MS Gothic" w:cs="Arial" w:hint="eastAsia"/>
                  </w:rPr>
                  <w:t>☐</w:t>
                </w:r>
                <w:permEnd w:id="198973504"/>
              </w:sdtContent>
            </w:sdt>
            <w:r w:rsidR="00C92317" w:rsidRPr="00ED32CC">
              <w:rPr>
                <w:rFonts w:ascii="Arial" w:hAnsi="Arial" w:cs="Arial"/>
              </w:rPr>
              <w:t xml:space="preserve"> Satisfactory </w:t>
            </w:r>
            <w:r w:rsidR="00C92317" w:rsidRPr="00ED32CC">
              <w:rPr>
                <w:rFonts w:ascii="Arial" w:hAnsi="Arial" w:cs="Arial"/>
              </w:rPr>
              <w:tab/>
            </w:r>
          </w:p>
          <w:permStart w:id="2062435762" w:edGrp="everyone"/>
          <w:p w14:paraId="15AA1FD2" w14:textId="77777777" w:rsidR="00C92317" w:rsidRPr="00ED32CC" w:rsidRDefault="0000065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62435762"/>
            <w:r w:rsidR="00C92317" w:rsidRPr="00ED32CC">
              <w:rPr>
                <w:rFonts w:ascii="Arial" w:hAnsi="Arial" w:cs="Arial"/>
              </w:rPr>
              <w:t xml:space="preserve"> Not satisfactory</w:t>
            </w:r>
          </w:p>
        </w:tc>
      </w:tr>
      <w:tr w:rsidR="00C92317" w:rsidRPr="00ED32CC" w14:paraId="7F45320D" w14:textId="77777777" w:rsidTr="003978FC">
        <w:trPr>
          <w:trHeight w:val="2835"/>
        </w:trPr>
        <w:tc>
          <w:tcPr>
            <w:tcW w:w="3227" w:type="dxa"/>
            <w:shd w:val="clear" w:color="auto" w:fill="232F84"/>
          </w:tcPr>
          <w:p w14:paraId="4868A035"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70D6E612" w14:textId="77777777" w:rsidR="00C92317" w:rsidRPr="00ED32CC" w:rsidRDefault="00C92317" w:rsidP="00B77BB8">
            <w:pPr>
              <w:keepNext/>
              <w:rPr>
                <w:rFonts w:ascii="Arial" w:hAnsi="Arial" w:cs="Arial"/>
              </w:rPr>
            </w:pPr>
            <w:permStart w:id="1843549672" w:edGrp="everyone"/>
            <w:permEnd w:id="1843549672"/>
          </w:p>
        </w:tc>
      </w:tr>
    </w:tbl>
    <w:p w14:paraId="1C9E241F" w14:textId="77777777"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14:paraId="1991D155" w14:textId="77777777" w:rsidTr="00F32F46">
        <w:tc>
          <w:tcPr>
            <w:tcW w:w="9235" w:type="dxa"/>
            <w:shd w:val="clear" w:color="auto" w:fill="232F84"/>
          </w:tcPr>
          <w:p w14:paraId="79DC756D" w14:textId="77777777" w:rsidR="00374630" w:rsidRPr="00374630" w:rsidRDefault="00374630" w:rsidP="00374630">
            <w:pPr>
              <w:numPr>
                <w:ilvl w:val="0"/>
                <w:numId w:val="6"/>
              </w:numPr>
              <w:rPr>
                <w:rFonts w:ascii="Arial" w:hAnsi="Arial" w:cs="Arial"/>
                <w:b/>
              </w:rPr>
            </w:pPr>
          </w:p>
        </w:tc>
      </w:tr>
      <w:tr w:rsidR="00374630" w:rsidRPr="00374630" w14:paraId="32796BAA" w14:textId="77777777" w:rsidTr="00F32F46">
        <w:tc>
          <w:tcPr>
            <w:tcW w:w="9235" w:type="dxa"/>
            <w:shd w:val="clear" w:color="auto" w:fill="A1D7E1"/>
          </w:tcPr>
          <w:p w14:paraId="0A1871BD" w14:textId="77777777"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14:paraId="66D01A8D" w14:textId="77777777"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14:paraId="58978A95" w14:textId="77777777"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14:paraId="48AC5D88" w14:textId="77777777"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14:paraId="178CF75C" w14:textId="77777777"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14:paraId="15FA4CCE" w14:textId="77777777"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14:paraId="3E614025" w14:textId="77777777"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14:paraId="33E6A5F5" w14:textId="77777777"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14:paraId="7724336B" w14:textId="77777777" w:rsidR="00374630" w:rsidRPr="00374630" w:rsidRDefault="00374630" w:rsidP="00374630">
      <w:pPr>
        <w:spacing w:after="0" w:line="240" w:lineRule="auto"/>
        <w:rPr>
          <w:rFonts w:ascii="Arial" w:hAnsi="Arial" w:cs="Arial"/>
        </w:rPr>
      </w:pPr>
    </w:p>
    <w:p w14:paraId="42D587D5"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14:paraId="75CF12B0" w14:textId="77777777" w:rsidTr="00F32F46">
        <w:tc>
          <w:tcPr>
            <w:tcW w:w="9242" w:type="dxa"/>
            <w:shd w:val="clear" w:color="auto" w:fill="D9D9D9" w:themeFill="background1" w:themeFillShade="D9"/>
          </w:tcPr>
          <w:p w14:paraId="14C8C8E1" w14:textId="77777777"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14:paraId="1BB658E6" w14:textId="77777777" w:rsidTr="00F32F46">
        <w:trPr>
          <w:trHeight w:val="1134"/>
        </w:trPr>
        <w:tc>
          <w:tcPr>
            <w:tcW w:w="9242" w:type="dxa"/>
          </w:tcPr>
          <w:p w14:paraId="4FFBA7E7" w14:textId="77777777" w:rsidR="00762BB9" w:rsidRDefault="00D9633F" w:rsidP="00374630">
            <w:pPr>
              <w:rPr>
                <w:rFonts w:ascii="Arial" w:hAnsi="Arial" w:cs="Arial"/>
              </w:rPr>
            </w:pPr>
            <w:permStart w:id="1306809578" w:edGrp="everyone"/>
            <w:r>
              <w:rPr>
                <w:rFonts w:ascii="Arial" w:hAnsi="Arial" w:cs="Arial"/>
              </w:rPr>
              <w:t xml:space="preserve">The effective implementation of these risk controls may be impacted by </w:t>
            </w:r>
            <w:r w:rsidR="00A30733">
              <w:rPr>
                <w:rFonts w:ascii="Arial" w:hAnsi="Arial" w:cs="Arial"/>
              </w:rPr>
              <w:t xml:space="preserve">cultural, </w:t>
            </w:r>
            <w:r w:rsidR="00235AF9">
              <w:rPr>
                <w:rFonts w:ascii="Arial" w:hAnsi="Arial" w:cs="Arial"/>
              </w:rPr>
              <w:t xml:space="preserve">organisation structure, </w:t>
            </w:r>
            <w:r w:rsidR="00A30733">
              <w:rPr>
                <w:rFonts w:ascii="Arial" w:hAnsi="Arial" w:cs="Arial"/>
              </w:rPr>
              <w:t>workplace psyche, and</w:t>
            </w:r>
            <w:r>
              <w:rPr>
                <w:rFonts w:ascii="Arial" w:hAnsi="Arial" w:cs="Arial"/>
              </w:rPr>
              <w:t xml:space="preserve"> literacy factors.</w:t>
            </w:r>
            <w:r w:rsidR="00A30733">
              <w:rPr>
                <w:rFonts w:ascii="Arial" w:hAnsi="Arial" w:cs="Arial"/>
              </w:rPr>
              <w:t xml:space="preserve"> </w:t>
            </w:r>
          </w:p>
          <w:p w14:paraId="38438F05" w14:textId="77777777" w:rsidR="00762BB9" w:rsidRDefault="00762BB9" w:rsidP="00374630">
            <w:pPr>
              <w:rPr>
                <w:rFonts w:ascii="Arial" w:hAnsi="Arial" w:cs="Arial"/>
              </w:rPr>
            </w:pPr>
          </w:p>
          <w:p w14:paraId="7FA013EC" w14:textId="77777777" w:rsidR="00374630" w:rsidRDefault="00235AF9" w:rsidP="00374630">
            <w:pPr>
              <w:rPr>
                <w:rFonts w:ascii="Arial" w:hAnsi="Arial" w:cs="Arial"/>
              </w:rPr>
            </w:pPr>
            <w:r>
              <w:rPr>
                <w:rFonts w:ascii="Arial" w:hAnsi="Arial" w:cs="Arial"/>
              </w:rPr>
              <w:t xml:space="preserve">Due to the culturally diverse nature of the company, there are </w:t>
            </w:r>
            <w:r w:rsidR="008561DC">
              <w:rPr>
                <w:rFonts w:ascii="Arial" w:hAnsi="Arial" w:cs="Arial"/>
              </w:rPr>
              <w:t xml:space="preserve">some employees that may identify to have religious or cultural </w:t>
            </w:r>
            <w:r w:rsidR="00762BB9">
              <w:rPr>
                <w:rFonts w:ascii="Arial" w:hAnsi="Arial" w:cs="Arial"/>
              </w:rPr>
              <w:t xml:space="preserve">reasons to have a beard. This will interfere with the effectiveness of masks and respirators. </w:t>
            </w:r>
          </w:p>
          <w:p w14:paraId="378BD0DA" w14:textId="77777777" w:rsidR="00374630" w:rsidRDefault="00374630" w:rsidP="00374630">
            <w:pPr>
              <w:rPr>
                <w:rFonts w:ascii="Arial" w:hAnsi="Arial" w:cs="Arial"/>
              </w:rPr>
            </w:pPr>
          </w:p>
          <w:p w14:paraId="51ABCD7D" w14:textId="77777777" w:rsidR="00374630" w:rsidRDefault="00494C67" w:rsidP="00374630">
            <w:pPr>
              <w:rPr>
                <w:rFonts w:ascii="Arial" w:hAnsi="Arial" w:cs="Arial"/>
              </w:rPr>
            </w:pPr>
            <w:r>
              <w:rPr>
                <w:rFonts w:ascii="Arial" w:hAnsi="Arial" w:cs="Arial"/>
              </w:rPr>
              <w:t xml:space="preserve">As sites are segregated and often work in staggered shifts, communication and training regarding these risks and control measures will have to be monitored to ensure </w:t>
            </w:r>
            <w:r w:rsidR="001461C2">
              <w:rPr>
                <w:rFonts w:ascii="Arial" w:hAnsi="Arial" w:cs="Arial"/>
              </w:rPr>
              <w:t>all that are affected are advised.</w:t>
            </w:r>
          </w:p>
          <w:p w14:paraId="0FD63452" w14:textId="77777777" w:rsidR="00374630" w:rsidRDefault="00374630" w:rsidP="00374630">
            <w:pPr>
              <w:rPr>
                <w:rFonts w:ascii="Arial" w:hAnsi="Arial" w:cs="Arial"/>
              </w:rPr>
            </w:pPr>
          </w:p>
          <w:p w14:paraId="27273768" w14:textId="77777777" w:rsidR="00374630" w:rsidRDefault="000F7687" w:rsidP="00374630">
            <w:pPr>
              <w:rPr>
                <w:rFonts w:ascii="Arial" w:hAnsi="Arial" w:cs="Arial"/>
              </w:rPr>
            </w:pPr>
            <w:r>
              <w:rPr>
                <w:rFonts w:ascii="Arial" w:hAnsi="Arial" w:cs="Arial"/>
              </w:rPr>
              <w:t xml:space="preserve">The majority of the workforce is male, </w:t>
            </w:r>
            <w:r w:rsidR="00E266C0">
              <w:rPr>
                <w:rFonts w:ascii="Arial" w:hAnsi="Arial" w:cs="Arial"/>
              </w:rPr>
              <w:t xml:space="preserve">and stereotypically, are not open regarding health issues they may be experiencing. </w:t>
            </w:r>
            <w:r w:rsidR="00EA0B2A">
              <w:rPr>
                <w:rFonts w:ascii="Arial" w:hAnsi="Arial" w:cs="Arial"/>
              </w:rPr>
              <w:t xml:space="preserve">There may also be some bullying within the workplace toward those that choose to wear a mask as a control when it is not mandated. </w:t>
            </w:r>
          </w:p>
          <w:p w14:paraId="676F2666" w14:textId="77777777" w:rsidR="00374630" w:rsidRDefault="00374630" w:rsidP="00374630">
            <w:pPr>
              <w:rPr>
                <w:rFonts w:ascii="Arial" w:hAnsi="Arial" w:cs="Arial"/>
              </w:rPr>
            </w:pPr>
          </w:p>
          <w:p w14:paraId="240CD78F" w14:textId="28EA2F02" w:rsidR="00374630" w:rsidRPr="00374630" w:rsidRDefault="007759E5" w:rsidP="00374630">
            <w:pPr>
              <w:rPr>
                <w:rFonts w:ascii="Arial" w:hAnsi="Arial" w:cs="Arial"/>
              </w:rPr>
            </w:pPr>
            <w:r>
              <w:rPr>
                <w:rFonts w:ascii="Arial" w:hAnsi="Arial" w:cs="Arial"/>
              </w:rPr>
              <w:t xml:space="preserve">Due to the literacy and comprehension issues that some of the workforce </w:t>
            </w:r>
            <w:proofErr w:type="gramStart"/>
            <w:r>
              <w:rPr>
                <w:rFonts w:ascii="Arial" w:hAnsi="Arial" w:cs="Arial"/>
              </w:rPr>
              <w:t>displays</w:t>
            </w:r>
            <w:r w:rsidR="00052CE9">
              <w:rPr>
                <w:rFonts w:ascii="Arial" w:hAnsi="Arial" w:cs="Arial"/>
              </w:rPr>
              <w:t>,</w:t>
            </w:r>
            <w:proofErr w:type="gramEnd"/>
            <w:r w:rsidR="00052CE9">
              <w:rPr>
                <w:rFonts w:ascii="Arial" w:hAnsi="Arial" w:cs="Arial"/>
              </w:rPr>
              <w:t xml:space="preserve"> some workers will have to be explained the </w:t>
            </w:r>
            <w:r w:rsidR="00B013A2">
              <w:rPr>
                <w:rFonts w:ascii="Arial" w:hAnsi="Arial" w:cs="Arial"/>
              </w:rPr>
              <w:t xml:space="preserve">new control measures one-on-one. </w:t>
            </w:r>
            <w:permEnd w:id="1306809578"/>
          </w:p>
        </w:tc>
      </w:tr>
      <w:tr w:rsidR="00374630" w:rsidRPr="00374630" w14:paraId="095EA5E9" w14:textId="77777777" w:rsidTr="00F32F46">
        <w:tc>
          <w:tcPr>
            <w:tcW w:w="9242" w:type="dxa"/>
            <w:shd w:val="clear" w:color="auto" w:fill="D9D9D9" w:themeFill="background1" w:themeFillShade="D9"/>
          </w:tcPr>
          <w:p w14:paraId="3D7D4220" w14:textId="77777777" w:rsidR="00374630" w:rsidRPr="00374630" w:rsidRDefault="00374630" w:rsidP="00374630">
            <w:pPr>
              <w:rPr>
                <w:rFonts w:ascii="Arial" w:hAnsi="Arial" w:cs="Arial"/>
                <w:b/>
              </w:rPr>
            </w:pPr>
            <w:r>
              <w:rPr>
                <w:rFonts w:ascii="Arial" w:hAnsi="Arial" w:cs="Arial"/>
                <w:b/>
              </w:rPr>
              <w:t>Monitoring</w:t>
            </w:r>
          </w:p>
        </w:tc>
      </w:tr>
      <w:tr w:rsidR="00374630" w:rsidRPr="00374630" w14:paraId="654B2EE7" w14:textId="77777777" w:rsidTr="00F32F46">
        <w:trPr>
          <w:trHeight w:val="1134"/>
        </w:trPr>
        <w:tc>
          <w:tcPr>
            <w:tcW w:w="9242" w:type="dxa"/>
          </w:tcPr>
          <w:p w14:paraId="0F2A5175" w14:textId="0E139D67" w:rsidR="00F6494D" w:rsidRDefault="00F6494D" w:rsidP="00F6494D">
            <w:pPr>
              <w:rPr>
                <w:rFonts w:ascii="Arial" w:hAnsi="Arial" w:cs="Arial"/>
              </w:rPr>
            </w:pPr>
            <w:permStart w:id="1855480267" w:edGrp="everyone"/>
            <w:r>
              <w:rPr>
                <w:rFonts w:ascii="Arial" w:hAnsi="Arial" w:cs="Arial"/>
              </w:rPr>
              <w:t xml:space="preserve">By logging these risks in the management system, stakeholders will be prompted to ensure that these are monitored and reviewed as required. </w:t>
            </w:r>
          </w:p>
          <w:p w14:paraId="3D3DDCA1" w14:textId="33572B23" w:rsidR="00374630" w:rsidRDefault="00374630" w:rsidP="00374630">
            <w:pPr>
              <w:rPr>
                <w:rFonts w:ascii="Arial" w:hAnsi="Arial" w:cs="Arial"/>
              </w:rPr>
            </w:pPr>
          </w:p>
          <w:p w14:paraId="321EAB44" w14:textId="5078A01E" w:rsidR="00F6494D" w:rsidRDefault="00E718A9" w:rsidP="00374630">
            <w:pPr>
              <w:rPr>
                <w:rFonts w:ascii="Arial" w:hAnsi="Arial" w:cs="Arial"/>
              </w:rPr>
            </w:pPr>
            <w:r>
              <w:rPr>
                <w:rFonts w:ascii="Arial" w:hAnsi="Arial" w:cs="Arial"/>
              </w:rPr>
              <w:t xml:space="preserve">To monitor the effectiveness of these controls, data relating to first aid caused by contact with chemical can be reviewed. </w:t>
            </w:r>
          </w:p>
          <w:p w14:paraId="58B640CA" w14:textId="77777777" w:rsidR="00374630" w:rsidRDefault="00374630" w:rsidP="00374630">
            <w:pPr>
              <w:rPr>
                <w:rFonts w:ascii="Arial" w:hAnsi="Arial" w:cs="Arial"/>
              </w:rPr>
            </w:pPr>
          </w:p>
          <w:p w14:paraId="0F0F9EC9" w14:textId="7117A664" w:rsidR="00374630" w:rsidRPr="00374630" w:rsidRDefault="00A17CD7" w:rsidP="00374630">
            <w:pPr>
              <w:rPr>
                <w:rFonts w:ascii="Arial" w:hAnsi="Arial" w:cs="Arial"/>
              </w:rPr>
            </w:pPr>
            <w:r>
              <w:rPr>
                <w:rFonts w:ascii="Arial" w:hAnsi="Arial" w:cs="Arial"/>
              </w:rPr>
              <w:t>Recording and monitoring of Lost Time Injuries due to Respirable Crystalline Silica can be used as a leading indicator to determine the effectiveness of the proposed controls.</w:t>
            </w:r>
            <w:r w:rsidR="00F6494D">
              <w:rPr>
                <w:rFonts w:ascii="Arial" w:hAnsi="Arial" w:cs="Arial"/>
              </w:rPr>
              <w:t xml:space="preserve"> Review of results from health reviews regarding exposure levels will also provide an indicator to determine effectiveness of controls.</w:t>
            </w:r>
            <w:r>
              <w:rPr>
                <w:rFonts w:ascii="Arial" w:hAnsi="Arial" w:cs="Arial"/>
              </w:rPr>
              <w:t xml:space="preserve"> </w:t>
            </w:r>
            <w:permEnd w:id="1855480267"/>
          </w:p>
        </w:tc>
      </w:tr>
    </w:tbl>
    <w:p w14:paraId="1053425E" w14:textId="77777777" w:rsidR="00374630" w:rsidRPr="00374630" w:rsidRDefault="00374630" w:rsidP="00374630">
      <w:pPr>
        <w:spacing w:after="0" w:line="240" w:lineRule="auto"/>
        <w:rPr>
          <w:rFonts w:ascii="Arial" w:hAnsi="Arial" w:cs="Arial"/>
        </w:rPr>
      </w:pPr>
    </w:p>
    <w:p w14:paraId="6525B995"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14:paraId="31B088D3" w14:textId="77777777" w:rsidTr="00F32F46">
        <w:tc>
          <w:tcPr>
            <w:tcW w:w="3227" w:type="dxa"/>
            <w:shd w:val="clear" w:color="auto" w:fill="232F84"/>
          </w:tcPr>
          <w:p w14:paraId="734D7420" w14:textId="77777777" w:rsidR="00374630" w:rsidRPr="00374630" w:rsidRDefault="00374630" w:rsidP="00C51265">
            <w:pPr>
              <w:keepNext/>
              <w:rPr>
                <w:rFonts w:ascii="Arial" w:hAnsi="Arial" w:cs="Arial"/>
                <w:b/>
              </w:rPr>
            </w:pPr>
            <w:r w:rsidRPr="00374630">
              <w:rPr>
                <w:rFonts w:ascii="Arial" w:hAnsi="Arial" w:cs="Arial"/>
                <w:b/>
              </w:rPr>
              <w:lastRenderedPageBreak/>
              <w:t xml:space="preserve">Outcome for Activity </w:t>
            </w:r>
            <w:r>
              <w:rPr>
                <w:rFonts w:ascii="Arial" w:hAnsi="Arial" w:cs="Arial"/>
                <w:b/>
              </w:rPr>
              <w:t>4</w:t>
            </w:r>
          </w:p>
        </w:tc>
        <w:tc>
          <w:tcPr>
            <w:tcW w:w="6015" w:type="dxa"/>
          </w:tcPr>
          <w:p w14:paraId="7D6CD826" w14:textId="77777777" w:rsidR="00374630" w:rsidRPr="00374630" w:rsidRDefault="00000650"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723724141" w:edGrp="everyone"/>
                <w:r w:rsidR="00374630" w:rsidRPr="00374630">
                  <w:rPr>
                    <w:rFonts w:ascii="Segoe UI Symbol" w:hAnsi="Segoe UI Symbol" w:cs="Segoe UI Symbol"/>
                  </w:rPr>
                  <w:t>☐</w:t>
                </w:r>
                <w:permEnd w:id="723724141"/>
              </w:sdtContent>
            </w:sdt>
            <w:r w:rsidR="00374630" w:rsidRPr="00374630">
              <w:rPr>
                <w:rFonts w:ascii="Arial" w:hAnsi="Arial" w:cs="Arial"/>
              </w:rPr>
              <w:t xml:space="preserve"> Satisfactory </w:t>
            </w:r>
            <w:r w:rsidR="00374630" w:rsidRPr="00374630">
              <w:rPr>
                <w:rFonts w:ascii="Arial" w:hAnsi="Arial" w:cs="Arial"/>
              </w:rPr>
              <w:tab/>
            </w:r>
          </w:p>
          <w:permStart w:id="639596926" w:edGrp="everyone"/>
          <w:p w14:paraId="53AD12A1" w14:textId="77777777" w:rsidR="00374630" w:rsidRPr="00374630" w:rsidRDefault="00000650"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639596926"/>
            <w:r w:rsidR="00374630" w:rsidRPr="00374630">
              <w:rPr>
                <w:rFonts w:ascii="Arial" w:hAnsi="Arial" w:cs="Arial"/>
              </w:rPr>
              <w:t xml:space="preserve"> Not satisfactory</w:t>
            </w:r>
          </w:p>
        </w:tc>
      </w:tr>
      <w:tr w:rsidR="00374630" w:rsidRPr="00374630" w14:paraId="7D203D67" w14:textId="77777777" w:rsidTr="00F32F46">
        <w:trPr>
          <w:trHeight w:val="2835"/>
        </w:trPr>
        <w:tc>
          <w:tcPr>
            <w:tcW w:w="3227" w:type="dxa"/>
            <w:shd w:val="clear" w:color="auto" w:fill="232F84"/>
          </w:tcPr>
          <w:p w14:paraId="5C7DD46D" w14:textId="77777777"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14:paraId="624B4844" w14:textId="77777777" w:rsidR="00374630" w:rsidRPr="00374630" w:rsidRDefault="00374630" w:rsidP="00374630">
            <w:pPr>
              <w:rPr>
                <w:rFonts w:ascii="Arial" w:hAnsi="Arial" w:cs="Arial"/>
              </w:rPr>
            </w:pPr>
            <w:permStart w:id="1803428661" w:edGrp="everyone"/>
            <w:permEnd w:id="1803428661"/>
          </w:p>
        </w:tc>
      </w:tr>
    </w:tbl>
    <w:p w14:paraId="58E09D6A" w14:textId="77777777" w:rsidR="00374630" w:rsidRPr="00374630" w:rsidRDefault="00374630" w:rsidP="00374630">
      <w:pPr>
        <w:spacing w:after="0" w:line="240" w:lineRule="auto"/>
        <w:rPr>
          <w:rFonts w:ascii="Arial" w:hAnsi="Arial" w:cs="Arial"/>
        </w:rPr>
      </w:pPr>
      <w:r w:rsidRPr="00374630">
        <w:rPr>
          <w:rFonts w:ascii="Arial" w:hAnsi="Arial" w:cs="Arial"/>
        </w:rPr>
        <w:br w:type="page"/>
      </w:r>
    </w:p>
    <w:p w14:paraId="3C03D53B"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7A181D95"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14:paraId="50A47574" w14:textId="77777777" w:rsidTr="00277F2D">
        <w:tc>
          <w:tcPr>
            <w:tcW w:w="7938" w:type="dxa"/>
            <w:shd w:val="clear" w:color="auto" w:fill="232F84"/>
          </w:tcPr>
          <w:p w14:paraId="0A33E594"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03FB0967" w14:textId="77777777" w:rsidR="00C92317" w:rsidRPr="00ED32CC" w:rsidRDefault="00C92317" w:rsidP="004B5D8B">
            <w:pPr>
              <w:rPr>
                <w:rFonts w:ascii="Arial" w:hAnsi="Arial" w:cs="Arial"/>
                <w:b/>
              </w:rPr>
            </w:pPr>
            <w:r w:rsidRPr="00ED32CC">
              <w:rPr>
                <w:rFonts w:ascii="Arial" w:hAnsi="Arial" w:cs="Arial"/>
                <w:b/>
              </w:rPr>
              <w:t>CORRECT</w:t>
            </w:r>
          </w:p>
        </w:tc>
      </w:tr>
      <w:tr w:rsidR="00472D11" w:rsidRPr="00ED32CC" w14:paraId="0A368376" w14:textId="77777777" w:rsidTr="00277F2D">
        <w:tc>
          <w:tcPr>
            <w:tcW w:w="7938" w:type="dxa"/>
          </w:tcPr>
          <w:p w14:paraId="503AD674" w14:textId="77777777"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14:paraId="7C420EE2" w14:textId="23D40E75" w:rsidR="00472D11" w:rsidRDefault="00000650"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982866957" w:edGrp="everyone"/>
                <w:r w:rsidR="00183532">
                  <w:rPr>
                    <w:rFonts w:ascii="MS Gothic" w:eastAsia="MS Gothic" w:hAnsi="MS Gothic" w:cs="Arial" w:hint="eastAsia"/>
                    <w:sz w:val="28"/>
                    <w:szCs w:val="28"/>
                  </w:rPr>
                  <w:t>☒</w:t>
                </w:r>
                <w:permEnd w:id="982866957"/>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481703549" w:edGrp="everyone"/>
          <w:p w14:paraId="0D41DFC7" w14:textId="77777777" w:rsidR="00472D11" w:rsidRDefault="00000650"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481703549"/>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14:paraId="33328985" w14:textId="77777777" w:rsidR="00472D11" w:rsidRPr="00ED32CC" w:rsidRDefault="00472D11" w:rsidP="003930C9">
            <w:pPr>
              <w:ind w:left="1276" w:hanging="567"/>
              <w:rPr>
                <w:rFonts w:ascii="Arial" w:hAnsi="Arial" w:cs="Arial"/>
              </w:rPr>
            </w:pPr>
          </w:p>
        </w:tc>
        <w:tc>
          <w:tcPr>
            <w:tcW w:w="1304" w:type="dxa"/>
          </w:tcPr>
          <w:p w14:paraId="34D27DF2" w14:textId="77777777" w:rsidR="00472D11" w:rsidRPr="00ED32CC" w:rsidRDefault="00000650"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585975455" w:edGrp="everyone"/>
                <w:r w:rsidR="003930C9">
                  <w:rPr>
                    <w:rFonts w:ascii="MS Gothic" w:eastAsia="MS Gothic" w:hAnsi="MS Gothic" w:cs="Arial" w:hint="eastAsia"/>
                    <w:sz w:val="40"/>
                    <w:szCs w:val="40"/>
                  </w:rPr>
                  <w:t>☐</w:t>
                </w:r>
                <w:permEnd w:id="1585975455"/>
              </w:sdtContent>
            </w:sdt>
          </w:p>
        </w:tc>
      </w:tr>
      <w:tr w:rsidR="003930C9" w:rsidRPr="00ED32CC" w14:paraId="1F56FA4D" w14:textId="77777777" w:rsidTr="00277F2D">
        <w:tc>
          <w:tcPr>
            <w:tcW w:w="7938" w:type="dxa"/>
          </w:tcPr>
          <w:p w14:paraId="685DF179" w14:textId="77777777"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14:paraId="7705A437" w14:textId="1670FD14" w:rsidR="004212F5" w:rsidRPr="00ED32CC" w:rsidRDefault="00000650" w:rsidP="004212F5">
            <w:pPr>
              <w:pStyle w:val="ListParagraph"/>
              <w:ind w:left="709"/>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EndPr/>
              <w:sdtContent>
                <w:permStart w:id="1709392145" w:edGrp="everyone"/>
                <w:r w:rsidR="004212F5">
                  <w:rPr>
                    <w:rFonts w:ascii="MS Gothic" w:eastAsia="MS Gothic" w:hAnsi="MS Gothic" w:cs="Arial" w:hint="eastAsia"/>
                    <w:sz w:val="28"/>
                    <w:szCs w:val="28"/>
                  </w:rPr>
                  <w:t>☐</w:t>
                </w:r>
                <w:permEnd w:id="1709392145"/>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1011708766"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183532">
                  <w:rPr>
                    <w:rFonts w:ascii="MS Gothic" w:eastAsia="MS Gothic" w:hAnsi="MS Gothic" w:cs="Arial" w:hint="eastAsia"/>
                    <w:sz w:val="28"/>
                    <w:szCs w:val="28"/>
                  </w:rPr>
                  <w:t>☒</w:t>
                </w:r>
              </w:sdtContent>
            </w:sdt>
            <w:permEnd w:id="1011708766"/>
            <w:r w:rsidR="004212F5" w:rsidRPr="00ED32CC">
              <w:rPr>
                <w:rFonts w:ascii="Arial" w:hAnsi="Arial" w:cs="Arial"/>
              </w:rPr>
              <w:tab/>
              <w:t>Language, literacy and numeracy levels of the workforce</w:t>
            </w:r>
          </w:p>
          <w:p w14:paraId="2E79DC73" w14:textId="0DC9EF1B" w:rsidR="004212F5" w:rsidRPr="00ED32CC" w:rsidRDefault="00000650"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1375149459" w:edGrp="everyone"/>
                <w:r w:rsidR="00183532">
                  <w:rPr>
                    <w:rFonts w:ascii="MS Gothic" w:eastAsia="MS Gothic" w:hAnsi="MS Gothic" w:cs="Arial" w:hint="eastAsia"/>
                    <w:sz w:val="28"/>
                    <w:szCs w:val="28"/>
                  </w:rPr>
                  <w:t>☒</w:t>
                </w:r>
                <w:permEnd w:id="1375149459"/>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EndPr/>
              <w:sdtContent>
                <w:permStart w:id="581583109" w:edGrp="everyone"/>
                <w:r w:rsidR="00183532">
                  <w:rPr>
                    <w:rFonts w:ascii="MS Gothic" w:eastAsia="MS Gothic" w:hAnsi="MS Gothic" w:cs="Arial" w:hint="eastAsia"/>
                    <w:sz w:val="28"/>
                    <w:szCs w:val="28"/>
                  </w:rPr>
                  <w:t>☒</w:t>
                </w:r>
                <w:permEnd w:id="581583109"/>
              </w:sdtContent>
            </w:sdt>
            <w:r w:rsidR="004212F5" w:rsidRPr="00ED32CC">
              <w:rPr>
                <w:rFonts w:ascii="Arial" w:hAnsi="Arial" w:cs="Arial"/>
              </w:rPr>
              <w:t xml:space="preserve"> </w:t>
            </w:r>
            <w:r w:rsidR="004212F5" w:rsidRPr="00ED32CC">
              <w:rPr>
                <w:rFonts w:ascii="Arial" w:hAnsi="Arial" w:cs="Arial"/>
              </w:rPr>
              <w:tab/>
              <w:t>Having separate work sites</w:t>
            </w:r>
          </w:p>
          <w:p w14:paraId="140AF508" w14:textId="77777777" w:rsidR="003930C9" w:rsidRPr="00ED32CC" w:rsidRDefault="003930C9" w:rsidP="003930C9">
            <w:pPr>
              <w:rPr>
                <w:rFonts w:ascii="Arial" w:hAnsi="Arial" w:cs="Arial"/>
              </w:rPr>
            </w:pPr>
          </w:p>
        </w:tc>
        <w:tc>
          <w:tcPr>
            <w:tcW w:w="1304" w:type="dxa"/>
          </w:tcPr>
          <w:p w14:paraId="0366F1CD" w14:textId="77777777" w:rsidR="003930C9" w:rsidRPr="00ED32CC" w:rsidRDefault="00000650" w:rsidP="003930C9">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704328784" w:edGrp="everyone"/>
                <w:r w:rsidR="003930C9">
                  <w:rPr>
                    <w:rFonts w:ascii="MS Gothic" w:eastAsia="MS Gothic" w:hAnsi="MS Gothic" w:cs="Arial" w:hint="eastAsia"/>
                    <w:sz w:val="40"/>
                    <w:szCs w:val="40"/>
                  </w:rPr>
                  <w:t>☐</w:t>
                </w:r>
                <w:permEnd w:id="704328784"/>
              </w:sdtContent>
            </w:sdt>
          </w:p>
        </w:tc>
      </w:tr>
      <w:tr w:rsidR="003930C9" w:rsidRPr="00ED32CC" w14:paraId="0107F604" w14:textId="77777777" w:rsidTr="00277F2D">
        <w:tc>
          <w:tcPr>
            <w:tcW w:w="7938" w:type="dxa"/>
          </w:tcPr>
          <w:p w14:paraId="66CD119F" w14:textId="77777777"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14:paraId="6429DCB2" w14:textId="2824B992" w:rsidR="003930C9" w:rsidRDefault="00000650"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2051876809" w:edGrp="everyone"/>
                <w:r w:rsidR="00183532">
                  <w:rPr>
                    <w:rFonts w:ascii="MS Gothic" w:eastAsia="MS Gothic" w:hAnsi="MS Gothic" w:cs="Arial" w:hint="eastAsia"/>
                    <w:sz w:val="28"/>
                    <w:szCs w:val="28"/>
                  </w:rPr>
                  <w:t>☒</w:t>
                </w:r>
                <w:permEnd w:id="2051876809"/>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1201741126" w:edGrp="everyone"/>
          <w:p w14:paraId="350493FF" w14:textId="0AE16704" w:rsidR="003930C9" w:rsidRDefault="00000650"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183532">
                  <w:rPr>
                    <w:rFonts w:ascii="MS Gothic" w:eastAsia="MS Gothic" w:hAnsi="MS Gothic" w:cs="Arial" w:hint="eastAsia"/>
                    <w:sz w:val="28"/>
                    <w:szCs w:val="28"/>
                  </w:rPr>
                  <w:t>☒</w:t>
                </w:r>
              </w:sdtContent>
            </w:sdt>
            <w:permEnd w:id="1201741126"/>
            <w:r w:rsidR="003930C9" w:rsidRPr="00ED32CC">
              <w:rPr>
                <w:rFonts w:ascii="Arial" w:hAnsi="Arial" w:cs="Arial"/>
              </w:rPr>
              <w:tab/>
            </w:r>
            <w:r w:rsidR="00672FF9">
              <w:rPr>
                <w:rFonts w:ascii="Arial" w:hAnsi="Arial" w:cs="Arial"/>
              </w:rPr>
              <w:t>Hazard hunts</w:t>
            </w:r>
          </w:p>
          <w:p w14:paraId="0BAE76BB" w14:textId="2124EC3A" w:rsidR="003930C9" w:rsidRDefault="00000650"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707965373" w:edGrp="everyone"/>
                <w:r w:rsidR="00183532">
                  <w:rPr>
                    <w:rFonts w:ascii="MS Gothic" w:eastAsia="MS Gothic" w:hAnsi="MS Gothic" w:cs="Arial" w:hint="eastAsia"/>
                    <w:sz w:val="28"/>
                    <w:szCs w:val="28"/>
                  </w:rPr>
                  <w:t>☒</w:t>
                </w:r>
                <w:permEnd w:id="1707965373"/>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14:paraId="3F0D9649" w14:textId="214C558B" w:rsidR="003930C9" w:rsidRDefault="00000650"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316880668" w:edGrp="everyone"/>
                <w:r w:rsidR="00183532">
                  <w:rPr>
                    <w:rFonts w:ascii="MS Gothic" w:eastAsia="MS Gothic" w:hAnsi="MS Gothic" w:cs="Arial" w:hint="eastAsia"/>
                    <w:sz w:val="28"/>
                    <w:szCs w:val="28"/>
                  </w:rPr>
                  <w:t>☒</w:t>
                </w:r>
                <w:permEnd w:id="1316880668"/>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911423802" w:edGrp="everyone"/>
          <w:p w14:paraId="074B4AC3" w14:textId="3277E964" w:rsidR="00672FF9" w:rsidRDefault="00000650"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EndPr/>
              <w:sdtContent>
                <w:r w:rsidR="00183532">
                  <w:rPr>
                    <w:rFonts w:ascii="MS Gothic" w:eastAsia="MS Gothic" w:hAnsi="MS Gothic" w:cs="Arial" w:hint="eastAsia"/>
                    <w:sz w:val="28"/>
                    <w:szCs w:val="28"/>
                  </w:rPr>
                  <w:t>☒</w:t>
                </w:r>
              </w:sdtContent>
            </w:sdt>
            <w:permEnd w:id="911423802"/>
            <w:r w:rsidR="00672FF9" w:rsidRPr="00ED32CC">
              <w:rPr>
                <w:rFonts w:ascii="Arial" w:hAnsi="Arial" w:cs="Arial"/>
              </w:rPr>
              <w:tab/>
            </w:r>
            <w:r w:rsidR="00672FF9">
              <w:rPr>
                <w:rFonts w:ascii="Arial" w:hAnsi="Arial" w:cs="Arial"/>
              </w:rPr>
              <w:t>Safe work method statements</w:t>
            </w:r>
          </w:p>
          <w:p w14:paraId="6E7FBEF4" w14:textId="70F6CF79" w:rsidR="00672FF9" w:rsidRDefault="00000650"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EndPr/>
              <w:sdtContent>
                <w:permStart w:id="1116163608" w:edGrp="everyone"/>
                <w:r w:rsidR="00183532">
                  <w:rPr>
                    <w:rFonts w:ascii="MS Gothic" w:eastAsia="MS Gothic" w:hAnsi="MS Gothic" w:cs="Arial" w:hint="eastAsia"/>
                    <w:sz w:val="28"/>
                    <w:szCs w:val="28"/>
                  </w:rPr>
                  <w:t>☒</w:t>
                </w:r>
                <w:permEnd w:id="1116163608"/>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14:paraId="35CD859C" w14:textId="5CAB7445" w:rsidR="00672FF9" w:rsidRDefault="00000650"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EndPr/>
              <w:sdtContent>
                <w:permStart w:id="1197616485" w:edGrp="everyone"/>
                <w:r w:rsidR="00183532">
                  <w:rPr>
                    <w:rFonts w:ascii="MS Gothic" w:eastAsia="MS Gothic" w:hAnsi="MS Gothic" w:cs="Arial" w:hint="eastAsia"/>
                    <w:sz w:val="28"/>
                    <w:szCs w:val="28"/>
                  </w:rPr>
                  <w:t>☒</w:t>
                </w:r>
                <w:permEnd w:id="1197616485"/>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14:paraId="288B8BF6" w14:textId="49B0D71C" w:rsidR="00672FF9" w:rsidRDefault="00000650"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EndPr/>
              <w:sdtContent>
                <w:permStart w:id="1938179823" w:edGrp="everyone"/>
                <w:r w:rsidR="00183532">
                  <w:rPr>
                    <w:rFonts w:ascii="MS Gothic" w:eastAsia="MS Gothic" w:hAnsi="MS Gothic" w:cs="Arial" w:hint="eastAsia"/>
                    <w:sz w:val="28"/>
                    <w:szCs w:val="28"/>
                  </w:rPr>
                  <w:t>☒</w:t>
                </w:r>
                <w:permEnd w:id="193817982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14:paraId="0C85317D" w14:textId="6C7958CD" w:rsidR="00672FF9" w:rsidRDefault="00000650"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EndPr/>
              <w:sdtContent>
                <w:permStart w:id="459020156" w:edGrp="everyone"/>
                <w:r w:rsidR="00183532">
                  <w:rPr>
                    <w:rFonts w:ascii="MS Gothic" w:eastAsia="MS Gothic" w:hAnsi="MS Gothic" w:cs="Arial" w:hint="eastAsia"/>
                    <w:sz w:val="28"/>
                    <w:szCs w:val="28"/>
                  </w:rPr>
                  <w:t>☒</w:t>
                </w:r>
                <w:permEnd w:id="459020156"/>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14:paraId="6CC84912" w14:textId="77777777" w:rsidR="003930C9" w:rsidRPr="00ED32CC" w:rsidRDefault="003930C9" w:rsidP="003930C9">
            <w:pPr>
              <w:rPr>
                <w:rFonts w:ascii="Arial" w:hAnsi="Arial" w:cs="Arial"/>
              </w:rPr>
            </w:pPr>
          </w:p>
        </w:tc>
        <w:tc>
          <w:tcPr>
            <w:tcW w:w="1304" w:type="dxa"/>
          </w:tcPr>
          <w:p w14:paraId="5AA82E60" w14:textId="77777777" w:rsidR="003930C9" w:rsidRPr="00ED32CC" w:rsidRDefault="00000650" w:rsidP="003930C9">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857367829" w:edGrp="everyone"/>
                <w:r w:rsidR="003930C9">
                  <w:rPr>
                    <w:rFonts w:ascii="MS Gothic" w:eastAsia="MS Gothic" w:hAnsi="MS Gothic" w:cs="Arial" w:hint="eastAsia"/>
                    <w:sz w:val="40"/>
                    <w:szCs w:val="40"/>
                  </w:rPr>
                  <w:t>☐</w:t>
                </w:r>
                <w:permEnd w:id="857367829"/>
              </w:sdtContent>
            </w:sdt>
          </w:p>
        </w:tc>
      </w:tr>
      <w:tr w:rsidR="003930C9" w:rsidRPr="00ED32CC" w14:paraId="2E6296DC" w14:textId="77777777" w:rsidTr="00277F2D">
        <w:tc>
          <w:tcPr>
            <w:tcW w:w="7938" w:type="dxa"/>
          </w:tcPr>
          <w:p w14:paraId="2975A277" w14:textId="77777777"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502025675" w:edGrp="everyone"/>
          <w:p w14:paraId="20E66CC0" w14:textId="2C54A007" w:rsidR="003930C9" w:rsidRDefault="00000650"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183532">
                  <w:rPr>
                    <w:rFonts w:ascii="MS Gothic" w:eastAsia="MS Gothic" w:hAnsi="MS Gothic" w:cs="Arial" w:hint="eastAsia"/>
                    <w:sz w:val="28"/>
                    <w:szCs w:val="28"/>
                  </w:rPr>
                  <w:t>☒</w:t>
                </w:r>
              </w:sdtContent>
            </w:sdt>
            <w:permEnd w:id="502025675"/>
            <w:r w:rsidR="003930C9" w:rsidRPr="00ED32CC">
              <w:rPr>
                <w:rFonts w:ascii="Arial" w:hAnsi="Arial" w:cs="Arial"/>
              </w:rPr>
              <w:tab/>
            </w:r>
            <w:r w:rsidR="00DB0F16">
              <w:rPr>
                <w:rFonts w:ascii="Arial" w:hAnsi="Arial" w:cs="Arial"/>
              </w:rPr>
              <w:t xml:space="preserve">Specifics of the workplace are not considered </w:t>
            </w:r>
          </w:p>
          <w:p w14:paraId="42E6C599" w14:textId="5F0FC02E" w:rsidR="003930C9" w:rsidRDefault="00000650"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894782459" w:edGrp="everyone"/>
                <w:r w:rsidR="00183532">
                  <w:rPr>
                    <w:rFonts w:ascii="MS Gothic" w:eastAsia="MS Gothic" w:hAnsi="MS Gothic" w:cs="Arial" w:hint="eastAsia"/>
                    <w:sz w:val="28"/>
                    <w:szCs w:val="28"/>
                  </w:rPr>
                  <w:t>☒</w:t>
                </w:r>
                <w:permEnd w:id="1894782459"/>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14:paraId="2A37577C" w14:textId="77777777" w:rsidR="003930C9" w:rsidRDefault="00000650" w:rsidP="003930C9">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491613674" w:edGrp="everyone"/>
                <w:r w:rsidR="003930C9">
                  <w:rPr>
                    <w:rFonts w:ascii="MS Gothic" w:eastAsia="MS Gothic" w:hAnsi="MS Gothic" w:cs="Arial" w:hint="eastAsia"/>
                    <w:sz w:val="28"/>
                    <w:szCs w:val="28"/>
                  </w:rPr>
                  <w:t>☐</w:t>
                </w:r>
                <w:permEnd w:id="1491613674"/>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14:paraId="28240A90" w14:textId="77777777" w:rsidR="003930C9" w:rsidRDefault="00000650"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663881895" w:edGrp="everyone"/>
                <w:r w:rsidR="003930C9">
                  <w:rPr>
                    <w:rFonts w:ascii="MS Gothic" w:eastAsia="MS Gothic" w:hAnsi="MS Gothic" w:cs="Arial" w:hint="eastAsia"/>
                    <w:sz w:val="28"/>
                    <w:szCs w:val="28"/>
                  </w:rPr>
                  <w:t>☐</w:t>
                </w:r>
                <w:permEnd w:id="663881895"/>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14:paraId="09B5F9FA" w14:textId="77777777" w:rsidR="003930C9" w:rsidRPr="00ED32CC" w:rsidRDefault="003930C9" w:rsidP="003930C9">
            <w:pPr>
              <w:rPr>
                <w:rFonts w:ascii="Arial" w:hAnsi="Arial" w:cs="Arial"/>
              </w:rPr>
            </w:pPr>
          </w:p>
        </w:tc>
        <w:tc>
          <w:tcPr>
            <w:tcW w:w="1304" w:type="dxa"/>
          </w:tcPr>
          <w:p w14:paraId="2543A01F" w14:textId="77777777" w:rsidR="003930C9" w:rsidRPr="00ED32CC" w:rsidRDefault="00000650" w:rsidP="003930C9">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958682455" w:edGrp="everyone"/>
                <w:r w:rsidR="003930C9">
                  <w:rPr>
                    <w:rFonts w:ascii="MS Gothic" w:eastAsia="MS Gothic" w:hAnsi="MS Gothic" w:cs="Arial" w:hint="eastAsia"/>
                    <w:sz w:val="40"/>
                    <w:szCs w:val="40"/>
                  </w:rPr>
                  <w:t>☐</w:t>
                </w:r>
                <w:permEnd w:id="1958682455"/>
              </w:sdtContent>
            </w:sdt>
          </w:p>
        </w:tc>
      </w:tr>
      <w:tr w:rsidR="003930C9" w:rsidRPr="00ED32CC" w14:paraId="07A805A8" w14:textId="77777777" w:rsidTr="00277F2D">
        <w:tc>
          <w:tcPr>
            <w:tcW w:w="7938" w:type="dxa"/>
          </w:tcPr>
          <w:p w14:paraId="17424859" w14:textId="77777777"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14:paraId="64DE2A50" w14:textId="77777777"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14:paraId="6DE99813" w14:textId="77777777" w:rsidTr="00F32F46">
              <w:trPr>
                <w:jc w:val="center"/>
              </w:trPr>
              <w:tc>
                <w:tcPr>
                  <w:tcW w:w="907" w:type="dxa"/>
                  <w:shd w:val="clear" w:color="auto" w:fill="D9D9D9" w:themeFill="background1" w:themeFillShade="D9"/>
                  <w:vAlign w:val="center"/>
                </w:tcPr>
                <w:p w14:paraId="3A0A30CE" w14:textId="77777777"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33FF1E56" w14:textId="77777777"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14:paraId="5D3B985D" w14:textId="77777777"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525120CB" w14:textId="77777777" w:rsidR="00DF5AF9" w:rsidRDefault="00DF5AF9" w:rsidP="002D6CE9">
                  <w:pPr>
                    <w:pStyle w:val="ListParagraph"/>
                    <w:keepNext/>
                    <w:ind w:left="0"/>
                    <w:jc w:val="center"/>
                    <w:rPr>
                      <w:rFonts w:ascii="Arial" w:hAnsi="Arial" w:cs="Arial"/>
                      <w:b/>
                    </w:rPr>
                  </w:pPr>
                  <w:r>
                    <w:rPr>
                      <w:rFonts w:ascii="Arial" w:hAnsi="Arial" w:cs="Arial"/>
                      <w:b/>
                    </w:rPr>
                    <w:t>Label</w:t>
                  </w:r>
                </w:p>
                <w:p w14:paraId="0D63F300" w14:textId="77777777"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14:paraId="4E6E0604" w14:textId="77777777"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14:paraId="0ADD10E0" w14:textId="77777777" w:rsidTr="00F32F46">
              <w:trPr>
                <w:jc w:val="center"/>
              </w:trPr>
              <w:tc>
                <w:tcPr>
                  <w:tcW w:w="907" w:type="dxa"/>
                  <w:vAlign w:val="center"/>
                </w:tcPr>
                <w:p w14:paraId="357BFBD3" w14:textId="77777777"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7078AF48" w14:textId="77777777"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14:paraId="60E950FE" w14:textId="77777777"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14:paraId="71D51994" w14:textId="458BF91F" w:rsidR="00DF5AF9" w:rsidRPr="009A17BD" w:rsidRDefault="00183532" w:rsidP="002D6CE9">
                  <w:pPr>
                    <w:keepNext/>
                    <w:jc w:val="center"/>
                    <w:rPr>
                      <w:rFonts w:ascii="Arial" w:hAnsi="Arial" w:cs="Arial"/>
                    </w:rPr>
                  </w:pPr>
                  <w:permStart w:id="908534463" w:edGrp="everyone"/>
                  <w:r>
                    <w:rPr>
                      <w:rFonts w:ascii="Arial" w:hAnsi="Arial" w:cs="Arial"/>
                    </w:rPr>
                    <w:t>3</w:t>
                  </w:r>
                  <w:permEnd w:id="908534463"/>
                </w:p>
              </w:tc>
              <w:tc>
                <w:tcPr>
                  <w:tcW w:w="3304" w:type="dxa"/>
                  <w:vAlign w:val="center"/>
                </w:tcPr>
                <w:p w14:paraId="174345E5" w14:textId="77777777"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14:paraId="1DAC0C10" w14:textId="77777777" w:rsidTr="00F32F46">
              <w:trPr>
                <w:jc w:val="center"/>
              </w:trPr>
              <w:tc>
                <w:tcPr>
                  <w:tcW w:w="907" w:type="dxa"/>
                  <w:vAlign w:val="center"/>
                </w:tcPr>
                <w:p w14:paraId="5DDD1B11" w14:textId="77777777"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06645623" w14:textId="77777777"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14:paraId="524932F6" w14:textId="77777777"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14:paraId="5D34F4B0" w14:textId="56420A64" w:rsidR="00DF5AF9" w:rsidRPr="009A17BD" w:rsidRDefault="00183532" w:rsidP="002D6CE9">
                  <w:pPr>
                    <w:keepNext/>
                    <w:jc w:val="center"/>
                    <w:rPr>
                      <w:rFonts w:ascii="Arial" w:hAnsi="Arial" w:cs="Arial"/>
                    </w:rPr>
                  </w:pPr>
                  <w:permStart w:id="1783640996" w:edGrp="everyone"/>
                  <w:r>
                    <w:rPr>
                      <w:rFonts w:ascii="Arial" w:hAnsi="Arial" w:cs="Arial"/>
                    </w:rPr>
                    <w:t>5</w:t>
                  </w:r>
                  <w:permEnd w:id="1783640996"/>
                </w:p>
              </w:tc>
              <w:tc>
                <w:tcPr>
                  <w:tcW w:w="3304" w:type="dxa"/>
                  <w:vAlign w:val="center"/>
                </w:tcPr>
                <w:p w14:paraId="539BDE4D" w14:textId="77777777"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14:paraId="10AA3C70" w14:textId="77777777" w:rsidTr="00F32F46">
              <w:trPr>
                <w:jc w:val="center"/>
              </w:trPr>
              <w:tc>
                <w:tcPr>
                  <w:tcW w:w="907" w:type="dxa"/>
                  <w:vAlign w:val="center"/>
                </w:tcPr>
                <w:p w14:paraId="6C577E5A" w14:textId="77777777"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739739E7" w14:textId="77777777"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14:paraId="0B9552D3" w14:textId="77777777"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14:paraId="7A971E86" w14:textId="25E0E62A" w:rsidR="00DF5AF9" w:rsidRPr="009A17BD" w:rsidRDefault="00183532" w:rsidP="002D6CE9">
                  <w:pPr>
                    <w:keepNext/>
                    <w:jc w:val="center"/>
                    <w:rPr>
                      <w:rFonts w:ascii="Arial" w:hAnsi="Arial" w:cs="Arial"/>
                    </w:rPr>
                  </w:pPr>
                  <w:permStart w:id="1984645861" w:edGrp="everyone"/>
                  <w:r>
                    <w:rPr>
                      <w:rFonts w:ascii="Arial" w:hAnsi="Arial" w:cs="Arial"/>
                    </w:rPr>
                    <w:t>4</w:t>
                  </w:r>
                  <w:permEnd w:id="1984645861"/>
                </w:p>
              </w:tc>
              <w:tc>
                <w:tcPr>
                  <w:tcW w:w="3304" w:type="dxa"/>
                  <w:vAlign w:val="center"/>
                </w:tcPr>
                <w:p w14:paraId="127AEB86" w14:textId="77777777"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14:paraId="525AD738" w14:textId="77777777" w:rsidTr="00F32F46">
              <w:trPr>
                <w:jc w:val="center"/>
              </w:trPr>
              <w:tc>
                <w:tcPr>
                  <w:tcW w:w="907" w:type="dxa"/>
                  <w:vAlign w:val="center"/>
                </w:tcPr>
                <w:p w14:paraId="6DDD5679" w14:textId="77777777"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14:paraId="5F4B4C3A" w14:textId="77777777"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14:paraId="66B8390A" w14:textId="77777777"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14:paraId="44712B05" w14:textId="3FEAB32C" w:rsidR="009A17BD" w:rsidRPr="009A17BD" w:rsidRDefault="00183532" w:rsidP="002D6CE9">
                  <w:pPr>
                    <w:keepNext/>
                    <w:jc w:val="center"/>
                    <w:rPr>
                      <w:rFonts w:ascii="Arial" w:hAnsi="Arial" w:cs="Arial"/>
                    </w:rPr>
                  </w:pPr>
                  <w:permStart w:id="374111370" w:edGrp="everyone"/>
                  <w:r>
                    <w:rPr>
                      <w:rFonts w:ascii="Arial" w:hAnsi="Arial" w:cs="Arial"/>
                    </w:rPr>
                    <w:t>2</w:t>
                  </w:r>
                  <w:permEnd w:id="374111370"/>
                </w:p>
              </w:tc>
              <w:tc>
                <w:tcPr>
                  <w:tcW w:w="3304" w:type="dxa"/>
                  <w:vAlign w:val="center"/>
                </w:tcPr>
                <w:p w14:paraId="448C385B" w14:textId="77777777"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14:paraId="0D1EF3EF" w14:textId="77777777" w:rsidTr="00F32F46">
              <w:trPr>
                <w:jc w:val="center"/>
              </w:trPr>
              <w:tc>
                <w:tcPr>
                  <w:tcW w:w="907" w:type="dxa"/>
                  <w:vAlign w:val="center"/>
                </w:tcPr>
                <w:p w14:paraId="01FF6939" w14:textId="77777777"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14:paraId="3E745612" w14:textId="77777777"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14:paraId="1016CA62" w14:textId="77777777"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14:paraId="555ED3EA" w14:textId="29E877A0" w:rsidR="009A17BD" w:rsidRPr="009A17BD" w:rsidRDefault="00183532" w:rsidP="002D6CE9">
                  <w:pPr>
                    <w:keepNext/>
                    <w:jc w:val="center"/>
                    <w:rPr>
                      <w:rFonts w:ascii="Arial" w:hAnsi="Arial" w:cs="Arial"/>
                    </w:rPr>
                  </w:pPr>
                  <w:permStart w:id="39525560" w:edGrp="everyone"/>
                  <w:r>
                    <w:rPr>
                      <w:rFonts w:ascii="Arial" w:hAnsi="Arial" w:cs="Arial"/>
                    </w:rPr>
                    <w:t>1</w:t>
                  </w:r>
                  <w:permEnd w:id="39525560"/>
                </w:p>
              </w:tc>
              <w:tc>
                <w:tcPr>
                  <w:tcW w:w="3304" w:type="dxa"/>
                  <w:vAlign w:val="center"/>
                </w:tcPr>
                <w:p w14:paraId="31F48855" w14:textId="77777777"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14:paraId="7780BD23" w14:textId="77777777" w:rsidR="003930C9" w:rsidRPr="002D6CE9" w:rsidRDefault="003930C9" w:rsidP="002D6CE9">
            <w:pPr>
              <w:pStyle w:val="ListParagraph"/>
              <w:keepNext/>
              <w:ind w:left="709"/>
              <w:rPr>
                <w:rFonts w:ascii="Arial" w:hAnsi="Arial" w:cs="Arial"/>
              </w:rPr>
            </w:pPr>
          </w:p>
          <w:p w14:paraId="20E4D317" w14:textId="77777777" w:rsidR="003930C9" w:rsidRPr="00ED32CC" w:rsidRDefault="003930C9" w:rsidP="002D6CE9">
            <w:pPr>
              <w:keepNext/>
              <w:rPr>
                <w:rFonts w:ascii="Arial" w:hAnsi="Arial" w:cs="Arial"/>
              </w:rPr>
            </w:pPr>
          </w:p>
        </w:tc>
        <w:tc>
          <w:tcPr>
            <w:tcW w:w="1304" w:type="dxa"/>
          </w:tcPr>
          <w:p w14:paraId="0582D813" w14:textId="77777777" w:rsidR="003930C9" w:rsidRPr="00ED32CC" w:rsidRDefault="00000650" w:rsidP="003930C9">
            <w:pPr>
              <w:jc w:val="center"/>
              <w:rPr>
                <w:rFonts w:ascii="Arial" w:hAnsi="Arial" w:cs="Arial"/>
                <w:sz w:val="40"/>
                <w:szCs w:val="40"/>
              </w:rPr>
            </w:pPr>
            <w:sdt>
              <w:sdtPr>
                <w:rPr>
                  <w:rFonts w:ascii="Arial" w:hAnsi="Arial" w:cs="Arial"/>
                  <w:sz w:val="40"/>
                  <w:szCs w:val="40"/>
                </w:rPr>
                <w:id w:val="1794090344"/>
                <w14:checkbox>
                  <w14:checked w14:val="0"/>
                  <w14:checkedState w14:val="2612" w14:font="MS Gothic"/>
                  <w14:uncheckedState w14:val="2610" w14:font="MS Gothic"/>
                </w14:checkbox>
              </w:sdtPr>
              <w:sdtEndPr/>
              <w:sdtContent>
                <w:permStart w:id="641954357" w:edGrp="everyone"/>
                <w:r w:rsidR="003930C9">
                  <w:rPr>
                    <w:rFonts w:ascii="MS Gothic" w:eastAsia="MS Gothic" w:hAnsi="MS Gothic" w:cs="Arial" w:hint="eastAsia"/>
                    <w:sz w:val="40"/>
                    <w:szCs w:val="40"/>
                  </w:rPr>
                  <w:t>☐</w:t>
                </w:r>
                <w:permEnd w:id="641954357"/>
              </w:sdtContent>
            </w:sdt>
          </w:p>
        </w:tc>
      </w:tr>
    </w:tbl>
    <w:p w14:paraId="53EDACB6" w14:textId="77777777" w:rsidR="00C92317" w:rsidRDefault="00C92317" w:rsidP="004B5D8B">
      <w:pPr>
        <w:spacing w:after="0" w:line="240" w:lineRule="auto"/>
        <w:rPr>
          <w:rFonts w:ascii="Arial" w:hAnsi="Arial" w:cs="Arial"/>
        </w:rPr>
      </w:pPr>
    </w:p>
    <w:p w14:paraId="6007A22C" w14:textId="77777777"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2D900858" w14:textId="77777777" w:rsidTr="003978FC">
        <w:tc>
          <w:tcPr>
            <w:tcW w:w="3227" w:type="dxa"/>
            <w:shd w:val="clear" w:color="auto" w:fill="232F84"/>
          </w:tcPr>
          <w:p w14:paraId="1FE56CF2" w14:textId="77777777"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14:paraId="3F91362A" w14:textId="77777777" w:rsidR="00C92317" w:rsidRPr="00ED32CC" w:rsidRDefault="00000650"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79090055" w:edGrp="everyone"/>
                <w:r w:rsidR="00C92317" w:rsidRPr="00ED32CC">
                  <w:rPr>
                    <w:rFonts w:ascii="Segoe UI Symbol" w:eastAsia="MS Gothic" w:hAnsi="Segoe UI Symbol" w:cs="Segoe UI Symbol"/>
                  </w:rPr>
                  <w:t>☐</w:t>
                </w:r>
                <w:permEnd w:id="1279090055"/>
              </w:sdtContent>
            </w:sdt>
            <w:r w:rsidR="00C92317" w:rsidRPr="00ED32CC">
              <w:rPr>
                <w:rFonts w:ascii="Arial" w:hAnsi="Arial" w:cs="Arial"/>
              </w:rPr>
              <w:t xml:space="preserve"> Satisfactory </w:t>
            </w:r>
            <w:r w:rsidR="00C92317" w:rsidRPr="00ED32CC">
              <w:rPr>
                <w:rFonts w:ascii="Arial" w:hAnsi="Arial" w:cs="Arial"/>
              </w:rPr>
              <w:tab/>
            </w:r>
          </w:p>
          <w:p w14:paraId="40D7B037" w14:textId="77777777" w:rsidR="00C92317" w:rsidRPr="00ED32CC" w:rsidRDefault="00000650"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31177007" w:edGrp="everyone"/>
                <w:r w:rsidR="00C92317" w:rsidRPr="00ED32CC">
                  <w:rPr>
                    <w:rFonts w:ascii="Segoe UI Symbol" w:eastAsia="MS Gothic" w:hAnsi="Segoe UI Symbol" w:cs="Segoe UI Symbol"/>
                  </w:rPr>
                  <w:t>☐</w:t>
                </w:r>
                <w:permEnd w:id="531177007"/>
              </w:sdtContent>
            </w:sdt>
            <w:r w:rsidR="00C92317" w:rsidRPr="00ED32CC">
              <w:rPr>
                <w:rFonts w:ascii="Arial" w:hAnsi="Arial" w:cs="Arial"/>
              </w:rPr>
              <w:t xml:space="preserve"> Not satisfactory</w:t>
            </w:r>
          </w:p>
        </w:tc>
      </w:tr>
      <w:tr w:rsidR="00C92317" w:rsidRPr="00ED32CC" w14:paraId="2145A420" w14:textId="77777777" w:rsidTr="003978FC">
        <w:trPr>
          <w:trHeight w:val="2835"/>
        </w:trPr>
        <w:tc>
          <w:tcPr>
            <w:tcW w:w="3227" w:type="dxa"/>
            <w:shd w:val="clear" w:color="auto" w:fill="232F84"/>
          </w:tcPr>
          <w:p w14:paraId="099CF40F" w14:textId="77777777"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14:paraId="654B9FFD" w14:textId="77777777" w:rsidR="00C92317" w:rsidRPr="00ED32CC" w:rsidRDefault="00C92317" w:rsidP="004B5D8B">
            <w:pPr>
              <w:rPr>
                <w:rFonts w:ascii="Arial" w:hAnsi="Arial" w:cs="Arial"/>
              </w:rPr>
            </w:pPr>
            <w:permStart w:id="802688298" w:edGrp="everyone"/>
            <w:permEnd w:id="802688298"/>
          </w:p>
        </w:tc>
      </w:tr>
    </w:tbl>
    <w:p w14:paraId="07B612BB"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6EF93EC3"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6AE9ACD5" w14:textId="77777777" w:rsidR="005058D5" w:rsidRPr="00ED32CC" w:rsidRDefault="005058D5" w:rsidP="004B5D8B">
      <w:pPr>
        <w:spacing w:after="0" w:line="240" w:lineRule="auto"/>
        <w:rPr>
          <w:rFonts w:ascii="Arial" w:hAnsi="Arial" w:cs="Arial"/>
        </w:rPr>
      </w:pPr>
    </w:p>
    <w:p w14:paraId="21985A19"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14:paraId="6CC52827"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83"/>
        <w:gridCol w:w="4102"/>
        <w:gridCol w:w="1231"/>
      </w:tblGrid>
      <w:tr w:rsidR="005058D5" w:rsidRPr="00ED32CC" w14:paraId="6EC873DD" w14:textId="77777777" w:rsidTr="00C10AE0">
        <w:tc>
          <w:tcPr>
            <w:tcW w:w="8011" w:type="dxa"/>
            <w:gridSpan w:val="2"/>
            <w:shd w:val="clear" w:color="auto" w:fill="232F84"/>
          </w:tcPr>
          <w:p w14:paraId="62A24D69"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0780AF0E"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5CE7AA26" w14:textId="77777777" w:rsidTr="00C10AE0">
        <w:tc>
          <w:tcPr>
            <w:tcW w:w="8011" w:type="dxa"/>
            <w:gridSpan w:val="2"/>
          </w:tcPr>
          <w:p w14:paraId="1B11E5F1" w14:textId="77777777"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14:paraId="18AEFD62" w14:textId="77777777"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14:paraId="0C3B603D" w14:textId="5C43EE4F" w:rsidR="005058D5" w:rsidRPr="00ED32CC" w:rsidRDefault="00000650"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121615090" w:edGrp="everyone"/>
                <w:r w:rsidR="00825344">
                  <w:rPr>
                    <w:rFonts w:ascii="MS Gothic" w:eastAsia="MS Gothic" w:hAnsi="MS Gothic" w:cs="Arial" w:hint="eastAsia"/>
                    <w:sz w:val="40"/>
                    <w:szCs w:val="40"/>
                  </w:rPr>
                  <w:t>☒</w:t>
                </w:r>
                <w:permEnd w:id="2121615090"/>
              </w:sdtContent>
            </w:sdt>
          </w:p>
        </w:tc>
      </w:tr>
      <w:tr w:rsidR="00EF4AEC" w:rsidRPr="00ED32CC" w14:paraId="4832C3A8" w14:textId="77777777" w:rsidTr="00C10AE0">
        <w:tc>
          <w:tcPr>
            <w:tcW w:w="8011" w:type="dxa"/>
            <w:gridSpan w:val="2"/>
          </w:tcPr>
          <w:p w14:paraId="3E77512A" w14:textId="77777777"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14:paraId="02719E8A" w14:textId="77777777"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14:paraId="5BDBC549" w14:textId="77777777"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14:paraId="192C615C" w14:textId="77777777"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14:paraId="569FB6C0" w14:textId="47620C83" w:rsidR="00EF4AEC" w:rsidRPr="00ED32CC" w:rsidRDefault="00000650"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364533332" w:edGrp="everyone"/>
                <w:r w:rsidR="00825344">
                  <w:rPr>
                    <w:rFonts w:ascii="MS Gothic" w:eastAsia="MS Gothic" w:hAnsi="MS Gothic" w:cs="Arial" w:hint="eastAsia"/>
                    <w:sz w:val="40"/>
                    <w:szCs w:val="40"/>
                  </w:rPr>
                  <w:t>☒</w:t>
                </w:r>
                <w:permEnd w:id="364533332"/>
              </w:sdtContent>
            </w:sdt>
          </w:p>
        </w:tc>
      </w:tr>
      <w:tr w:rsidR="00EB6153" w:rsidRPr="00ED32CC" w14:paraId="138D8939" w14:textId="77777777" w:rsidTr="00C10AE0">
        <w:tc>
          <w:tcPr>
            <w:tcW w:w="8011" w:type="dxa"/>
            <w:gridSpan w:val="2"/>
          </w:tcPr>
          <w:p w14:paraId="5E88F10D" w14:textId="77777777"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14:paraId="46946493" w14:textId="77777777"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14:paraId="45E347F9" w14:textId="77777777"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14:paraId="3B4CFCDD" w14:textId="2A84EE53" w:rsidR="00EB6153" w:rsidRPr="00ED32CC" w:rsidRDefault="00000650"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048794592" w:edGrp="everyone"/>
                <w:r w:rsidR="00825344">
                  <w:rPr>
                    <w:rFonts w:ascii="MS Gothic" w:eastAsia="MS Gothic" w:hAnsi="MS Gothic" w:cs="Arial" w:hint="eastAsia"/>
                    <w:sz w:val="40"/>
                    <w:szCs w:val="40"/>
                  </w:rPr>
                  <w:t>☒</w:t>
                </w:r>
                <w:permEnd w:id="1048794592"/>
              </w:sdtContent>
            </w:sdt>
          </w:p>
        </w:tc>
      </w:tr>
      <w:tr w:rsidR="00C10AE0" w:rsidRPr="00ED32CC" w14:paraId="0DCF1E04" w14:textId="77777777" w:rsidTr="00C10AE0">
        <w:trPr>
          <w:trHeight w:val="567"/>
        </w:trPr>
        <w:tc>
          <w:tcPr>
            <w:tcW w:w="3768" w:type="dxa"/>
            <w:shd w:val="clear" w:color="auto" w:fill="232F84"/>
            <w:vAlign w:val="center"/>
          </w:tcPr>
          <w:p w14:paraId="37D60881" w14:textId="77777777"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29110A91" w14:textId="46F1B56C" w:rsidR="00C10AE0" w:rsidRPr="00C1373D" w:rsidRDefault="00F6494D" w:rsidP="00C10AE0">
            <w:pPr>
              <w:rPr>
                <w:rFonts w:ascii="Arial" w:eastAsia="MS Gothic" w:hAnsi="Arial" w:cs="Arial"/>
              </w:rPr>
            </w:pPr>
            <w:permStart w:id="1487019995" w:edGrp="everyone"/>
            <w:r>
              <w:rPr>
                <w:rFonts w:ascii="Arial" w:eastAsia="MS Gothic" w:hAnsi="Arial" w:cs="Arial"/>
              </w:rPr>
              <w:t>Hugh Stone</w:t>
            </w:r>
            <w:permEnd w:id="1487019995"/>
          </w:p>
        </w:tc>
      </w:tr>
      <w:tr w:rsidR="00C10AE0" w:rsidRPr="00ED32CC" w14:paraId="407BD2CD" w14:textId="77777777" w:rsidTr="00C10AE0">
        <w:trPr>
          <w:trHeight w:val="567"/>
        </w:trPr>
        <w:tc>
          <w:tcPr>
            <w:tcW w:w="3768" w:type="dxa"/>
            <w:shd w:val="clear" w:color="auto" w:fill="232F84"/>
            <w:vAlign w:val="center"/>
          </w:tcPr>
          <w:p w14:paraId="5DBF41EA" w14:textId="77777777"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017543355" w:edGrp="everyone"/>
        <w:tc>
          <w:tcPr>
            <w:tcW w:w="5474" w:type="dxa"/>
            <w:gridSpan w:val="2"/>
            <w:vAlign w:val="center"/>
          </w:tcPr>
          <w:p w14:paraId="0D508C45" w14:textId="77777777" w:rsidR="00C10AE0" w:rsidRPr="00C1373D" w:rsidRDefault="00000650"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017543355"/>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14:paraId="6621F9DF" w14:textId="298F188D" w:rsidR="00C10AE0" w:rsidRPr="00C1373D" w:rsidRDefault="00000650"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852833701" w:edGrp="everyone"/>
                <w:r w:rsidR="00183532">
                  <w:rPr>
                    <w:rFonts w:ascii="MS Gothic" w:eastAsia="MS Gothic" w:hAnsi="MS Gothic" w:cs="Arial" w:hint="eastAsia"/>
                  </w:rPr>
                  <w:t>☒</w:t>
                </w:r>
                <w:permEnd w:id="852833701"/>
              </w:sdtContent>
            </w:sdt>
            <w:r w:rsidR="00C10AE0" w:rsidRPr="00C1373D">
              <w:rPr>
                <w:rFonts w:ascii="Arial" w:hAnsi="Arial" w:cs="Arial"/>
              </w:rPr>
              <w:t xml:space="preserve"> </w:t>
            </w:r>
            <w:r w:rsidR="00C10AE0">
              <w:rPr>
                <w:rFonts w:ascii="Arial" w:hAnsi="Arial" w:cs="Arial"/>
              </w:rPr>
              <w:t xml:space="preserve">Other (specify): </w:t>
            </w:r>
            <w:permStart w:id="1319989610" w:edGrp="everyone"/>
            <w:r w:rsidR="00F6494D">
              <w:rPr>
                <w:rFonts w:ascii="Arial" w:hAnsi="Arial" w:cs="Arial"/>
              </w:rPr>
              <w:t>Wagners Head of Safety, Environment &amp; Quality</w:t>
            </w:r>
            <w:permEnd w:id="1319989610"/>
          </w:p>
        </w:tc>
      </w:tr>
      <w:tr w:rsidR="00C10AE0" w:rsidRPr="00ED32CC" w14:paraId="72BC8060" w14:textId="77777777" w:rsidTr="00C10AE0">
        <w:trPr>
          <w:trHeight w:val="567"/>
        </w:trPr>
        <w:tc>
          <w:tcPr>
            <w:tcW w:w="3768" w:type="dxa"/>
            <w:shd w:val="clear" w:color="auto" w:fill="232F84"/>
            <w:vAlign w:val="center"/>
          </w:tcPr>
          <w:p w14:paraId="6952E6CD" w14:textId="77777777"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2C6D28A1" w14:textId="3605B7E8" w:rsidR="00C10AE0" w:rsidRPr="00C1373D" w:rsidRDefault="00F6494D" w:rsidP="00C10AE0">
            <w:pPr>
              <w:rPr>
                <w:rFonts w:ascii="Arial" w:eastAsia="MS Gothic" w:hAnsi="Arial" w:cs="Arial"/>
              </w:rPr>
            </w:pPr>
            <w:permStart w:id="1271626475" w:edGrp="everyone"/>
            <w:r>
              <w:rPr>
                <w:rFonts w:ascii="Arial" w:eastAsia="MS Gothic" w:hAnsi="Arial" w:cs="Arial"/>
              </w:rPr>
              <w:t>0419 009 173</w:t>
            </w:r>
            <w:permEnd w:id="1271626475"/>
          </w:p>
        </w:tc>
      </w:tr>
      <w:tr w:rsidR="00C10AE0" w:rsidRPr="00ED32CC" w14:paraId="5F2941F8" w14:textId="77777777" w:rsidTr="00C10AE0">
        <w:trPr>
          <w:trHeight w:val="567"/>
        </w:trPr>
        <w:tc>
          <w:tcPr>
            <w:tcW w:w="3768" w:type="dxa"/>
            <w:shd w:val="clear" w:color="auto" w:fill="232F84"/>
            <w:vAlign w:val="center"/>
          </w:tcPr>
          <w:p w14:paraId="4495E58D" w14:textId="77777777"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permStart w:id="2017552684" w:edGrp="everyone"/>
        <w:tc>
          <w:tcPr>
            <w:tcW w:w="5474" w:type="dxa"/>
            <w:gridSpan w:val="2"/>
            <w:vAlign w:val="center"/>
          </w:tcPr>
          <w:p w14:paraId="459423AB" w14:textId="154E2862" w:rsidR="00C10AE0" w:rsidRPr="00C1373D" w:rsidRDefault="00F6494D" w:rsidP="00C10AE0">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"mailto:hugh.stone@wagner.com.au" </w:instrText>
            </w:r>
            <w:r>
              <w:rPr>
                <w:rFonts w:ascii="Arial" w:eastAsia="MS Gothic" w:hAnsi="Arial" w:cs="Arial"/>
              </w:rPr>
              <w:fldChar w:fldCharType="separate"/>
            </w:r>
            <w:r w:rsidRPr="00A90A83">
              <w:rPr>
                <w:rStyle w:val="Hyperlink"/>
                <w:rFonts w:ascii="Arial" w:eastAsia="MS Gothic" w:hAnsi="Arial" w:cs="Arial"/>
              </w:rPr>
              <w:t>hugh.stone@wagner.com.au</w:t>
            </w:r>
            <w:r>
              <w:rPr>
                <w:rFonts w:ascii="Arial" w:eastAsia="MS Gothic" w:hAnsi="Arial" w:cs="Arial"/>
              </w:rPr>
              <w:fldChar w:fldCharType="end"/>
            </w:r>
            <w:r>
              <w:rPr>
                <w:rFonts w:ascii="Arial" w:eastAsia="MS Gothic" w:hAnsi="Arial" w:cs="Arial"/>
              </w:rPr>
              <w:t xml:space="preserve"> </w:t>
            </w:r>
            <w:r w:rsidR="00183532">
              <w:rPr>
                <w:rFonts w:ascii="Arial" w:eastAsia="MS Gothic" w:hAnsi="Arial" w:cs="Arial"/>
              </w:rPr>
              <w:t xml:space="preserve">  </w:t>
            </w:r>
            <w:permEnd w:id="2017552684"/>
          </w:p>
        </w:tc>
      </w:tr>
      <w:tr w:rsidR="00C10AE0" w:rsidRPr="00ED32CC" w14:paraId="2FA87E6F" w14:textId="77777777" w:rsidTr="00C10AE0">
        <w:trPr>
          <w:trHeight w:val="850"/>
        </w:trPr>
        <w:tc>
          <w:tcPr>
            <w:tcW w:w="3768" w:type="dxa"/>
            <w:shd w:val="clear" w:color="auto" w:fill="232F84"/>
            <w:vAlign w:val="center"/>
          </w:tcPr>
          <w:p w14:paraId="4CD4A1AE" w14:textId="77777777"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92106105" w:edGrp="everyone" w:displacedByCustomXml="prev"/>
            <w:tc>
              <w:tcPr>
                <w:tcW w:w="5474" w:type="dxa"/>
                <w:gridSpan w:val="2"/>
                <w:vAlign w:val="center"/>
              </w:tcPr>
              <w:p w14:paraId="144B8135" w14:textId="52F07EAD" w:rsidR="00C10AE0" w:rsidRPr="00C1373D" w:rsidRDefault="00F6494D" w:rsidP="00C10AE0">
                <w:pPr>
                  <w:rPr>
                    <w:rFonts w:ascii="Arial" w:hAnsi="Arial" w:cs="Arial"/>
                  </w:rPr>
                </w:pPr>
                <w:r>
                  <w:rPr>
                    <w:rFonts w:ascii="Arial" w:hAnsi="Arial" w:cs="Arial"/>
                    <w:noProof/>
                  </w:rPr>
                  <w:drawing>
                    <wp:inline distT="0" distB="0" distL="0" distR="0" wp14:anchorId="57EA84C4" wp14:editId="6FB095CB">
                      <wp:extent cx="1905000" cy="1108137"/>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0"/>
                              <a:stretch>
                                <a:fillRect/>
                              </a:stretch>
                            </pic:blipFill>
                            <pic:spPr bwMode="auto">
                              <a:xfrm>
                                <a:off x="0" y="0"/>
                                <a:ext cx="1905000" cy="1108137"/>
                              </a:xfrm>
                              <a:prstGeom prst="rect">
                                <a:avLst/>
                              </a:prstGeom>
                              <a:noFill/>
                              <a:ln>
                                <a:noFill/>
                              </a:ln>
                            </pic:spPr>
                          </pic:pic>
                        </a:graphicData>
                      </a:graphic>
                    </wp:inline>
                  </w:drawing>
                </w:r>
              </w:p>
            </w:tc>
            <w:permEnd w:id="92106105" w:displacedByCustomXml="next"/>
          </w:sdtContent>
        </w:sdt>
      </w:tr>
      <w:tr w:rsidR="00F755C4" w:rsidRPr="00ED32CC" w14:paraId="09D51369" w14:textId="77777777" w:rsidTr="00F755C4">
        <w:trPr>
          <w:trHeight w:val="567"/>
        </w:trPr>
        <w:tc>
          <w:tcPr>
            <w:tcW w:w="3768" w:type="dxa"/>
            <w:shd w:val="clear" w:color="auto" w:fill="232F84"/>
            <w:vAlign w:val="center"/>
          </w:tcPr>
          <w:p w14:paraId="6E073A4B" w14:textId="77777777" w:rsidR="00F755C4" w:rsidRPr="00C1373D" w:rsidRDefault="00F755C4" w:rsidP="00F755C4">
            <w:pPr>
              <w:rPr>
                <w:rFonts w:ascii="Arial" w:hAnsi="Arial" w:cs="Arial"/>
                <w:b/>
              </w:rPr>
            </w:pPr>
            <w:r>
              <w:rPr>
                <w:rFonts w:ascii="Arial" w:hAnsi="Arial" w:cs="Arial"/>
                <w:b/>
              </w:rPr>
              <w:t>Date</w:t>
            </w:r>
          </w:p>
        </w:tc>
        <w:permStart w:id="1215839227" w:edGrp="everyone" w:displacedByCustomXml="next"/>
        <w:sdt>
          <w:sdtPr>
            <w:rPr>
              <w:rFonts w:ascii="Arial" w:eastAsia="MS Gothic" w:hAnsi="Arial" w:cs="Arial"/>
            </w:rPr>
            <w:id w:val="-867285342"/>
            <w:placeholder>
              <w:docPart w:val="15470FC7131D45DEB857E6E45C659398"/>
            </w:placeholder>
            <w:date w:fullDate="2020-10-01T00:00:00Z">
              <w:dateFormat w:val="d/MM/yyyy"/>
              <w:lid w:val="en-AU"/>
              <w:storeMappedDataAs w:val="dateTime"/>
              <w:calendar w:val="gregorian"/>
            </w:date>
          </w:sdtPr>
          <w:sdtEndPr/>
          <w:sdtContent>
            <w:tc>
              <w:tcPr>
                <w:tcW w:w="5474" w:type="dxa"/>
                <w:gridSpan w:val="2"/>
                <w:vAlign w:val="center"/>
              </w:tcPr>
              <w:p w14:paraId="26544483" w14:textId="4AA997D4" w:rsidR="00F755C4" w:rsidRPr="00C1373D" w:rsidRDefault="00825344" w:rsidP="00F755C4">
                <w:pPr>
                  <w:rPr>
                    <w:rFonts w:ascii="Arial" w:eastAsia="MS Gothic" w:hAnsi="Arial" w:cs="Arial"/>
                  </w:rPr>
                </w:pPr>
                <w:r>
                  <w:rPr>
                    <w:rFonts w:ascii="Arial" w:eastAsia="MS Gothic" w:hAnsi="Arial" w:cs="Arial"/>
                  </w:rPr>
                  <w:t>1/10/2020</w:t>
                </w:r>
              </w:p>
            </w:tc>
            <w:permEnd w:id="1215839227" w:displacedByCustomXml="next"/>
          </w:sdtContent>
        </w:sdt>
      </w:tr>
      <w:tr w:rsidR="00F755C4" w:rsidRPr="00ED32CC" w14:paraId="0291ECEB" w14:textId="77777777" w:rsidTr="00F755C4">
        <w:trPr>
          <w:trHeight w:val="1134"/>
        </w:trPr>
        <w:tc>
          <w:tcPr>
            <w:tcW w:w="3768" w:type="dxa"/>
            <w:shd w:val="clear" w:color="auto" w:fill="232F84"/>
            <w:vAlign w:val="center"/>
          </w:tcPr>
          <w:p w14:paraId="4E565100" w14:textId="77777777" w:rsidR="00F755C4" w:rsidRDefault="00F755C4" w:rsidP="00F755C4">
            <w:pPr>
              <w:rPr>
                <w:rFonts w:ascii="Arial" w:hAnsi="Arial" w:cs="Arial"/>
                <w:b/>
              </w:rPr>
            </w:pPr>
            <w:r>
              <w:rPr>
                <w:rFonts w:ascii="Arial" w:hAnsi="Arial" w:cs="Arial"/>
                <w:b/>
              </w:rPr>
              <w:t>Comments</w:t>
            </w:r>
          </w:p>
        </w:tc>
        <w:tc>
          <w:tcPr>
            <w:tcW w:w="5474" w:type="dxa"/>
            <w:gridSpan w:val="2"/>
            <w:vAlign w:val="center"/>
          </w:tcPr>
          <w:p w14:paraId="606E4D22" w14:textId="3AA75844" w:rsidR="00F755C4" w:rsidRDefault="00825344" w:rsidP="00F755C4">
            <w:pPr>
              <w:rPr>
                <w:rFonts w:ascii="Arial" w:eastAsia="MS Gothic" w:hAnsi="Arial" w:cs="Arial"/>
              </w:rPr>
            </w:pPr>
            <w:permStart w:id="941435931" w:edGrp="everyone"/>
            <w:r>
              <w:rPr>
                <w:rFonts w:ascii="Arial" w:eastAsia="MS Gothic" w:hAnsi="Arial" w:cs="Arial"/>
              </w:rPr>
              <w:t>Nartika routinely participates in audits and site inspections to check and verify adequate management and control of site hazards and risks, including those that could trigger emergency response. These audits are captured and documented in our information management system after consultations and presentation of the findings to site managers and action owners.</w:t>
            </w:r>
            <w:permEnd w:id="941435931"/>
          </w:p>
        </w:tc>
      </w:tr>
    </w:tbl>
    <w:p w14:paraId="333AA580" w14:textId="77777777" w:rsidR="005058D5" w:rsidRPr="00F755C4" w:rsidRDefault="005058D5" w:rsidP="004B5D8B">
      <w:pPr>
        <w:spacing w:after="0" w:line="240" w:lineRule="auto"/>
        <w:rPr>
          <w:rFonts w:ascii="Arial" w:hAnsi="Arial" w:cs="Arial"/>
          <w:sz w:val="12"/>
        </w:rPr>
      </w:pPr>
    </w:p>
    <w:p w14:paraId="6BEBE6D5"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14:paraId="178E159E" w14:textId="77777777" w:rsidTr="003978FC">
        <w:tc>
          <w:tcPr>
            <w:tcW w:w="3227" w:type="dxa"/>
            <w:shd w:val="clear" w:color="auto" w:fill="232F84"/>
          </w:tcPr>
          <w:p w14:paraId="54036739" w14:textId="77777777"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14:paraId="219BDAA3" w14:textId="77777777" w:rsidR="00DA6522" w:rsidRPr="00ED32CC" w:rsidRDefault="0000065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896432203" w:edGrp="everyone"/>
                <w:r w:rsidR="00DA6522" w:rsidRPr="00ED32CC">
                  <w:rPr>
                    <w:rFonts w:ascii="Segoe UI Symbol" w:eastAsia="MS Gothic" w:hAnsi="Segoe UI Symbol" w:cs="Segoe UI Symbol"/>
                  </w:rPr>
                  <w:t>☐</w:t>
                </w:r>
                <w:permEnd w:id="1896432203"/>
              </w:sdtContent>
            </w:sdt>
            <w:r w:rsidR="00DA6522" w:rsidRPr="00ED32CC">
              <w:rPr>
                <w:rFonts w:ascii="Arial" w:hAnsi="Arial" w:cs="Arial"/>
              </w:rPr>
              <w:t xml:space="preserve"> Satisfactory </w:t>
            </w:r>
          </w:p>
          <w:p w14:paraId="731F6C63" w14:textId="77777777" w:rsidR="00DA6522" w:rsidRPr="00ED32CC" w:rsidRDefault="0000065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98433530" w:edGrp="everyone"/>
                <w:r w:rsidR="00DA6522" w:rsidRPr="00ED32CC">
                  <w:rPr>
                    <w:rFonts w:ascii="Segoe UI Symbol" w:eastAsia="MS Gothic" w:hAnsi="Segoe UI Symbol" w:cs="Segoe UI Symbol"/>
                  </w:rPr>
                  <w:t>☐</w:t>
                </w:r>
                <w:permEnd w:id="698433530"/>
              </w:sdtContent>
            </w:sdt>
            <w:r w:rsidR="00DA6522" w:rsidRPr="00ED32CC">
              <w:rPr>
                <w:rFonts w:ascii="Arial" w:hAnsi="Arial" w:cs="Arial"/>
              </w:rPr>
              <w:t xml:space="preserve"> Not satisfactory</w:t>
            </w:r>
          </w:p>
        </w:tc>
      </w:tr>
      <w:tr w:rsidR="00DA6522" w:rsidRPr="00ED32CC" w14:paraId="4D9301A8" w14:textId="77777777" w:rsidTr="003978FC">
        <w:trPr>
          <w:trHeight w:val="2835"/>
        </w:trPr>
        <w:tc>
          <w:tcPr>
            <w:tcW w:w="3227" w:type="dxa"/>
            <w:shd w:val="clear" w:color="auto" w:fill="232F84"/>
          </w:tcPr>
          <w:p w14:paraId="40E0076B"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6D897679" w14:textId="77777777" w:rsidR="00DA6522" w:rsidRPr="00ED32CC" w:rsidRDefault="00DA6522" w:rsidP="00F755C4">
            <w:pPr>
              <w:keepNext/>
              <w:rPr>
                <w:rFonts w:ascii="Arial" w:hAnsi="Arial" w:cs="Arial"/>
              </w:rPr>
            </w:pPr>
            <w:permStart w:id="2051501950" w:edGrp="everyone"/>
            <w:permEnd w:id="2051501950"/>
          </w:p>
        </w:tc>
      </w:tr>
    </w:tbl>
    <w:p w14:paraId="1BB3740F"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31"/>
      <w:headerReference w:type="default" r:id="rId32"/>
      <w:footerReference w:type="even" r:id="rId33"/>
      <w:footerReference w:type="default" r:id="rId3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BFA1E" w14:textId="77777777" w:rsidR="00000650" w:rsidRDefault="00000650" w:rsidP="00C92317">
      <w:pPr>
        <w:spacing w:after="0" w:line="240" w:lineRule="auto"/>
      </w:pPr>
      <w:r>
        <w:separator/>
      </w:r>
    </w:p>
  </w:endnote>
  <w:endnote w:type="continuationSeparator" w:id="0">
    <w:p w14:paraId="55AF1576" w14:textId="77777777" w:rsidR="00000650" w:rsidRDefault="0000065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BB237" w14:textId="77777777" w:rsidR="001F19DE" w:rsidRPr="00F5398E" w:rsidRDefault="001F19DE" w:rsidP="00183532">
    <w:pPr>
      <w:pBdr>
        <w:top w:val="single" w:sz="4" w:space="1" w:color="auto"/>
      </w:pBdr>
      <w:rPr>
        <w:rFonts w:cs="Arial"/>
        <w:b/>
        <w:sz w:val="16"/>
        <w:szCs w:val="16"/>
      </w:rPr>
    </w:pPr>
  </w:p>
  <w:p w14:paraId="6470BE39" w14:textId="77777777" w:rsidR="001F19DE" w:rsidRPr="00F5398E" w:rsidRDefault="001F19DE" w:rsidP="0018353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EEA00" w14:textId="77777777" w:rsidR="001F19DE" w:rsidRPr="00382227" w:rsidRDefault="001F19DE" w:rsidP="0018353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C6FD2" w14:textId="77777777" w:rsidR="001F19DE" w:rsidRPr="00830749" w:rsidRDefault="001F19DE" w:rsidP="00E142F6">
    <w:pPr>
      <w:pBdr>
        <w:top w:val="single" w:sz="4" w:space="1" w:color="auto"/>
      </w:pBdr>
      <w:spacing w:after="0"/>
      <w:rPr>
        <w:rFonts w:ascii="Arial" w:hAnsi="Arial" w:cs="Arial"/>
        <w:b/>
        <w:sz w:val="16"/>
        <w:szCs w:val="16"/>
      </w:rPr>
    </w:pPr>
  </w:p>
  <w:p w14:paraId="5C8ACD37" w14:textId="77777777" w:rsidR="001F19DE" w:rsidRPr="00E142F6" w:rsidRDefault="0000065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1F19DE" w:rsidRPr="004932A4">
              <w:rPr>
                <w:rFonts w:ascii="Arial" w:hAnsi="Arial" w:cs="Arial"/>
                <w:b/>
                <w:sz w:val="16"/>
                <w:szCs w:val="16"/>
              </w:rPr>
              <w:t xml:space="preserve">Page </w:t>
            </w:r>
            <w:r w:rsidR="001F19DE" w:rsidRPr="004932A4">
              <w:rPr>
                <w:rFonts w:ascii="Arial" w:hAnsi="Arial" w:cs="Arial"/>
                <w:b/>
                <w:bCs/>
                <w:sz w:val="16"/>
                <w:szCs w:val="16"/>
              </w:rPr>
              <w:fldChar w:fldCharType="begin"/>
            </w:r>
            <w:r w:rsidR="001F19DE" w:rsidRPr="004932A4">
              <w:rPr>
                <w:rFonts w:ascii="Arial" w:hAnsi="Arial" w:cs="Arial"/>
                <w:b/>
                <w:bCs/>
                <w:sz w:val="16"/>
                <w:szCs w:val="16"/>
              </w:rPr>
              <w:instrText xml:space="preserve"> PAGE </w:instrText>
            </w:r>
            <w:r w:rsidR="001F19DE" w:rsidRPr="004932A4">
              <w:rPr>
                <w:rFonts w:ascii="Arial" w:hAnsi="Arial" w:cs="Arial"/>
                <w:b/>
                <w:bCs/>
                <w:sz w:val="16"/>
                <w:szCs w:val="16"/>
              </w:rPr>
              <w:fldChar w:fldCharType="separate"/>
            </w:r>
            <w:r w:rsidR="001F19DE">
              <w:rPr>
                <w:rFonts w:ascii="Arial" w:hAnsi="Arial" w:cs="Arial"/>
                <w:b/>
                <w:bCs/>
                <w:noProof/>
                <w:sz w:val="16"/>
                <w:szCs w:val="16"/>
              </w:rPr>
              <w:t>14</w:t>
            </w:r>
            <w:r w:rsidR="001F19DE" w:rsidRPr="004932A4">
              <w:rPr>
                <w:rFonts w:ascii="Arial" w:hAnsi="Arial" w:cs="Arial"/>
                <w:b/>
                <w:sz w:val="16"/>
                <w:szCs w:val="16"/>
              </w:rPr>
              <w:fldChar w:fldCharType="end"/>
            </w:r>
            <w:r w:rsidR="001F19DE" w:rsidRPr="004932A4">
              <w:rPr>
                <w:rFonts w:ascii="Arial" w:hAnsi="Arial" w:cs="Arial"/>
                <w:b/>
                <w:sz w:val="16"/>
                <w:szCs w:val="16"/>
              </w:rPr>
              <w:t xml:space="preserve"> of </w:t>
            </w:r>
            <w:r w:rsidR="001F19DE" w:rsidRPr="006A6BE7">
              <w:rPr>
                <w:rFonts w:ascii="Arial" w:hAnsi="Arial" w:cs="Arial"/>
                <w:b/>
                <w:bCs/>
                <w:sz w:val="16"/>
                <w:szCs w:val="16"/>
              </w:rPr>
              <w:fldChar w:fldCharType="begin"/>
            </w:r>
            <w:r w:rsidR="001F19DE" w:rsidRPr="006A6BE7">
              <w:rPr>
                <w:rFonts w:ascii="Arial" w:hAnsi="Arial" w:cs="Arial"/>
                <w:b/>
                <w:bCs/>
                <w:sz w:val="16"/>
                <w:szCs w:val="16"/>
              </w:rPr>
              <w:instrText xml:space="preserve"> NUMPAGES  </w:instrText>
            </w:r>
            <w:r w:rsidR="001F19DE" w:rsidRPr="006A6BE7">
              <w:rPr>
                <w:rFonts w:ascii="Arial" w:hAnsi="Arial" w:cs="Arial"/>
                <w:b/>
                <w:bCs/>
                <w:sz w:val="16"/>
                <w:szCs w:val="16"/>
              </w:rPr>
              <w:fldChar w:fldCharType="separate"/>
            </w:r>
            <w:r w:rsidR="001F19DE">
              <w:rPr>
                <w:rFonts w:ascii="Arial" w:hAnsi="Arial" w:cs="Arial"/>
                <w:b/>
                <w:bCs/>
                <w:noProof/>
                <w:sz w:val="16"/>
                <w:szCs w:val="16"/>
              </w:rPr>
              <w:t>15</w:t>
            </w:r>
            <w:r w:rsidR="001F19DE" w:rsidRPr="006A6BE7">
              <w:rPr>
                <w:rFonts w:ascii="Arial" w:hAnsi="Arial" w:cs="Arial"/>
                <w:b/>
                <w:bCs/>
                <w:sz w:val="16"/>
                <w:szCs w:val="16"/>
              </w:rPr>
              <w:fldChar w:fldCharType="end"/>
            </w:r>
          </w:sdtContent>
        </w:sdt>
      </w:sdtContent>
    </w:sdt>
    <w:r w:rsidR="001F19DE">
      <w:rPr>
        <w:rFonts w:ascii="Arial" w:hAnsi="Arial" w:cs="Arial"/>
        <w:b/>
        <w:sz w:val="16"/>
        <w:szCs w:val="16"/>
      </w:rPr>
      <w:ptab w:relativeTo="margin" w:alignment="right" w:leader="none"/>
    </w:r>
    <w:r w:rsidR="001F19DE" w:rsidRPr="00571D57">
      <w:rPr>
        <w:rFonts w:cs="Arial"/>
        <w:b/>
        <w:sz w:val="16"/>
        <w:szCs w:val="16"/>
      </w:rPr>
      <w:t xml:space="preserve"> </w:t>
    </w:r>
    <w:r w:rsidR="001F19DE"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1F19DE">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59C08" w14:textId="77777777" w:rsidR="001F19DE" w:rsidRPr="00830749" w:rsidRDefault="001F19DE" w:rsidP="00E142F6">
    <w:pPr>
      <w:pBdr>
        <w:top w:val="single" w:sz="4" w:space="1" w:color="auto"/>
      </w:pBdr>
      <w:spacing w:after="0"/>
      <w:rPr>
        <w:rFonts w:ascii="Arial" w:hAnsi="Arial" w:cs="Arial"/>
        <w:b/>
        <w:sz w:val="16"/>
        <w:szCs w:val="16"/>
      </w:rPr>
    </w:pPr>
  </w:p>
  <w:p w14:paraId="5D1FAD81" w14:textId="77777777" w:rsidR="001F19DE" w:rsidRPr="00E142F6" w:rsidRDefault="001F19D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E2A54" w14:textId="77777777" w:rsidR="00000650" w:rsidRDefault="00000650" w:rsidP="00C92317">
      <w:pPr>
        <w:spacing w:after="0" w:line="240" w:lineRule="auto"/>
      </w:pPr>
      <w:r>
        <w:separator/>
      </w:r>
    </w:p>
  </w:footnote>
  <w:footnote w:type="continuationSeparator" w:id="0">
    <w:p w14:paraId="3A7AC9DB" w14:textId="77777777" w:rsidR="00000650" w:rsidRDefault="00000650"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4A607" w14:textId="77777777" w:rsidR="001F19DE" w:rsidRPr="00F5398E" w:rsidRDefault="00000650" w:rsidP="0018353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1F19DE">
          <w:rPr>
            <w:rFonts w:cs="Arial"/>
            <w:b/>
            <w:sz w:val="16"/>
            <w:szCs w:val="16"/>
          </w:rPr>
          <w:t>Workbook</w:t>
        </w:r>
      </w:sdtContent>
    </w:sdt>
    <w:r w:rsidR="001F19D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1F19DE">
          <w:rPr>
            <w:rFonts w:cs="Arial"/>
            <w:b/>
            <w:sz w:val="16"/>
            <w:szCs w:val="16"/>
          </w:rPr>
          <w:t>BSBWHS503 Contribute to the systematic management of WHS risk</w:t>
        </w:r>
      </w:sdtContent>
    </w:sdt>
    <w:r w:rsidR="001F19D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1F19DE">
          <w:rPr>
            <w:rFonts w:cs="Arial"/>
            <w:b/>
            <w:sz w:val="16"/>
            <w:szCs w:val="16"/>
          </w:rPr>
          <w:t>BSBWHS504 Manage WHS risks</w:t>
        </w:r>
      </w:sdtContent>
    </w:sdt>
    <w:r w:rsidR="001F19DE" w:rsidRPr="00F5398E">
      <w:rPr>
        <w:rFonts w:cs="Arial"/>
        <w:b/>
        <w:sz w:val="16"/>
        <w:szCs w:val="16"/>
      </w:rPr>
      <w:ptab w:relativeTo="margin" w:alignment="right" w:leader="none"/>
    </w:r>
    <w:r w:rsidR="001F19DE" w:rsidRPr="00F5398E">
      <w:rPr>
        <w:rFonts w:cs="Arial"/>
        <w:noProof/>
        <w:sz w:val="16"/>
        <w:szCs w:val="16"/>
        <w:lang w:eastAsia="en-AU"/>
      </w:rPr>
      <w:drawing>
        <wp:inline distT="0" distB="0" distL="0" distR="0" wp14:anchorId="3AD710EB" wp14:editId="67B0CA4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8923A99" w14:textId="77777777" w:rsidR="001F19DE" w:rsidRPr="00F5398E" w:rsidRDefault="001F19DE" w:rsidP="00183532">
    <w:pPr>
      <w:pBdr>
        <w:bottom w:val="single" w:sz="4" w:space="1" w:color="auto"/>
      </w:pBdr>
      <w:tabs>
        <w:tab w:val="right" w:pos="9072"/>
      </w:tabs>
      <w:rPr>
        <w:rFonts w:cs="Arial"/>
        <w:b/>
        <w:sz w:val="16"/>
        <w:szCs w:val="16"/>
      </w:rPr>
    </w:pPr>
  </w:p>
  <w:p w14:paraId="1CDEFA8B" w14:textId="77777777" w:rsidR="001F19DE" w:rsidRDefault="001F19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5A76F" w14:textId="77777777" w:rsidR="001F19DE" w:rsidRDefault="00000650"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1F19DE" w:rsidRPr="00ED32CC">
          <w:rPr>
            <w:rFonts w:ascii="Arial" w:hAnsi="Arial" w:cs="Arial"/>
            <w:b/>
            <w:sz w:val="16"/>
            <w:szCs w:val="16"/>
          </w:rPr>
          <w:t>Workbook</w:t>
        </w:r>
      </w:sdtContent>
    </w:sdt>
    <w:r w:rsidR="001F19DE"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1F19DE">
          <w:rPr>
            <w:rFonts w:ascii="Arial" w:hAnsi="Arial" w:cs="Arial"/>
            <w:b/>
            <w:sz w:val="16"/>
            <w:szCs w:val="16"/>
          </w:rPr>
          <w:t>BSBWHS503 Contribute to the systematic management of WHS risk</w:t>
        </w:r>
      </w:sdtContent>
    </w:sdt>
    <w:r w:rsidR="001F19DE">
      <w:rPr>
        <w:rFonts w:ascii="Arial" w:hAnsi="Arial" w:cs="Arial"/>
        <w:b/>
        <w:sz w:val="16"/>
        <w:szCs w:val="16"/>
      </w:rPr>
      <w:t xml:space="preserve"> &amp;</w:t>
    </w:r>
    <w:r w:rsidR="001F19DE"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1F19DE">
          <w:rPr>
            <w:rFonts w:ascii="Arial" w:hAnsi="Arial" w:cs="Arial"/>
            <w:b/>
            <w:sz w:val="16"/>
            <w:szCs w:val="16"/>
          </w:rPr>
          <w:t>BSBWHS504 Manage WHS risks</w:t>
        </w:r>
      </w:sdtContent>
    </w:sdt>
  </w:p>
  <w:p w14:paraId="23A510E9" w14:textId="77777777" w:rsidR="001F19DE" w:rsidRPr="00ED32CC" w:rsidRDefault="001F19D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F7552" w14:textId="77777777" w:rsidR="001F19DE" w:rsidRDefault="00000650"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1F19DE" w:rsidRPr="00ED32CC">
          <w:rPr>
            <w:rFonts w:ascii="Arial" w:hAnsi="Arial" w:cs="Arial"/>
            <w:b/>
            <w:sz w:val="16"/>
            <w:szCs w:val="16"/>
          </w:rPr>
          <w:t>Workbook</w:t>
        </w:r>
      </w:sdtContent>
    </w:sdt>
    <w:r w:rsidR="001F19DE"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1F19DE">
          <w:rPr>
            <w:rFonts w:ascii="Arial" w:hAnsi="Arial" w:cs="Arial"/>
            <w:b/>
            <w:sz w:val="16"/>
            <w:szCs w:val="16"/>
          </w:rPr>
          <w:t>BSBWHS503 Contribute to the systematic management of WHS risk</w:t>
        </w:r>
      </w:sdtContent>
    </w:sdt>
    <w:r w:rsidR="001F19DE" w:rsidRPr="00ED32CC">
      <w:rPr>
        <w:rFonts w:ascii="Arial" w:hAnsi="Arial" w:cs="Arial"/>
        <w:b/>
        <w:sz w:val="16"/>
        <w:szCs w:val="16"/>
      </w:rPr>
      <w:t xml:space="preserve"> </w:t>
    </w:r>
    <w:r w:rsidR="001F19DE">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1F19DE">
          <w:rPr>
            <w:rFonts w:ascii="Arial" w:hAnsi="Arial" w:cs="Arial"/>
            <w:b/>
            <w:sz w:val="16"/>
            <w:szCs w:val="16"/>
          </w:rPr>
          <w:t>BSBWHS504 Manage WHS risks</w:t>
        </w:r>
      </w:sdtContent>
    </w:sdt>
  </w:p>
  <w:p w14:paraId="7B14C332" w14:textId="77777777" w:rsidR="001F19DE" w:rsidRPr="00ED32CC" w:rsidRDefault="001F19D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32914"/>
    <w:multiLevelType w:val="hybridMultilevel"/>
    <w:tmpl w:val="F1A875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55A1D4F"/>
    <w:multiLevelType w:val="hybridMultilevel"/>
    <w:tmpl w:val="8F2C13D0"/>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EC102D"/>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0"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B3C0E2B"/>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D5A4A7D"/>
    <w:multiLevelType w:val="hybridMultilevel"/>
    <w:tmpl w:val="82F4439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6E1444"/>
    <w:multiLevelType w:val="hybridMultilevel"/>
    <w:tmpl w:val="02B2B5B0"/>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02D4498"/>
    <w:multiLevelType w:val="hybridMultilevel"/>
    <w:tmpl w:val="D1DEB86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7640F80"/>
    <w:multiLevelType w:val="hybridMultilevel"/>
    <w:tmpl w:val="C16A92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5"/>
  </w:num>
  <w:num w:numId="3">
    <w:abstractNumId w:val="17"/>
  </w:num>
  <w:num w:numId="4">
    <w:abstractNumId w:val="40"/>
  </w:num>
  <w:num w:numId="5">
    <w:abstractNumId w:val="7"/>
  </w:num>
  <w:num w:numId="6">
    <w:abstractNumId w:val="12"/>
  </w:num>
  <w:num w:numId="7">
    <w:abstractNumId w:val="6"/>
  </w:num>
  <w:num w:numId="8">
    <w:abstractNumId w:val="25"/>
  </w:num>
  <w:num w:numId="9">
    <w:abstractNumId w:val="35"/>
  </w:num>
  <w:num w:numId="10">
    <w:abstractNumId w:val="13"/>
  </w:num>
  <w:num w:numId="11">
    <w:abstractNumId w:val="29"/>
  </w:num>
  <w:num w:numId="12">
    <w:abstractNumId w:val="9"/>
  </w:num>
  <w:num w:numId="13">
    <w:abstractNumId w:val="4"/>
  </w:num>
  <w:num w:numId="14">
    <w:abstractNumId w:val="27"/>
  </w:num>
  <w:num w:numId="15">
    <w:abstractNumId w:val="36"/>
  </w:num>
  <w:num w:numId="16">
    <w:abstractNumId w:val="30"/>
  </w:num>
  <w:num w:numId="17">
    <w:abstractNumId w:val="38"/>
  </w:num>
  <w:num w:numId="18">
    <w:abstractNumId w:val="16"/>
  </w:num>
  <w:num w:numId="19">
    <w:abstractNumId w:val="2"/>
  </w:num>
  <w:num w:numId="20">
    <w:abstractNumId w:val="3"/>
  </w:num>
  <w:num w:numId="21">
    <w:abstractNumId w:val="10"/>
  </w:num>
  <w:num w:numId="22">
    <w:abstractNumId w:val="21"/>
  </w:num>
  <w:num w:numId="23">
    <w:abstractNumId w:val="14"/>
  </w:num>
  <w:num w:numId="24">
    <w:abstractNumId w:val="33"/>
  </w:num>
  <w:num w:numId="25">
    <w:abstractNumId w:val="11"/>
  </w:num>
  <w:num w:numId="26">
    <w:abstractNumId w:val="1"/>
  </w:num>
  <w:num w:numId="27">
    <w:abstractNumId w:val="41"/>
  </w:num>
  <w:num w:numId="28">
    <w:abstractNumId w:val="34"/>
  </w:num>
  <w:num w:numId="29">
    <w:abstractNumId w:val="26"/>
  </w:num>
  <w:num w:numId="30">
    <w:abstractNumId w:val="20"/>
  </w:num>
  <w:num w:numId="31">
    <w:abstractNumId w:val="28"/>
  </w:num>
  <w:num w:numId="32">
    <w:abstractNumId w:val="32"/>
  </w:num>
  <w:num w:numId="33">
    <w:abstractNumId w:val="18"/>
  </w:num>
  <w:num w:numId="34">
    <w:abstractNumId w:val="19"/>
  </w:num>
  <w:num w:numId="35">
    <w:abstractNumId w:val="15"/>
  </w:num>
  <w:num w:numId="36">
    <w:abstractNumId w:val="24"/>
  </w:num>
  <w:num w:numId="37">
    <w:abstractNumId w:val="23"/>
  </w:num>
  <w:num w:numId="38">
    <w:abstractNumId w:val="37"/>
  </w:num>
  <w:num w:numId="39">
    <w:abstractNumId w:val="8"/>
  </w:num>
  <w:num w:numId="40">
    <w:abstractNumId w:val="22"/>
  </w:num>
  <w:num w:numId="41">
    <w:abstractNumId w:val="0"/>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650"/>
    <w:rsid w:val="00014F85"/>
    <w:rsid w:val="000152AF"/>
    <w:rsid w:val="000515C8"/>
    <w:rsid w:val="00052CE9"/>
    <w:rsid w:val="00054679"/>
    <w:rsid w:val="000817F0"/>
    <w:rsid w:val="000A22B9"/>
    <w:rsid w:val="000A6012"/>
    <w:rsid w:val="000A6F1B"/>
    <w:rsid w:val="000B5FA2"/>
    <w:rsid w:val="000C1860"/>
    <w:rsid w:val="000E04B9"/>
    <w:rsid w:val="000E5DE7"/>
    <w:rsid w:val="000F7687"/>
    <w:rsid w:val="000F783A"/>
    <w:rsid w:val="000F79C0"/>
    <w:rsid w:val="00120D3F"/>
    <w:rsid w:val="001461C2"/>
    <w:rsid w:val="00162111"/>
    <w:rsid w:val="00183532"/>
    <w:rsid w:val="001856B8"/>
    <w:rsid w:val="001879AA"/>
    <w:rsid w:val="001A692F"/>
    <w:rsid w:val="001B787A"/>
    <w:rsid w:val="001C11B1"/>
    <w:rsid w:val="001F19DE"/>
    <w:rsid w:val="00200D9B"/>
    <w:rsid w:val="00235AF9"/>
    <w:rsid w:val="002377F4"/>
    <w:rsid w:val="00244BDD"/>
    <w:rsid w:val="00245478"/>
    <w:rsid w:val="00246A2E"/>
    <w:rsid w:val="0025129C"/>
    <w:rsid w:val="00270584"/>
    <w:rsid w:val="00271736"/>
    <w:rsid w:val="00277F2D"/>
    <w:rsid w:val="002873D4"/>
    <w:rsid w:val="00294C39"/>
    <w:rsid w:val="002A3C12"/>
    <w:rsid w:val="002A6903"/>
    <w:rsid w:val="002D3557"/>
    <w:rsid w:val="002D6CE9"/>
    <w:rsid w:val="00323BEB"/>
    <w:rsid w:val="00333941"/>
    <w:rsid w:val="00345EBA"/>
    <w:rsid w:val="00367BEC"/>
    <w:rsid w:val="00374630"/>
    <w:rsid w:val="0038508E"/>
    <w:rsid w:val="00386BA4"/>
    <w:rsid w:val="00391F07"/>
    <w:rsid w:val="003930C9"/>
    <w:rsid w:val="003978FC"/>
    <w:rsid w:val="003B28FF"/>
    <w:rsid w:val="003B62E4"/>
    <w:rsid w:val="003C69C7"/>
    <w:rsid w:val="003D1947"/>
    <w:rsid w:val="003D378E"/>
    <w:rsid w:val="003E7F13"/>
    <w:rsid w:val="003F7700"/>
    <w:rsid w:val="00400FDD"/>
    <w:rsid w:val="0040695B"/>
    <w:rsid w:val="00414C38"/>
    <w:rsid w:val="004177D1"/>
    <w:rsid w:val="004212F5"/>
    <w:rsid w:val="00430DA9"/>
    <w:rsid w:val="00436637"/>
    <w:rsid w:val="0046343F"/>
    <w:rsid w:val="00470774"/>
    <w:rsid w:val="004724B1"/>
    <w:rsid w:val="00472D11"/>
    <w:rsid w:val="0048366B"/>
    <w:rsid w:val="00494C67"/>
    <w:rsid w:val="004B5D8B"/>
    <w:rsid w:val="004D5448"/>
    <w:rsid w:val="004E2182"/>
    <w:rsid w:val="004E5C8A"/>
    <w:rsid w:val="004F6F68"/>
    <w:rsid w:val="00500B3C"/>
    <w:rsid w:val="005058D5"/>
    <w:rsid w:val="005519D4"/>
    <w:rsid w:val="00555143"/>
    <w:rsid w:val="00565381"/>
    <w:rsid w:val="00567F18"/>
    <w:rsid w:val="00570119"/>
    <w:rsid w:val="00571D57"/>
    <w:rsid w:val="00591BA7"/>
    <w:rsid w:val="005977EF"/>
    <w:rsid w:val="005B7C80"/>
    <w:rsid w:val="005C476F"/>
    <w:rsid w:val="005C6E17"/>
    <w:rsid w:val="005D6427"/>
    <w:rsid w:val="005E1A85"/>
    <w:rsid w:val="005F2DBB"/>
    <w:rsid w:val="005F6063"/>
    <w:rsid w:val="00602614"/>
    <w:rsid w:val="006328C9"/>
    <w:rsid w:val="00651F92"/>
    <w:rsid w:val="006538CC"/>
    <w:rsid w:val="00654F19"/>
    <w:rsid w:val="0065786F"/>
    <w:rsid w:val="0067194E"/>
    <w:rsid w:val="00672FF9"/>
    <w:rsid w:val="00682054"/>
    <w:rsid w:val="00685849"/>
    <w:rsid w:val="006A6BE7"/>
    <w:rsid w:val="006F4B4B"/>
    <w:rsid w:val="006F58F3"/>
    <w:rsid w:val="006F5CD6"/>
    <w:rsid w:val="006F6471"/>
    <w:rsid w:val="00700E80"/>
    <w:rsid w:val="0070389D"/>
    <w:rsid w:val="0070487B"/>
    <w:rsid w:val="00706D1E"/>
    <w:rsid w:val="00724E10"/>
    <w:rsid w:val="0073355C"/>
    <w:rsid w:val="0074490C"/>
    <w:rsid w:val="00755334"/>
    <w:rsid w:val="0076011A"/>
    <w:rsid w:val="00762BB9"/>
    <w:rsid w:val="00775241"/>
    <w:rsid w:val="007759E5"/>
    <w:rsid w:val="007771B7"/>
    <w:rsid w:val="00782AC2"/>
    <w:rsid w:val="00785B1C"/>
    <w:rsid w:val="00792373"/>
    <w:rsid w:val="007B0313"/>
    <w:rsid w:val="007B5107"/>
    <w:rsid w:val="007B5211"/>
    <w:rsid w:val="007B52BD"/>
    <w:rsid w:val="007D66E1"/>
    <w:rsid w:val="007E0A0E"/>
    <w:rsid w:val="007F4843"/>
    <w:rsid w:val="0081713B"/>
    <w:rsid w:val="008173BF"/>
    <w:rsid w:val="00824A76"/>
    <w:rsid w:val="00825344"/>
    <w:rsid w:val="00831467"/>
    <w:rsid w:val="00835405"/>
    <w:rsid w:val="0084135E"/>
    <w:rsid w:val="00844FF6"/>
    <w:rsid w:val="008561DC"/>
    <w:rsid w:val="00876CC1"/>
    <w:rsid w:val="00896935"/>
    <w:rsid w:val="008A1811"/>
    <w:rsid w:val="008A604A"/>
    <w:rsid w:val="008B4631"/>
    <w:rsid w:val="008B6DBD"/>
    <w:rsid w:val="008B707F"/>
    <w:rsid w:val="008D41F2"/>
    <w:rsid w:val="008D66DD"/>
    <w:rsid w:val="008E4B4A"/>
    <w:rsid w:val="008F7695"/>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17CD7"/>
    <w:rsid w:val="00A226B0"/>
    <w:rsid w:val="00A24D29"/>
    <w:rsid w:val="00A30733"/>
    <w:rsid w:val="00A32E02"/>
    <w:rsid w:val="00A66278"/>
    <w:rsid w:val="00A76F94"/>
    <w:rsid w:val="00AA01B8"/>
    <w:rsid w:val="00AA67DF"/>
    <w:rsid w:val="00AC0193"/>
    <w:rsid w:val="00AC5848"/>
    <w:rsid w:val="00AE37EF"/>
    <w:rsid w:val="00B013A2"/>
    <w:rsid w:val="00B26E7E"/>
    <w:rsid w:val="00B64534"/>
    <w:rsid w:val="00B705E4"/>
    <w:rsid w:val="00B77BB8"/>
    <w:rsid w:val="00B928E2"/>
    <w:rsid w:val="00BA65FA"/>
    <w:rsid w:val="00BC74BD"/>
    <w:rsid w:val="00BE2355"/>
    <w:rsid w:val="00BE7763"/>
    <w:rsid w:val="00BE7A00"/>
    <w:rsid w:val="00BF1E3D"/>
    <w:rsid w:val="00BF2A69"/>
    <w:rsid w:val="00BF32DA"/>
    <w:rsid w:val="00BF614B"/>
    <w:rsid w:val="00C0722B"/>
    <w:rsid w:val="00C10AE0"/>
    <w:rsid w:val="00C424E5"/>
    <w:rsid w:val="00C51265"/>
    <w:rsid w:val="00C52F6C"/>
    <w:rsid w:val="00C56033"/>
    <w:rsid w:val="00C61332"/>
    <w:rsid w:val="00C8100D"/>
    <w:rsid w:val="00C92317"/>
    <w:rsid w:val="00C97414"/>
    <w:rsid w:val="00CA451C"/>
    <w:rsid w:val="00CA6904"/>
    <w:rsid w:val="00CE4530"/>
    <w:rsid w:val="00D0204A"/>
    <w:rsid w:val="00D2745D"/>
    <w:rsid w:val="00D30870"/>
    <w:rsid w:val="00D47FD1"/>
    <w:rsid w:val="00D538AF"/>
    <w:rsid w:val="00D55042"/>
    <w:rsid w:val="00D9633F"/>
    <w:rsid w:val="00DA6522"/>
    <w:rsid w:val="00DB0F16"/>
    <w:rsid w:val="00DB30AC"/>
    <w:rsid w:val="00DB3B84"/>
    <w:rsid w:val="00DE3019"/>
    <w:rsid w:val="00DF2DA4"/>
    <w:rsid w:val="00DF5AF9"/>
    <w:rsid w:val="00E142F6"/>
    <w:rsid w:val="00E15424"/>
    <w:rsid w:val="00E266C0"/>
    <w:rsid w:val="00E64F9D"/>
    <w:rsid w:val="00E6629F"/>
    <w:rsid w:val="00E718A9"/>
    <w:rsid w:val="00E87C72"/>
    <w:rsid w:val="00EA0B2A"/>
    <w:rsid w:val="00EA2568"/>
    <w:rsid w:val="00EB6153"/>
    <w:rsid w:val="00ED32CC"/>
    <w:rsid w:val="00EE1C11"/>
    <w:rsid w:val="00EF4AEC"/>
    <w:rsid w:val="00F0084D"/>
    <w:rsid w:val="00F32F46"/>
    <w:rsid w:val="00F37E3F"/>
    <w:rsid w:val="00F4569E"/>
    <w:rsid w:val="00F47AEB"/>
    <w:rsid w:val="00F60BCD"/>
    <w:rsid w:val="00F6494D"/>
    <w:rsid w:val="00F755C4"/>
    <w:rsid w:val="00F801C3"/>
    <w:rsid w:val="00F933B1"/>
    <w:rsid w:val="00F96692"/>
    <w:rsid w:val="00FA6C11"/>
    <w:rsid w:val="00FD503E"/>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6E08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3532"/>
    <w:rPr>
      <w:color w:val="605E5C"/>
      <w:shd w:val="clear" w:color="auto" w:fill="E1DFDD"/>
    </w:rPr>
  </w:style>
  <w:style w:type="paragraph" w:styleId="NormalWeb">
    <w:name w:val="Normal (Web)"/>
    <w:basedOn w:val="Normal"/>
    <w:uiPriority w:val="99"/>
    <w:semiHidden/>
    <w:unhideWhenUsed/>
    <w:rsid w:val="00AA01B8"/>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FollowedHyperlink">
    <w:name w:val="FollowedHyperlink"/>
    <w:basedOn w:val="DefaultParagraphFont"/>
    <w:uiPriority w:val="99"/>
    <w:semiHidden/>
    <w:unhideWhenUsed/>
    <w:rsid w:val="00682054"/>
    <w:rPr>
      <w:color w:val="954F72" w:themeColor="followedHyperlink"/>
      <w:u w:val="single"/>
    </w:rPr>
  </w:style>
  <w:style w:type="character" w:styleId="CommentReference">
    <w:name w:val="annotation reference"/>
    <w:basedOn w:val="DefaultParagraphFont"/>
    <w:uiPriority w:val="99"/>
    <w:semiHidden/>
    <w:unhideWhenUsed/>
    <w:rsid w:val="00682054"/>
    <w:rPr>
      <w:sz w:val="16"/>
      <w:szCs w:val="16"/>
    </w:rPr>
  </w:style>
  <w:style w:type="paragraph" w:styleId="CommentText">
    <w:name w:val="annotation text"/>
    <w:basedOn w:val="Normal"/>
    <w:link w:val="CommentTextChar"/>
    <w:uiPriority w:val="99"/>
    <w:semiHidden/>
    <w:unhideWhenUsed/>
    <w:rsid w:val="00682054"/>
    <w:pPr>
      <w:spacing w:line="240" w:lineRule="auto"/>
    </w:pPr>
    <w:rPr>
      <w:sz w:val="20"/>
      <w:szCs w:val="20"/>
    </w:rPr>
  </w:style>
  <w:style w:type="character" w:customStyle="1" w:styleId="CommentTextChar">
    <w:name w:val="Comment Text Char"/>
    <w:basedOn w:val="DefaultParagraphFont"/>
    <w:link w:val="CommentText"/>
    <w:uiPriority w:val="99"/>
    <w:semiHidden/>
    <w:rsid w:val="00682054"/>
    <w:rPr>
      <w:sz w:val="20"/>
      <w:szCs w:val="20"/>
    </w:rPr>
  </w:style>
  <w:style w:type="paragraph" w:styleId="CommentSubject">
    <w:name w:val="annotation subject"/>
    <w:basedOn w:val="CommentText"/>
    <w:next w:val="CommentText"/>
    <w:link w:val="CommentSubjectChar"/>
    <w:uiPriority w:val="99"/>
    <w:semiHidden/>
    <w:unhideWhenUsed/>
    <w:rsid w:val="00682054"/>
    <w:rPr>
      <w:b/>
      <w:bCs/>
    </w:rPr>
  </w:style>
  <w:style w:type="character" w:customStyle="1" w:styleId="CommentSubjectChar">
    <w:name w:val="Comment Subject Char"/>
    <w:basedOn w:val="CommentTextChar"/>
    <w:link w:val="CommentSubject"/>
    <w:uiPriority w:val="99"/>
    <w:semiHidden/>
    <w:rsid w:val="006820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086415">
      <w:bodyDiv w:val="1"/>
      <w:marLeft w:val="0"/>
      <w:marRight w:val="0"/>
      <w:marTop w:val="0"/>
      <w:marBottom w:val="0"/>
      <w:divBdr>
        <w:top w:val="none" w:sz="0" w:space="0" w:color="auto"/>
        <w:left w:val="none" w:sz="0" w:space="0" w:color="auto"/>
        <w:bottom w:val="none" w:sz="0" w:space="0" w:color="auto"/>
        <w:right w:val="none" w:sz="0" w:space="0" w:color="auto"/>
      </w:divBdr>
    </w:div>
    <w:div w:id="136081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qld.gov.au" TargetMode="External"/><Relationship Id="rId18" Type="http://schemas.openxmlformats.org/officeDocument/2006/relationships/hyperlink" Target="https://www.safeworkaustralia.gov.au/system/files/documents/1702/how_to_manage_whs_risks.pdf" TargetMode="External"/><Relationship Id="rId26" Type="http://schemas.openxmlformats.org/officeDocument/2006/relationships/hyperlink" Target="https://wagnersltd.sharepoint.com/sites/GreenTree/Documents/IMS%207IntPub/SOP-IMS-004%20Risk%20Management.docx" TargetMode="External"/><Relationship Id="rId21" Type="http://schemas.openxmlformats.org/officeDocument/2006/relationships/image" Target="media/image6.png"/><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0" Type="http://schemas.openxmlformats.org/officeDocument/2006/relationships/hyperlink" Target="https://infostore.saiglobal.com/en-au/standards/ISO-45001-2018-608884_SAIG_ISO_ISO_1396069/"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agnersltd.sharepoint.com/sites/GreenTree/Documents/IMS%207IntPub/SOP-IMS-004%20Risk%20Management.docx" TargetMode="External"/><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wagnersltd.sharepoint.com/sites/GreenTree/Documents/CO%206User/SWMS-CO-001%20Use%20of%20Block%20Moulds.docx?d=w54975229d70c4e7299c62ae120fbfb60" TargetMode="Externa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html/inforce/current/act-2011-018" TargetMode="External"/><Relationship Id="rId22" Type="http://schemas.openxmlformats.org/officeDocument/2006/relationships/hyperlink" Target="https://www.safeworkaustralia.gov.au/doc/workplace-traffic-management-guidance-material" TargetMode="External"/><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540112"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F196C"/>
    <w:rsid w:val="00223B52"/>
    <w:rsid w:val="00266836"/>
    <w:rsid w:val="00266E2E"/>
    <w:rsid w:val="002A69AA"/>
    <w:rsid w:val="002B1D2D"/>
    <w:rsid w:val="004B0FD6"/>
    <w:rsid w:val="004C2CD8"/>
    <w:rsid w:val="00540112"/>
    <w:rsid w:val="00541686"/>
    <w:rsid w:val="005D6B8E"/>
    <w:rsid w:val="005E2A90"/>
    <w:rsid w:val="006B6BD9"/>
    <w:rsid w:val="0071471F"/>
    <w:rsid w:val="00824A17"/>
    <w:rsid w:val="008843D8"/>
    <w:rsid w:val="00955A4D"/>
    <w:rsid w:val="00995396"/>
    <w:rsid w:val="009A3BFD"/>
    <w:rsid w:val="009E5E44"/>
    <w:rsid w:val="00AB7B3F"/>
    <w:rsid w:val="00B000A6"/>
    <w:rsid w:val="00BC01AD"/>
    <w:rsid w:val="00D60A83"/>
    <w:rsid w:val="00E64EA1"/>
    <w:rsid w:val="00EA5BFF"/>
    <w:rsid w:val="00EF6011"/>
    <w:rsid w:val="00F96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15470FC7131D45DEB857E6E45C659398">
    <w:name w:val="15470FC7131D45DEB857E6E45C659398"/>
    <w:rsid w:val="005E2A90"/>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9E58D473-71B7-48C1-AB16-5EC9B61BE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3402</Words>
  <Characters>19394</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Nartika Thompson</cp:lastModifiedBy>
  <cp:revision>2</cp:revision>
  <cp:lastPrinted>2015-08-06T00:21:00Z</cp:lastPrinted>
  <dcterms:created xsi:type="dcterms:W3CDTF">2020-10-02T03:48:00Z</dcterms:created>
  <dcterms:modified xsi:type="dcterms:W3CDTF">2020-10-02T03:48:00Z</dcterms:modified>
  <cp:category>Workbook</cp:category>
  <cp:contentStatus>v1-1_29/01/2016</cp:contentStatus>
</cp:coreProperties>
</file>