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9B2244" w14:textId="0795CF37" w:rsidR="00126850" w:rsidRPr="000D3028" w:rsidRDefault="00340E3F" w:rsidP="00450CB8">
      <w:pPr>
        <w:pStyle w:val="Heading1"/>
        <w:spacing w:before="120" w:after="120" w:line="276" w:lineRule="auto"/>
        <w:jc w:val="center"/>
        <w:rPr>
          <w:rFonts w:asciiTheme="minorHAnsi" w:hAnsiTheme="minorHAnsi" w:cstheme="minorHAnsi"/>
          <w:color w:val="262626" w:themeColor="text1" w:themeTint="D9"/>
          <w:sz w:val="36"/>
          <w:szCs w:val="36"/>
        </w:rPr>
      </w:pPr>
      <w:r>
        <w:rPr>
          <w:rFonts w:asciiTheme="minorHAnsi" w:hAnsiTheme="minorHAnsi" w:cstheme="minorHAnsi"/>
          <w:color w:val="262626" w:themeColor="text1" w:themeTint="D9"/>
          <w:sz w:val="36"/>
          <w:szCs w:val="36"/>
        </w:rPr>
        <w:t>Compliance Review Work Sheet</w:t>
      </w:r>
    </w:p>
    <w:p w14:paraId="798F1BEE" w14:textId="6F0E8820" w:rsidR="0085519E" w:rsidRPr="0085519E" w:rsidRDefault="0085519E" w:rsidP="0085519E">
      <w:pPr>
        <w:pStyle w:val="Heading2"/>
        <w:spacing w:before="120" w:after="120" w:line="276" w:lineRule="auto"/>
        <w:rPr>
          <w:color w:val="404040" w:themeColor="text1" w:themeTint="BF"/>
          <w:sz w:val="24"/>
          <w:szCs w:val="24"/>
        </w:rPr>
      </w:pPr>
      <w:r w:rsidRPr="0085519E">
        <w:rPr>
          <w:color w:val="404040" w:themeColor="text1" w:themeTint="BF"/>
          <w:sz w:val="24"/>
          <w:szCs w:val="24"/>
        </w:rPr>
        <w:t>I</w:t>
      </w:r>
      <w:r w:rsidR="00D37B93">
        <w:rPr>
          <w:color w:val="404040" w:themeColor="text1" w:themeTint="BF"/>
          <w:sz w:val="24"/>
          <w:szCs w:val="24"/>
        </w:rPr>
        <w:t>nstructions</w:t>
      </w:r>
    </w:p>
    <w:p w14:paraId="022F60F1" w14:textId="14B361D4" w:rsidR="0085519E" w:rsidRPr="0085519E" w:rsidRDefault="0085519E" w:rsidP="0085519E">
      <w:pPr>
        <w:tabs>
          <w:tab w:val="left" w:pos="180"/>
        </w:tabs>
        <w:spacing w:after="120" w:line="276" w:lineRule="auto"/>
        <w:jc w:val="both"/>
        <w:rPr>
          <w:rFonts w:cstheme="minorHAnsi"/>
          <w:color w:val="262626" w:themeColor="text1" w:themeTint="D9"/>
          <w:sz w:val="20"/>
          <w:szCs w:val="20"/>
        </w:rPr>
      </w:pPr>
      <w:r w:rsidRPr="0085519E">
        <w:rPr>
          <w:rFonts w:cstheme="minorHAnsi"/>
          <w:color w:val="262626" w:themeColor="text1" w:themeTint="D9"/>
          <w:sz w:val="20"/>
          <w:szCs w:val="20"/>
        </w:rPr>
        <w:t>To complete this worksheet:</w:t>
      </w:r>
    </w:p>
    <w:p w14:paraId="28ECAD5D" w14:textId="380A77FD" w:rsidR="0085519E" w:rsidRDefault="0085519E" w:rsidP="0085519E">
      <w:pPr>
        <w:pStyle w:val="ListParagraph"/>
        <w:numPr>
          <w:ilvl w:val="0"/>
          <w:numId w:val="20"/>
        </w:numPr>
        <w:spacing w:before="120" w:after="120" w:line="276" w:lineRule="auto"/>
        <w:contextualSpacing w:val="0"/>
        <w:jc w:val="both"/>
        <w:rPr>
          <w:rFonts w:cstheme="minorHAnsi"/>
          <w:color w:val="262626" w:themeColor="text1" w:themeTint="D9"/>
          <w:sz w:val="20"/>
          <w:szCs w:val="20"/>
        </w:rPr>
      </w:pPr>
      <w:r>
        <w:rPr>
          <w:rFonts w:cstheme="minorHAnsi"/>
          <w:color w:val="262626" w:themeColor="text1" w:themeTint="D9"/>
          <w:sz w:val="20"/>
          <w:szCs w:val="20"/>
        </w:rPr>
        <w:t>Complete all preliminary fields in this sheet.</w:t>
      </w:r>
    </w:p>
    <w:p w14:paraId="6EA6AB2E" w14:textId="01A02E5C" w:rsidR="0085519E" w:rsidRPr="0085519E" w:rsidRDefault="0085519E" w:rsidP="0085519E">
      <w:pPr>
        <w:pStyle w:val="ListParagraph"/>
        <w:numPr>
          <w:ilvl w:val="0"/>
          <w:numId w:val="20"/>
        </w:numPr>
        <w:spacing w:before="120" w:after="120" w:line="276" w:lineRule="auto"/>
        <w:contextualSpacing w:val="0"/>
        <w:jc w:val="both"/>
        <w:rPr>
          <w:rFonts w:cstheme="minorHAnsi"/>
          <w:color w:val="262626" w:themeColor="text1" w:themeTint="D9"/>
          <w:sz w:val="20"/>
          <w:szCs w:val="20"/>
        </w:rPr>
      </w:pPr>
      <w:r w:rsidRPr="0085519E">
        <w:rPr>
          <w:rFonts w:cstheme="minorHAnsi"/>
          <w:color w:val="262626" w:themeColor="text1" w:themeTint="D9"/>
          <w:sz w:val="20"/>
          <w:szCs w:val="20"/>
        </w:rPr>
        <w:t xml:space="preserve">Record all the regulations, standards, and codes </w:t>
      </w:r>
      <w:r w:rsidR="00EB5742">
        <w:rPr>
          <w:rFonts w:cstheme="minorHAnsi"/>
          <w:color w:val="262626" w:themeColor="text1" w:themeTint="D9"/>
          <w:sz w:val="20"/>
          <w:szCs w:val="20"/>
        </w:rPr>
        <w:t>applicable</w:t>
      </w:r>
      <w:r w:rsidRPr="0085519E">
        <w:rPr>
          <w:rFonts w:cstheme="minorHAnsi"/>
          <w:color w:val="262626" w:themeColor="text1" w:themeTint="D9"/>
          <w:sz w:val="20"/>
          <w:szCs w:val="20"/>
        </w:rPr>
        <w:t xml:space="preserve"> to the building and construction project you are undertaking for this assessment</w:t>
      </w:r>
      <w:r w:rsidR="0091193A">
        <w:rPr>
          <w:rFonts w:cstheme="minorHAnsi"/>
          <w:color w:val="262626" w:themeColor="text1" w:themeTint="D9"/>
          <w:sz w:val="20"/>
          <w:szCs w:val="20"/>
        </w:rPr>
        <w:t xml:space="preserve">. </w:t>
      </w:r>
    </w:p>
    <w:p w14:paraId="4129EDF2" w14:textId="50E41FCE" w:rsidR="0091193A" w:rsidRPr="003044B1" w:rsidRDefault="0091193A" w:rsidP="0091193A">
      <w:pPr>
        <w:pStyle w:val="ListParagraph"/>
        <w:spacing w:before="120" w:after="120" w:line="276" w:lineRule="auto"/>
        <w:contextualSpacing w:val="0"/>
        <w:jc w:val="center"/>
        <w:rPr>
          <w:rFonts w:cstheme="minorHAnsi"/>
          <w:b/>
          <w:bCs/>
          <w:color w:val="D73329"/>
          <w:sz w:val="20"/>
          <w:szCs w:val="20"/>
        </w:rPr>
      </w:pPr>
      <w:r w:rsidRPr="003044B1">
        <w:rPr>
          <w:rFonts w:cstheme="minorHAnsi"/>
          <w:b/>
          <w:bCs/>
          <w:color w:val="D73329"/>
          <w:sz w:val="20"/>
          <w:szCs w:val="20"/>
        </w:rPr>
        <w:t>IMPORTANT:</w:t>
      </w:r>
    </w:p>
    <w:p w14:paraId="0B01F54F" w14:textId="2B0A31EC" w:rsidR="0085519E" w:rsidRPr="003044B1" w:rsidRDefault="0085519E" w:rsidP="0085519E">
      <w:pPr>
        <w:pStyle w:val="ListParagraph"/>
        <w:spacing w:before="120" w:after="120" w:line="276" w:lineRule="auto"/>
        <w:contextualSpacing w:val="0"/>
        <w:jc w:val="both"/>
        <w:rPr>
          <w:rFonts w:cstheme="minorHAnsi"/>
          <w:b/>
          <w:bCs/>
          <w:color w:val="D73329"/>
          <w:sz w:val="20"/>
          <w:szCs w:val="20"/>
        </w:rPr>
      </w:pPr>
      <w:r w:rsidRPr="003044B1">
        <w:rPr>
          <w:rFonts w:cstheme="minorHAnsi"/>
          <w:b/>
          <w:bCs/>
          <w:color w:val="D73329"/>
          <w:sz w:val="20"/>
          <w:szCs w:val="20"/>
        </w:rPr>
        <w:t xml:space="preserve">The requirements that are to be listed below must be the requirements that apply to the building and construction project indicated above, i.e. the NCC requirements to be listed below must be the NCC requirements that apply to the building classification indicated below; regulations and standards to be listed below must be the regulations and standards required for the project and those that are enforced where the project is being undertaken. </w:t>
      </w:r>
    </w:p>
    <w:p w14:paraId="2B2D3010" w14:textId="01C56D36" w:rsidR="0091193A" w:rsidRPr="003044B1" w:rsidRDefault="0091193A" w:rsidP="0091193A">
      <w:pPr>
        <w:pStyle w:val="ListParagraph"/>
        <w:spacing w:before="120" w:after="120" w:line="276" w:lineRule="auto"/>
        <w:contextualSpacing w:val="0"/>
        <w:jc w:val="both"/>
        <w:rPr>
          <w:rFonts w:cstheme="minorHAnsi"/>
          <w:b/>
          <w:bCs/>
          <w:color w:val="D73329"/>
          <w:sz w:val="20"/>
          <w:szCs w:val="20"/>
        </w:rPr>
      </w:pPr>
      <w:r w:rsidRPr="003044B1">
        <w:rPr>
          <w:rFonts w:cstheme="minorHAnsi"/>
          <w:b/>
          <w:bCs/>
          <w:color w:val="D73329"/>
          <w:sz w:val="20"/>
          <w:szCs w:val="20"/>
        </w:rPr>
        <w:t xml:space="preserve">Requirements in blue text are only sample requirements and should be contextualised to reflect actual requirements </w:t>
      </w:r>
      <w:r w:rsidR="00EB5742" w:rsidRPr="003044B1">
        <w:rPr>
          <w:rFonts w:cstheme="minorHAnsi"/>
          <w:b/>
          <w:bCs/>
          <w:color w:val="D73329"/>
          <w:sz w:val="20"/>
          <w:szCs w:val="20"/>
        </w:rPr>
        <w:t>applicable</w:t>
      </w:r>
      <w:r w:rsidRPr="003044B1">
        <w:rPr>
          <w:rFonts w:cstheme="minorHAnsi"/>
          <w:b/>
          <w:bCs/>
          <w:color w:val="D73329"/>
          <w:sz w:val="20"/>
          <w:szCs w:val="20"/>
        </w:rPr>
        <w:t xml:space="preserve"> to the building and construction project you are undertaking for this assessment. </w:t>
      </w:r>
    </w:p>
    <w:p w14:paraId="652C89F9" w14:textId="43C99009" w:rsidR="0085519E" w:rsidRPr="0085519E" w:rsidRDefault="0085519E" w:rsidP="0085519E">
      <w:pPr>
        <w:pStyle w:val="ListParagraph"/>
        <w:numPr>
          <w:ilvl w:val="0"/>
          <w:numId w:val="20"/>
        </w:numPr>
        <w:spacing w:before="120" w:after="120" w:line="276" w:lineRule="auto"/>
        <w:contextualSpacing w:val="0"/>
        <w:jc w:val="both"/>
        <w:rPr>
          <w:rFonts w:cstheme="minorHAnsi"/>
          <w:color w:val="262626" w:themeColor="text1" w:themeTint="D9"/>
          <w:sz w:val="20"/>
          <w:szCs w:val="20"/>
        </w:rPr>
      </w:pPr>
      <w:r w:rsidRPr="0085519E">
        <w:rPr>
          <w:rFonts w:cstheme="minorHAnsi"/>
          <w:color w:val="262626" w:themeColor="text1" w:themeTint="D9"/>
          <w:sz w:val="20"/>
          <w:szCs w:val="20"/>
        </w:rPr>
        <w:t>Review the set of construction plans against the regulations, standards, and codes you have recorded in the worksheet. Indicate whether the construction plan complies with these requirements by ticking YES or NO.</w:t>
      </w:r>
    </w:p>
    <w:p w14:paraId="78B61116" w14:textId="73300817" w:rsidR="0085519E" w:rsidRPr="0085519E" w:rsidRDefault="00EB5742" w:rsidP="0085519E">
      <w:pPr>
        <w:pStyle w:val="ListParagraph"/>
        <w:numPr>
          <w:ilvl w:val="0"/>
          <w:numId w:val="20"/>
        </w:numPr>
        <w:spacing w:before="120" w:after="120" w:line="276" w:lineRule="auto"/>
        <w:contextualSpacing w:val="0"/>
        <w:jc w:val="both"/>
        <w:rPr>
          <w:rFonts w:cstheme="minorHAnsi"/>
          <w:color w:val="262626" w:themeColor="text1" w:themeTint="D9"/>
          <w:sz w:val="20"/>
          <w:szCs w:val="20"/>
        </w:rPr>
      </w:pPr>
      <w:r>
        <w:rPr>
          <w:rFonts w:cstheme="minorHAnsi"/>
          <w:color w:val="262626" w:themeColor="text1" w:themeTint="D9"/>
          <w:sz w:val="20"/>
          <w:szCs w:val="20"/>
        </w:rPr>
        <w:t>Explain</w:t>
      </w:r>
      <w:r w:rsidR="0085519E" w:rsidRPr="0085519E">
        <w:rPr>
          <w:rFonts w:cstheme="minorHAnsi"/>
          <w:color w:val="262626" w:themeColor="text1" w:themeTint="D9"/>
          <w:sz w:val="20"/>
          <w:szCs w:val="20"/>
        </w:rPr>
        <w:t xml:space="preserve"> each of your response, citing specific parts in the construction plans.</w:t>
      </w:r>
    </w:p>
    <w:p w14:paraId="6C1834EC" w14:textId="3D76641B" w:rsidR="005E6CEC" w:rsidRPr="0085519E" w:rsidRDefault="005E6CEC" w:rsidP="005E6CEC">
      <w:pPr>
        <w:pStyle w:val="ListParagraph"/>
        <w:numPr>
          <w:ilvl w:val="0"/>
          <w:numId w:val="20"/>
        </w:numPr>
        <w:spacing w:before="120" w:after="120" w:line="276" w:lineRule="auto"/>
        <w:contextualSpacing w:val="0"/>
        <w:jc w:val="both"/>
        <w:rPr>
          <w:rFonts w:cstheme="minorHAnsi"/>
          <w:color w:val="262626" w:themeColor="text1" w:themeTint="D9"/>
          <w:sz w:val="20"/>
          <w:szCs w:val="20"/>
        </w:rPr>
      </w:pPr>
      <w:r>
        <w:rPr>
          <w:rFonts w:cstheme="minorHAnsi"/>
          <w:color w:val="262626" w:themeColor="text1" w:themeTint="D9"/>
          <w:sz w:val="20"/>
          <w:szCs w:val="20"/>
        </w:rPr>
        <w:t>S</w:t>
      </w:r>
      <w:r w:rsidRPr="005E6CEC">
        <w:rPr>
          <w:rFonts w:cstheme="minorHAnsi"/>
          <w:color w:val="262626" w:themeColor="text1" w:themeTint="D9"/>
          <w:sz w:val="20"/>
          <w:szCs w:val="20"/>
        </w:rPr>
        <w:t>ubmit this</w:t>
      </w:r>
      <w:r>
        <w:rPr>
          <w:rFonts w:cstheme="minorHAnsi"/>
          <w:color w:val="262626" w:themeColor="text1" w:themeTint="D9"/>
          <w:sz w:val="20"/>
          <w:szCs w:val="20"/>
        </w:rPr>
        <w:t xml:space="preserve"> worksheet</w:t>
      </w:r>
      <w:r w:rsidRPr="005E6CEC">
        <w:rPr>
          <w:rFonts w:cstheme="minorHAnsi"/>
          <w:color w:val="262626" w:themeColor="text1" w:themeTint="D9"/>
          <w:sz w:val="20"/>
          <w:szCs w:val="20"/>
        </w:rPr>
        <w:t xml:space="preserve"> to your supervisor for review. Have them complete the Third-Party Report Form  included in the worksheet</w:t>
      </w:r>
    </w:p>
    <w:p w14:paraId="06D82BE3" w14:textId="77777777" w:rsidR="000D3028" w:rsidRDefault="000D3028" w:rsidP="00450CB8">
      <w:pPr>
        <w:spacing w:before="120" w:after="120" w:line="276" w:lineRule="auto"/>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965"/>
        <w:gridCol w:w="6051"/>
      </w:tblGrid>
      <w:tr w:rsidR="0069266F" w:rsidRPr="0044795F" w14:paraId="5656DECD" w14:textId="77777777" w:rsidTr="00887E70">
        <w:trPr>
          <w:jc w:val="center"/>
        </w:trPr>
        <w:tc>
          <w:tcPr>
            <w:tcW w:w="2965" w:type="dxa"/>
            <w:shd w:val="clear" w:color="auto" w:fill="E7E6E6" w:themeFill="background2"/>
          </w:tcPr>
          <w:p w14:paraId="25954084" w14:textId="03592DF7" w:rsidR="0069266F" w:rsidRPr="0044795F" w:rsidRDefault="0069266F" w:rsidP="00450CB8">
            <w:pPr>
              <w:ind w:left="0" w:right="29" w:firstLine="0"/>
              <w:rPr>
                <w:rFonts w:ascii="Arial" w:hAnsi="Arial" w:cs="Arial"/>
                <w:color w:val="262626" w:themeColor="text1" w:themeTint="D9"/>
                <w:sz w:val="20"/>
                <w:szCs w:val="20"/>
              </w:rPr>
            </w:pPr>
            <w:r w:rsidRPr="0044795F">
              <w:rPr>
                <w:rFonts w:ascii="Arial" w:hAnsi="Arial" w:cs="Arial"/>
                <w:color w:val="262626" w:themeColor="text1" w:themeTint="D9"/>
                <w:sz w:val="20"/>
                <w:szCs w:val="20"/>
              </w:rPr>
              <w:t>Candidate name</w:t>
            </w:r>
          </w:p>
        </w:tc>
        <w:tc>
          <w:tcPr>
            <w:tcW w:w="6051" w:type="dxa"/>
            <w:shd w:val="clear" w:color="auto" w:fill="auto"/>
          </w:tcPr>
          <w:p w14:paraId="6DCFC21E" w14:textId="635DAB93" w:rsidR="00CA2A21" w:rsidRPr="00CA2A21" w:rsidRDefault="00CA2A21" w:rsidP="00450CB8">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 xml:space="preserve">Anya English </w:t>
            </w:r>
          </w:p>
        </w:tc>
      </w:tr>
      <w:tr w:rsidR="00887E70" w:rsidRPr="0044795F" w14:paraId="6B713D35" w14:textId="77777777" w:rsidTr="00887E70">
        <w:trPr>
          <w:jc w:val="center"/>
        </w:trPr>
        <w:tc>
          <w:tcPr>
            <w:tcW w:w="2965" w:type="dxa"/>
            <w:shd w:val="clear" w:color="auto" w:fill="E7E6E6" w:themeFill="background2"/>
          </w:tcPr>
          <w:p w14:paraId="4F6846C9" w14:textId="689F38D1" w:rsidR="00887E70" w:rsidRPr="0044795F" w:rsidRDefault="00887E70" w:rsidP="00450CB8">
            <w:pPr>
              <w:ind w:left="0" w:right="29" w:firstLine="0"/>
              <w:rPr>
                <w:rFonts w:ascii="Arial" w:hAnsi="Arial" w:cs="Arial"/>
                <w:color w:val="262626" w:themeColor="text1" w:themeTint="D9"/>
                <w:sz w:val="20"/>
                <w:szCs w:val="20"/>
              </w:rPr>
            </w:pPr>
            <w:r w:rsidRPr="0044795F">
              <w:rPr>
                <w:rFonts w:ascii="Arial" w:hAnsi="Arial" w:cs="Arial"/>
                <w:color w:val="262626" w:themeColor="text1" w:themeTint="D9"/>
                <w:sz w:val="20"/>
                <w:szCs w:val="20"/>
              </w:rPr>
              <w:t>Work role/title</w:t>
            </w:r>
          </w:p>
        </w:tc>
        <w:tc>
          <w:tcPr>
            <w:tcW w:w="6051" w:type="dxa"/>
            <w:shd w:val="clear" w:color="auto" w:fill="auto"/>
          </w:tcPr>
          <w:p w14:paraId="6E707624" w14:textId="3CD8CEBB" w:rsidR="00887E70" w:rsidRPr="0044795F" w:rsidRDefault="00CA2A21" w:rsidP="00450CB8">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 xml:space="preserve">Contracts Admin in Training </w:t>
            </w:r>
          </w:p>
        </w:tc>
      </w:tr>
      <w:tr w:rsidR="0069266F" w:rsidRPr="0044795F" w14:paraId="7FE124A9" w14:textId="77777777" w:rsidTr="00887E70">
        <w:trPr>
          <w:jc w:val="center"/>
        </w:trPr>
        <w:tc>
          <w:tcPr>
            <w:tcW w:w="2965" w:type="dxa"/>
            <w:shd w:val="clear" w:color="auto" w:fill="E7E6E6" w:themeFill="background2"/>
          </w:tcPr>
          <w:p w14:paraId="3E07F530" w14:textId="3E63524D" w:rsidR="0069266F" w:rsidRPr="0044795F" w:rsidRDefault="0069266F" w:rsidP="00450CB8">
            <w:pPr>
              <w:ind w:left="0" w:right="29" w:firstLine="0"/>
              <w:rPr>
                <w:rFonts w:ascii="Arial" w:hAnsi="Arial" w:cs="Arial"/>
                <w:color w:val="262626" w:themeColor="text1" w:themeTint="D9"/>
                <w:sz w:val="20"/>
                <w:szCs w:val="20"/>
              </w:rPr>
            </w:pPr>
            <w:r w:rsidRPr="0044795F">
              <w:rPr>
                <w:rFonts w:ascii="Arial" w:hAnsi="Arial" w:cs="Arial"/>
                <w:color w:val="262626" w:themeColor="text1" w:themeTint="D9"/>
                <w:sz w:val="20"/>
                <w:szCs w:val="20"/>
              </w:rPr>
              <w:t>Organisation/workplace</w:t>
            </w:r>
          </w:p>
        </w:tc>
        <w:tc>
          <w:tcPr>
            <w:tcW w:w="6051" w:type="dxa"/>
            <w:shd w:val="clear" w:color="auto" w:fill="auto"/>
          </w:tcPr>
          <w:p w14:paraId="5DAE3982" w14:textId="399FEF19" w:rsidR="0069266F" w:rsidRPr="0044795F" w:rsidRDefault="00CA2A21" w:rsidP="00450CB8">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 xml:space="preserve">Cogent Scaffolding </w:t>
            </w:r>
          </w:p>
        </w:tc>
      </w:tr>
      <w:tr w:rsidR="0069266F" w:rsidRPr="0044795F" w14:paraId="2547D87C" w14:textId="77777777" w:rsidTr="00887E70">
        <w:trPr>
          <w:jc w:val="center"/>
        </w:trPr>
        <w:tc>
          <w:tcPr>
            <w:tcW w:w="2965" w:type="dxa"/>
            <w:shd w:val="clear" w:color="auto" w:fill="E7E6E6" w:themeFill="background2"/>
          </w:tcPr>
          <w:p w14:paraId="4B6C6298" w14:textId="0F4515FB" w:rsidR="0069266F" w:rsidRPr="0044795F" w:rsidRDefault="0069266F" w:rsidP="00450CB8">
            <w:pPr>
              <w:ind w:left="0" w:right="29" w:firstLine="0"/>
              <w:rPr>
                <w:rFonts w:ascii="Arial" w:hAnsi="Arial" w:cs="Arial"/>
                <w:color w:val="262626" w:themeColor="text1" w:themeTint="D9"/>
                <w:sz w:val="20"/>
                <w:szCs w:val="20"/>
              </w:rPr>
            </w:pPr>
            <w:r w:rsidRPr="0044795F">
              <w:rPr>
                <w:rFonts w:ascii="Arial" w:hAnsi="Arial" w:cs="Arial"/>
                <w:color w:val="262626" w:themeColor="text1" w:themeTint="D9"/>
                <w:sz w:val="20"/>
                <w:szCs w:val="20"/>
              </w:rPr>
              <w:t>Date</w:t>
            </w:r>
          </w:p>
        </w:tc>
        <w:tc>
          <w:tcPr>
            <w:tcW w:w="6051" w:type="dxa"/>
            <w:shd w:val="clear" w:color="auto" w:fill="auto"/>
          </w:tcPr>
          <w:p w14:paraId="7B4871EF" w14:textId="1407937F" w:rsidR="0069266F" w:rsidRPr="0044795F" w:rsidRDefault="00CA2A21" w:rsidP="00450CB8">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30/11/2022</w:t>
            </w:r>
          </w:p>
        </w:tc>
      </w:tr>
    </w:tbl>
    <w:p w14:paraId="08E60EE4" w14:textId="6ADAABD0" w:rsidR="0069266F" w:rsidRDefault="0069266F" w:rsidP="00450CB8">
      <w:pPr>
        <w:spacing w:after="0" w:line="276" w:lineRule="auto"/>
      </w:pPr>
    </w:p>
    <w:tbl>
      <w:tblPr>
        <w:tblStyle w:val="TableGrid"/>
        <w:tblW w:w="501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74"/>
        <w:gridCol w:w="6065"/>
      </w:tblGrid>
      <w:tr w:rsidR="00887E70" w:rsidRPr="0044795F" w14:paraId="57CE2C79" w14:textId="77777777" w:rsidTr="007C751B">
        <w:trPr>
          <w:trHeight w:val="53"/>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2EBEB21A" w14:textId="77777777" w:rsidR="00887E70" w:rsidRPr="0044795F" w:rsidRDefault="00887E70" w:rsidP="0044795F">
            <w:pPr>
              <w:ind w:left="0" w:right="29" w:firstLine="0"/>
              <w:rPr>
                <w:rFonts w:ascii="Arial" w:hAnsi="Arial" w:cs="Arial"/>
                <w:color w:val="262626" w:themeColor="text1" w:themeTint="D9"/>
                <w:sz w:val="20"/>
                <w:szCs w:val="20"/>
              </w:rPr>
            </w:pPr>
            <w:r w:rsidRPr="0044795F">
              <w:rPr>
                <w:rFonts w:ascii="Arial" w:hAnsi="Arial" w:cs="Arial"/>
                <w:color w:val="262626" w:themeColor="text1" w:themeTint="D9"/>
                <w:sz w:val="20"/>
                <w:szCs w:val="20"/>
              </w:rPr>
              <w:t>Building and construction project</w:t>
            </w:r>
          </w:p>
        </w:tc>
        <w:tc>
          <w:tcPr>
            <w:tcW w:w="3355"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80CA2CC" w14:textId="18468636" w:rsidR="00887E70" w:rsidRPr="0044795F" w:rsidRDefault="00CA2A21" w:rsidP="00450CB8">
            <w:pPr>
              <w:pStyle w:val="ListParagraph"/>
              <w:tabs>
                <w:tab w:val="left" w:pos="180"/>
              </w:tabs>
              <w:ind w:left="0" w:right="119" w:firstLine="0"/>
              <w:contextualSpacing w:val="0"/>
              <w:jc w:val="both"/>
              <w:rPr>
                <w:rFonts w:cstheme="minorHAnsi"/>
                <w:color w:val="262626" w:themeColor="text1" w:themeTint="D9"/>
                <w:sz w:val="20"/>
                <w:szCs w:val="20"/>
              </w:rPr>
            </w:pPr>
            <w:r>
              <w:rPr>
                <w:rFonts w:cstheme="minorHAnsi"/>
                <w:color w:val="262626" w:themeColor="text1" w:themeTint="D9"/>
                <w:sz w:val="20"/>
                <w:szCs w:val="20"/>
              </w:rPr>
              <w:t>Quay Waterfront Newstead</w:t>
            </w:r>
          </w:p>
        </w:tc>
      </w:tr>
      <w:tr w:rsidR="00887E70" w:rsidRPr="0044795F" w14:paraId="002225A1" w14:textId="77777777" w:rsidTr="007C751B">
        <w:trPr>
          <w:trHeight w:val="53"/>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1B8CF8EC" w14:textId="77777777" w:rsidR="00887E70" w:rsidRPr="0044795F" w:rsidRDefault="00887E70" w:rsidP="0044795F">
            <w:pPr>
              <w:ind w:left="0" w:right="29" w:firstLine="0"/>
              <w:rPr>
                <w:rFonts w:ascii="Arial" w:hAnsi="Arial" w:cs="Arial"/>
                <w:color w:val="262626" w:themeColor="text1" w:themeTint="D9"/>
                <w:sz w:val="20"/>
                <w:szCs w:val="20"/>
              </w:rPr>
            </w:pPr>
            <w:r w:rsidRPr="0044795F">
              <w:rPr>
                <w:rFonts w:ascii="Arial" w:hAnsi="Arial" w:cs="Arial"/>
                <w:color w:val="262626" w:themeColor="text1" w:themeTint="D9"/>
                <w:sz w:val="20"/>
                <w:szCs w:val="20"/>
              </w:rPr>
              <w:t>Project overview</w:t>
            </w:r>
          </w:p>
        </w:tc>
        <w:tc>
          <w:tcPr>
            <w:tcW w:w="3355"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DC8EC67" w14:textId="3587CC71" w:rsidR="00887E70" w:rsidRPr="0044795F" w:rsidRDefault="00CA2A21" w:rsidP="00450CB8">
            <w:pPr>
              <w:pStyle w:val="ListParagraph"/>
              <w:tabs>
                <w:tab w:val="left" w:pos="180"/>
              </w:tabs>
              <w:ind w:left="0" w:right="119" w:firstLine="0"/>
              <w:contextualSpacing w:val="0"/>
              <w:jc w:val="both"/>
              <w:rPr>
                <w:rFonts w:cstheme="minorHAnsi"/>
                <w:color w:val="262626" w:themeColor="text1" w:themeTint="D9"/>
                <w:sz w:val="20"/>
                <w:szCs w:val="20"/>
              </w:rPr>
            </w:pPr>
            <w:r>
              <w:rPr>
                <w:rFonts w:cstheme="minorHAnsi"/>
                <w:color w:val="262626" w:themeColor="text1" w:themeTint="D9"/>
                <w:sz w:val="20"/>
                <w:szCs w:val="20"/>
              </w:rPr>
              <w:t xml:space="preserve">Quay Waterfront is a </w:t>
            </w:r>
            <w:proofErr w:type="gramStart"/>
            <w:r>
              <w:rPr>
                <w:rFonts w:cstheme="minorHAnsi"/>
                <w:color w:val="262626" w:themeColor="text1" w:themeTint="D9"/>
                <w:sz w:val="20"/>
                <w:szCs w:val="20"/>
              </w:rPr>
              <w:t>25 level</w:t>
            </w:r>
            <w:proofErr w:type="gramEnd"/>
            <w:r>
              <w:rPr>
                <w:rFonts w:cstheme="minorHAnsi"/>
                <w:color w:val="262626" w:themeColor="text1" w:themeTint="D9"/>
                <w:sz w:val="20"/>
                <w:szCs w:val="20"/>
              </w:rPr>
              <w:t xml:space="preserve"> apartment building that is built by Mirvac. Quay is the 4</w:t>
            </w:r>
            <w:r w:rsidRPr="00CA2A21">
              <w:rPr>
                <w:rFonts w:cstheme="minorHAnsi"/>
                <w:color w:val="262626" w:themeColor="text1" w:themeTint="D9"/>
                <w:sz w:val="20"/>
                <w:szCs w:val="20"/>
                <w:vertAlign w:val="superscript"/>
              </w:rPr>
              <w:t>th</w:t>
            </w:r>
            <w:r>
              <w:rPr>
                <w:rFonts w:cstheme="minorHAnsi"/>
                <w:color w:val="262626" w:themeColor="text1" w:themeTint="D9"/>
                <w:sz w:val="20"/>
                <w:szCs w:val="20"/>
              </w:rPr>
              <w:t xml:space="preserve"> stage of Waterfront Newstead. </w:t>
            </w:r>
          </w:p>
        </w:tc>
      </w:tr>
      <w:tr w:rsidR="00AC4E8E" w:rsidRPr="0044795F" w14:paraId="170B7E29" w14:textId="77777777" w:rsidTr="007C751B">
        <w:trPr>
          <w:trHeight w:val="53"/>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390A4EC8" w14:textId="77777777" w:rsidR="00AC4E8E" w:rsidRPr="0044795F" w:rsidRDefault="00AC4E8E" w:rsidP="00AC4E8E">
            <w:pPr>
              <w:ind w:left="0" w:right="29" w:firstLine="0"/>
              <w:rPr>
                <w:rFonts w:ascii="Arial" w:hAnsi="Arial" w:cs="Arial"/>
                <w:color w:val="262626" w:themeColor="text1" w:themeTint="D9"/>
                <w:sz w:val="20"/>
                <w:szCs w:val="20"/>
              </w:rPr>
            </w:pPr>
            <w:r w:rsidRPr="0044795F">
              <w:rPr>
                <w:rFonts w:ascii="Arial" w:hAnsi="Arial" w:cs="Arial"/>
                <w:color w:val="262626" w:themeColor="text1" w:themeTint="D9"/>
                <w:sz w:val="20"/>
                <w:szCs w:val="20"/>
              </w:rPr>
              <w:t>Building classification</w:t>
            </w:r>
          </w:p>
        </w:tc>
        <w:tc>
          <w:tcPr>
            <w:tcW w:w="3355"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1AF1F14" w14:textId="77777777" w:rsidR="00AC4E8E" w:rsidRPr="002F5101" w:rsidRDefault="00AC4E8E" w:rsidP="00AC4E8E">
            <w:pPr>
              <w:tabs>
                <w:tab w:val="left" w:pos="180"/>
              </w:tabs>
              <w:ind w:left="0" w:right="29" w:firstLine="0"/>
              <w:rPr>
                <w:rFonts w:ascii="Arial" w:hAnsi="Arial" w:cs="Arial"/>
                <w:color w:val="262626" w:themeColor="text1" w:themeTint="D9"/>
                <w:sz w:val="20"/>
                <w:szCs w:val="20"/>
              </w:rPr>
            </w:pPr>
            <w:r w:rsidRPr="002F5101">
              <w:rPr>
                <w:rFonts w:ascii="Wingdings" w:eastAsia="Wingdings" w:hAnsi="Wingdings" w:cs="Wingdings"/>
                <w:color w:val="262626" w:themeColor="text1" w:themeTint="D9"/>
                <w:sz w:val="20"/>
                <w:szCs w:val="20"/>
              </w:rPr>
              <w:sym w:font="Wingdings" w:char="F06F"/>
            </w:r>
            <w:r w:rsidRPr="002F5101">
              <w:rPr>
                <w:rFonts w:ascii="Arial" w:hAnsi="Arial" w:cs="Arial"/>
                <w:color w:val="262626" w:themeColor="text1" w:themeTint="D9"/>
                <w:sz w:val="20"/>
                <w:szCs w:val="20"/>
              </w:rPr>
              <w:t xml:space="preserve"> Class 1 – 10 buildings, max two storeys</w:t>
            </w:r>
          </w:p>
          <w:p w14:paraId="3648021B" w14:textId="3389907C" w:rsidR="00AC4E8E" w:rsidRPr="002F5101" w:rsidRDefault="00CA2A21" w:rsidP="00AC4E8E">
            <w:pPr>
              <w:tabs>
                <w:tab w:val="left" w:pos="180"/>
              </w:tabs>
              <w:ind w:left="0" w:right="29" w:firstLine="0"/>
              <w:rPr>
                <w:rFonts w:ascii="Arial" w:hAnsi="Arial" w:cs="Arial"/>
                <w:color w:val="262626" w:themeColor="text1" w:themeTint="D9"/>
                <w:sz w:val="20"/>
                <w:szCs w:val="20"/>
              </w:rPr>
            </w:pPr>
            <w:r>
              <w:rPr>
                <w:rFonts w:ascii="Wingdings" w:eastAsia="Wingdings" w:hAnsi="Wingdings" w:cs="Wingdings"/>
                <w:color w:val="262626" w:themeColor="text1" w:themeTint="D9"/>
                <w:sz w:val="20"/>
                <w:szCs w:val="20"/>
              </w:rPr>
              <w:sym w:font="Wingdings" w:char="F0FC"/>
            </w:r>
            <w:r w:rsidR="00AC4E8E" w:rsidRPr="002F5101">
              <w:rPr>
                <w:rFonts w:ascii="Arial" w:hAnsi="Arial" w:cs="Arial"/>
                <w:color w:val="262626" w:themeColor="text1" w:themeTint="D9"/>
                <w:sz w:val="20"/>
                <w:szCs w:val="20"/>
              </w:rPr>
              <w:t xml:space="preserve"> Class 2 – 9 building, Type C only constructions</w:t>
            </w:r>
          </w:p>
          <w:p w14:paraId="69204BDE" w14:textId="14DCF28B" w:rsidR="00AC4E8E" w:rsidRPr="0044795F" w:rsidRDefault="00AC4E8E" w:rsidP="00AC4E8E">
            <w:pPr>
              <w:pStyle w:val="ListParagraph"/>
              <w:tabs>
                <w:tab w:val="left" w:pos="180"/>
              </w:tabs>
              <w:ind w:left="0" w:right="119" w:firstLine="0"/>
              <w:contextualSpacing w:val="0"/>
              <w:jc w:val="both"/>
              <w:rPr>
                <w:rFonts w:cstheme="minorHAnsi"/>
                <w:color w:val="262626" w:themeColor="text1" w:themeTint="D9"/>
                <w:sz w:val="20"/>
                <w:szCs w:val="20"/>
              </w:rPr>
            </w:pPr>
            <w:r w:rsidRPr="002F5101">
              <w:rPr>
                <w:rFonts w:ascii="Arial" w:hAnsi="Arial" w:cs="Arial"/>
                <w:color w:val="262626" w:themeColor="text1" w:themeTint="D9"/>
                <w:sz w:val="20"/>
                <w:szCs w:val="20"/>
              </w:rPr>
              <w:t xml:space="preserve">Specify class: </w:t>
            </w:r>
            <w:r w:rsidR="00CA2A21">
              <w:rPr>
                <w:rFonts w:cstheme="minorHAnsi"/>
                <w:color w:val="262626" w:themeColor="text1" w:themeTint="D9"/>
                <w:sz w:val="20"/>
                <w:szCs w:val="20"/>
              </w:rPr>
              <w:t xml:space="preserve">Class 2 </w:t>
            </w:r>
          </w:p>
        </w:tc>
      </w:tr>
      <w:tr w:rsidR="00887E70" w:rsidRPr="0044795F" w14:paraId="7347B9A1" w14:textId="77777777" w:rsidTr="007C751B">
        <w:trPr>
          <w:trHeight w:val="53"/>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2EF39DB3" w14:textId="77777777" w:rsidR="00887E70" w:rsidRPr="0044795F" w:rsidRDefault="00887E70" w:rsidP="0044795F">
            <w:pPr>
              <w:ind w:left="0" w:right="29" w:firstLine="0"/>
              <w:rPr>
                <w:rFonts w:ascii="Arial" w:hAnsi="Arial" w:cs="Arial"/>
                <w:color w:val="262626" w:themeColor="text1" w:themeTint="D9"/>
                <w:sz w:val="20"/>
                <w:szCs w:val="20"/>
              </w:rPr>
            </w:pPr>
            <w:r w:rsidRPr="0044795F">
              <w:rPr>
                <w:rFonts w:ascii="Arial" w:hAnsi="Arial" w:cs="Arial"/>
                <w:color w:val="262626" w:themeColor="text1" w:themeTint="D9"/>
                <w:sz w:val="20"/>
                <w:szCs w:val="20"/>
              </w:rPr>
              <w:t>Project site address</w:t>
            </w:r>
          </w:p>
        </w:tc>
        <w:tc>
          <w:tcPr>
            <w:tcW w:w="3355"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26F4F73" w14:textId="36165984" w:rsidR="00887E70" w:rsidRPr="0044795F" w:rsidRDefault="00CA2A21" w:rsidP="00450CB8">
            <w:pPr>
              <w:pStyle w:val="ListParagraph"/>
              <w:tabs>
                <w:tab w:val="left" w:pos="180"/>
              </w:tabs>
              <w:ind w:left="0" w:right="119" w:firstLine="0"/>
              <w:contextualSpacing w:val="0"/>
              <w:jc w:val="both"/>
              <w:rPr>
                <w:rFonts w:cstheme="minorHAnsi"/>
                <w:color w:val="262626" w:themeColor="text1" w:themeTint="D9"/>
                <w:sz w:val="20"/>
                <w:szCs w:val="20"/>
              </w:rPr>
            </w:pPr>
            <w:r>
              <w:rPr>
                <w:rFonts w:cstheme="minorHAnsi"/>
                <w:color w:val="262626" w:themeColor="text1" w:themeTint="D9"/>
                <w:sz w:val="20"/>
                <w:szCs w:val="20"/>
              </w:rPr>
              <w:t xml:space="preserve">57 Skyring Terrace Newstead </w:t>
            </w:r>
          </w:p>
        </w:tc>
      </w:tr>
      <w:tr w:rsidR="00887E70" w:rsidRPr="0044795F" w14:paraId="014B3BD4" w14:textId="77777777" w:rsidTr="007C751B">
        <w:trPr>
          <w:trHeight w:val="53"/>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21A940F0" w14:textId="77777777" w:rsidR="00887E70" w:rsidRPr="0044795F" w:rsidRDefault="00887E70" w:rsidP="0044795F">
            <w:pPr>
              <w:ind w:left="0" w:right="29" w:firstLine="0"/>
              <w:rPr>
                <w:rFonts w:ascii="Arial" w:hAnsi="Arial" w:cs="Arial"/>
                <w:color w:val="262626" w:themeColor="text1" w:themeTint="D9"/>
                <w:sz w:val="20"/>
                <w:szCs w:val="20"/>
              </w:rPr>
            </w:pPr>
            <w:r w:rsidRPr="0044795F">
              <w:rPr>
                <w:rFonts w:ascii="Arial" w:hAnsi="Arial" w:cs="Arial"/>
                <w:color w:val="262626" w:themeColor="text1" w:themeTint="D9"/>
                <w:sz w:val="20"/>
                <w:szCs w:val="20"/>
              </w:rPr>
              <w:lastRenderedPageBreak/>
              <w:t>State/territory where this project is being undertaken</w:t>
            </w:r>
          </w:p>
        </w:tc>
        <w:tc>
          <w:tcPr>
            <w:tcW w:w="3355"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9F0ADDF" w14:textId="19CC0201" w:rsidR="00887E70" w:rsidRPr="0044795F" w:rsidRDefault="00CA2A21" w:rsidP="00450CB8">
            <w:pPr>
              <w:pStyle w:val="ListParagraph"/>
              <w:tabs>
                <w:tab w:val="left" w:pos="180"/>
              </w:tabs>
              <w:ind w:left="0" w:right="119" w:firstLine="0"/>
              <w:contextualSpacing w:val="0"/>
              <w:jc w:val="both"/>
              <w:rPr>
                <w:rFonts w:cstheme="minorHAnsi"/>
                <w:color w:val="262626" w:themeColor="text1" w:themeTint="D9"/>
                <w:sz w:val="20"/>
                <w:szCs w:val="20"/>
              </w:rPr>
            </w:pPr>
            <w:r>
              <w:rPr>
                <w:rFonts w:cstheme="minorHAnsi"/>
                <w:color w:val="262626" w:themeColor="text1" w:themeTint="D9"/>
                <w:sz w:val="20"/>
                <w:szCs w:val="20"/>
              </w:rPr>
              <w:t xml:space="preserve">Queensland </w:t>
            </w:r>
          </w:p>
        </w:tc>
      </w:tr>
      <w:tr w:rsidR="00B67260" w:rsidRPr="0044795F" w14:paraId="54FCD5D4" w14:textId="77777777" w:rsidTr="007C751B">
        <w:trPr>
          <w:trHeight w:val="53"/>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61595FFD" w14:textId="12F6A8B7" w:rsidR="00B67260" w:rsidRPr="0044795F" w:rsidRDefault="00B67260" w:rsidP="0044795F">
            <w:pPr>
              <w:ind w:left="0" w:right="29" w:firstLine="0"/>
              <w:rPr>
                <w:rFonts w:cstheme="minorHAnsi"/>
                <w:color w:val="262626" w:themeColor="text1" w:themeTint="D9"/>
                <w:sz w:val="20"/>
                <w:szCs w:val="20"/>
              </w:rPr>
            </w:pPr>
            <w:r w:rsidRPr="0044795F">
              <w:rPr>
                <w:rFonts w:ascii="Arial" w:hAnsi="Arial" w:cs="Arial"/>
                <w:color w:val="262626" w:themeColor="text1" w:themeTint="D9"/>
                <w:sz w:val="20"/>
                <w:szCs w:val="20"/>
              </w:rPr>
              <w:t>Construction plan documents reviewed</w:t>
            </w:r>
          </w:p>
        </w:tc>
        <w:tc>
          <w:tcPr>
            <w:tcW w:w="3355"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CC46253" w14:textId="7FF6F7A6" w:rsidR="00B67260" w:rsidRPr="0044795F" w:rsidRDefault="00CA2A21" w:rsidP="00450CB8">
            <w:pPr>
              <w:pStyle w:val="ListParagraph"/>
              <w:tabs>
                <w:tab w:val="left" w:pos="180"/>
              </w:tabs>
              <w:ind w:left="0" w:right="119" w:firstLine="0"/>
              <w:contextualSpacing w:val="0"/>
              <w:jc w:val="both"/>
              <w:rPr>
                <w:rFonts w:cstheme="minorHAnsi"/>
                <w:color w:val="262626" w:themeColor="text1" w:themeTint="D9"/>
                <w:sz w:val="20"/>
                <w:szCs w:val="20"/>
              </w:rPr>
            </w:pPr>
            <w:r>
              <w:rPr>
                <w:rFonts w:cstheme="minorHAnsi"/>
                <w:color w:val="262626" w:themeColor="text1" w:themeTint="D9"/>
                <w:sz w:val="20"/>
                <w:szCs w:val="20"/>
              </w:rPr>
              <w:t xml:space="preserve">Structural designs/drawings, formwork designs, scaffolding specifications </w:t>
            </w:r>
          </w:p>
        </w:tc>
      </w:tr>
    </w:tbl>
    <w:p w14:paraId="09413AE1" w14:textId="51FF22FF" w:rsidR="00C41322" w:rsidRDefault="00C41322" w:rsidP="00D76C72">
      <w:pPr>
        <w:pStyle w:val="Heading2"/>
        <w:spacing w:before="120" w:after="120" w:line="276" w:lineRule="auto"/>
        <w:rPr>
          <w:color w:val="404040" w:themeColor="text1" w:themeTint="BF"/>
          <w:sz w:val="24"/>
          <w:szCs w:val="24"/>
        </w:rPr>
      </w:pPr>
    </w:p>
    <w:p w14:paraId="43EE6D79" w14:textId="2CEA96D2" w:rsidR="00C41322" w:rsidRDefault="00C41322" w:rsidP="00C41322"/>
    <w:p w14:paraId="3EA8C44A" w14:textId="3C1CF7D2" w:rsidR="00C41322" w:rsidRDefault="00C41322" w:rsidP="00C41322">
      <w:r>
        <w:t>Building Regulation</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3004"/>
        <w:gridCol w:w="1502"/>
        <w:gridCol w:w="1504"/>
        <w:gridCol w:w="3006"/>
      </w:tblGrid>
      <w:tr w:rsidR="00C41322" w:rsidRPr="0044795F" w14:paraId="6D0CF1A7" w14:textId="77777777" w:rsidTr="00096162">
        <w:trPr>
          <w:trHeight w:val="53"/>
          <w:jc w:val="center"/>
        </w:trPr>
        <w:tc>
          <w:tcPr>
            <w:tcW w:w="16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002C9449" w14:textId="1D81E320" w:rsidR="00C41322" w:rsidRPr="0044795F" w:rsidRDefault="00C41322" w:rsidP="00096162">
            <w:pPr>
              <w:ind w:left="0" w:right="29" w:firstLine="0"/>
              <w:jc w:val="center"/>
              <w:rPr>
                <w:rFonts w:ascii="Arial" w:hAnsi="Arial" w:cs="Arial"/>
                <w:color w:val="262626" w:themeColor="text1" w:themeTint="D9"/>
                <w:sz w:val="20"/>
                <w:szCs w:val="20"/>
              </w:rPr>
            </w:pPr>
            <w:r>
              <w:rPr>
                <w:rFonts w:ascii="Arial" w:hAnsi="Arial" w:cs="Arial"/>
                <w:color w:val="262626" w:themeColor="text1" w:themeTint="D9"/>
                <w:sz w:val="20"/>
                <w:szCs w:val="20"/>
              </w:rPr>
              <w:t xml:space="preserve">Building Regulation </w:t>
            </w:r>
          </w:p>
        </w:tc>
        <w:tc>
          <w:tcPr>
            <w:tcW w:w="1667"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49417435" w14:textId="77777777" w:rsidR="00C41322" w:rsidRPr="0044795F" w:rsidRDefault="00C41322" w:rsidP="00096162">
            <w:pPr>
              <w:ind w:left="0" w:right="29" w:firstLine="0"/>
              <w:jc w:val="center"/>
              <w:rPr>
                <w:rFonts w:ascii="Arial" w:hAnsi="Arial" w:cs="Arial"/>
                <w:color w:val="262626" w:themeColor="text1" w:themeTint="D9"/>
                <w:sz w:val="20"/>
                <w:szCs w:val="20"/>
              </w:rPr>
            </w:pPr>
            <w:r w:rsidRPr="0044795F">
              <w:rPr>
                <w:rFonts w:ascii="Arial" w:hAnsi="Arial" w:cs="Arial"/>
                <w:color w:val="262626" w:themeColor="text1" w:themeTint="D9"/>
                <w:sz w:val="20"/>
                <w:szCs w:val="20"/>
              </w:rPr>
              <w:t>Construction plan complies with these requirements</w:t>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E7E6E6" w:themeFill="background2"/>
          </w:tcPr>
          <w:p w14:paraId="6F13FE3A" w14:textId="77777777" w:rsidR="00C41322" w:rsidRPr="0044795F" w:rsidRDefault="00C41322" w:rsidP="00096162">
            <w:pPr>
              <w:ind w:left="0" w:right="29" w:firstLine="0"/>
              <w:jc w:val="center"/>
              <w:rPr>
                <w:rFonts w:ascii="Arial" w:hAnsi="Arial" w:cs="Arial"/>
                <w:color w:val="262626" w:themeColor="text1" w:themeTint="D9"/>
                <w:sz w:val="20"/>
                <w:szCs w:val="20"/>
              </w:rPr>
            </w:pPr>
            <w:r>
              <w:rPr>
                <w:rFonts w:ascii="Arial" w:hAnsi="Arial" w:cs="Arial"/>
                <w:color w:val="262626" w:themeColor="text1" w:themeTint="D9"/>
                <w:sz w:val="20"/>
                <w:szCs w:val="20"/>
              </w:rPr>
              <w:t>Explanation</w:t>
            </w:r>
          </w:p>
        </w:tc>
      </w:tr>
      <w:tr w:rsidR="00C41322" w:rsidRPr="0044795F" w14:paraId="3D0BA4A3" w14:textId="77777777" w:rsidTr="00096162">
        <w:trPr>
          <w:trHeight w:val="53"/>
          <w:jc w:val="center"/>
        </w:trPr>
        <w:tc>
          <w:tcPr>
            <w:tcW w:w="16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42A5B1D" w14:textId="083AAAF8" w:rsidR="00C41322" w:rsidRPr="00941C11" w:rsidRDefault="00C41322" w:rsidP="00096162">
            <w:pPr>
              <w:pStyle w:val="ListParagraph"/>
              <w:tabs>
                <w:tab w:val="left" w:pos="180"/>
              </w:tabs>
              <w:ind w:left="0" w:right="119" w:firstLine="25"/>
              <w:contextualSpacing w:val="0"/>
              <w:jc w:val="both"/>
              <w:rPr>
                <w:rFonts w:cstheme="minorHAnsi"/>
                <w:color w:val="2E74B5" w:themeColor="accent5" w:themeShade="BF"/>
                <w:sz w:val="20"/>
                <w:szCs w:val="20"/>
              </w:rPr>
            </w:pPr>
            <w:r>
              <w:rPr>
                <w:rFonts w:cstheme="minorHAnsi"/>
                <w:color w:val="2E74B5" w:themeColor="accent5" w:themeShade="BF"/>
                <w:sz w:val="20"/>
                <w:szCs w:val="20"/>
              </w:rPr>
              <w:t xml:space="preserve">Building Regulation 2021 Part 6 Competent persons </w:t>
            </w:r>
          </w:p>
        </w:tc>
        <w:tc>
          <w:tcPr>
            <w:tcW w:w="83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7F620A2" w14:textId="355E7621" w:rsidR="00C41322" w:rsidRPr="00C66FC2" w:rsidRDefault="00A50556" w:rsidP="00096162">
            <w:pPr>
              <w:pStyle w:val="ListParagraph"/>
              <w:tabs>
                <w:tab w:val="left" w:pos="180"/>
              </w:tabs>
              <w:ind w:left="0" w:right="119" w:firstLine="25"/>
              <w:contextualSpacing w:val="0"/>
              <w:jc w:val="center"/>
              <w:rPr>
                <w:rFonts w:ascii="Arial" w:hAnsi="Arial" w:cs="Arial"/>
                <w:color w:val="262626" w:themeColor="text1" w:themeTint="D9"/>
                <w:sz w:val="20"/>
                <w:szCs w:val="20"/>
              </w:rPr>
            </w:pPr>
            <w:r>
              <w:rPr>
                <w:rFonts w:ascii="Arial" w:hAnsi="Arial" w:cs="Arial"/>
                <w:color w:val="262626" w:themeColor="text1" w:themeTint="D9"/>
                <w:sz w:val="20"/>
                <w:szCs w:val="20"/>
              </w:rPr>
              <w:sym w:font="Wingdings" w:char="F0FC"/>
            </w:r>
            <w:r w:rsidR="00C41322" w:rsidRPr="00C66FC2">
              <w:rPr>
                <w:rFonts w:ascii="Arial" w:hAnsi="Arial" w:cs="Arial"/>
                <w:color w:val="262626" w:themeColor="text1" w:themeTint="D9"/>
                <w:sz w:val="20"/>
                <w:szCs w:val="20"/>
              </w:rPr>
              <w:t xml:space="preserve"> Yes</w:t>
            </w:r>
          </w:p>
        </w:tc>
        <w:tc>
          <w:tcPr>
            <w:tcW w:w="83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84EAA0F" w14:textId="77777777" w:rsidR="00C41322" w:rsidRPr="00C66FC2" w:rsidRDefault="00C41322" w:rsidP="00096162">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w:t>
            </w:r>
            <w:r>
              <w:rPr>
                <w:rFonts w:ascii="Arial" w:hAnsi="Arial" w:cs="Arial"/>
                <w:color w:val="262626" w:themeColor="text1" w:themeTint="D9"/>
                <w:sz w:val="20"/>
                <w:szCs w:val="20"/>
              </w:rPr>
              <w:t>No</w:t>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01DA9E5" w14:textId="5A07A8C4" w:rsidR="00C41322" w:rsidRPr="0044795F" w:rsidRDefault="00C41322" w:rsidP="00096162">
            <w:pPr>
              <w:pStyle w:val="ListParagraph"/>
              <w:tabs>
                <w:tab w:val="left" w:pos="180"/>
              </w:tabs>
              <w:ind w:left="0" w:right="119" w:firstLine="25"/>
              <w:contextualSpacing w:val="0"/>
              <w:jc w:val="both"/>
              <w:rPr>
                <w:rFonts w:cstheme="minorHAnsi"/>
                <w:color w:val="262626" w:themeColor="text1" w:themeTint="D9"/>
                <w:sz w:val="20"/>
                <w:szCs w:val="20"/>
              </w:rPr>
            </w:pPr>
            <w:r>
              <w:rPr>
                <w:rFonts w:cstheme="minorHAnsi"/>
                <w:color w:val="262626" w:themeColor="text1" w:themeTint="D9"/>
                <w:sz w:val="20"/>
                <w:szCs w:val="20"/>
              </w:rPr>
              <w:t xml:space="preserve"> In all of Quay </w:t>
            </w:r>
            <w:proofErr w:type="spellStart"/>
            <w:r>
              <w:rPr>
                <w:rFonts w:cstheme="minorHAnsi"/>
                <w:color w:val="262626" w:themeColor="text1" w:themeTint="D9"/>
                <w:sz w:val="20"/>
                <w:szCs w:val="20"/>
              </w:rPr>
              <w:t>Waterfornts</w:t>
            </w:r>
            <w:proofErr w:type="spellEnd"/>
            <w:r>
              <w:rPr>
                <w:rFonts w:cstheme="minorHAnsi"/>
                <w:color w:val="262626" w:themeColor="text1" w:themeTint="D9"/>
                <w:sz w:val="20"/>
                <w:szCs w:val="20"/>
              </w:rPr>
              <w:t xml:space="preserve"> contract designs, they are certified by a competent person </w:t>
            </w:r>
            <w:proofErr w:type="spellStart"/>
            <w:r>
              <w:rPr>
                <w:rFonts w:cstheme="minorHAnsi"/>
                <w:color w:val="262626" w:themeColor="text1" w:themeTint="D9"/>
                <w:sz w:val="20"/>
                <w:szCs w:val="20"/>
              </w:rPr>
              <w:t>Arnel</w:t>
            </w:r>
            <w:proofErr w:type="spellEnd"/>
            <w:r>
              <w:rPr>
                <w:rFonts w:cstheme="minorHAnsi"/>
                <w:color w:val="262626" w:themeColor="text1" w:themeTint="D9"/>
                <w:sz w:val="20"/>
                <w:szCs w:val="20"/>
              </w:rPr>
              <w:t xml:space="preserve"> </w:t>
            </w:r>
            <w:proofErr w:type="spellStart"/>
            <w:r>
              <w:rPr>
                <w:rFonts w:cstheme="minorHAnsi"/>
                <w:color w:val="262626" w:themeColor="text1" w:themeTint="D9"/>
                <w:sz w:val="20"/>
                <w:szCs w:val="20"/>
              </w:rPr>
              <w:t>Climacosa</w:t>
            </w:r>
            <w:proofErr w:type="spellEnd"/>
            <w:r>
              <w:rPr>
                <w:rFonts w:cstheme="minorHAnsi"/>
                <w:color w:val="262626" w:themeColor="text1" w:themeTint="D9"/>
                <w:sz w:val="20"/>
                <w:szCs w:val="20"/>
              </w:rPr>
              <w:t xml:space="preserve">, who is from AMC Engineering Consultants. </w:t>
            </w:r>
            <w:proofErr w:type="spellStart"/>
            <w:r>
              <w:rPr>
                <w:rFonts w:cstheme="minorHAnsi"/>
                <w:color w:val="262626" w:themeColor="text1" w:themeTint="D9"/>
                <w:sz w:val="20"/>
                <w:szCs w:val="20"/>
              </w:rPr>
              <w:t>Arnel</w:t>
            </w:r>
            <w:proofErr w:type="spellEnd"/>
            <w:r>
              <w:rPr>
                <w:rFonts w:cstheme="minorHAnsi"/>
                <w:color w:val="262626" w:themeColor="text1" w:themeTint="D9"/>
                <w:sz w:val="20"/>
                <w:szCs w:val="20"/>
              </w:rPr>
              <w:t xml:space="preserve"> is a competent person to review the drawings because he holds a licence to be </w:t>
            </w:r>
            <w:proofErr w:type="spellStart"/>
            <w:proofErr w:type="gramStart"/>
            <w:r>
              <w:rPr>
                <w:rFonts w:cstheme="minorHAnsi"/>
                <w:color w:val="262626" w:themeColor="text1" w:themeTint="D9"/>
                <w:sz w:val="20"/>
                <w:szCs w:val="20"/>
              </w:rPr>
              <w:t>a</w:t>
            </w:r>
            <w:proofErr w:type="spellEnd"/>
            <w:proofErr w:type="gramEnd"/>
            <w:r>
              <w:rPr>
                <w:rFonts w:cstheme="minorHAnsi"/>
                <w:color w:val="262626" w:themeColor="text1" w:themeTint="D9"/>
                <w:sz w:val="20"/>
                <w:szCs w:val="20"/>
              </w:rPr>
              <w:t xml:space="preserve"> Engineer (he is qualified). </w:t>
            </w:r>
          </w:p>
        </w:tc>
      </w:tr>
      <w:tr w:rsidR="004E0C36" w:rsidRPr="0044795F" w14:paraId="2F4FBC12" w14:textId="77777777" w:rsidTr="00096162">
        <w:trPr>
          <w:trHeight w:val="53"/>
          <w:jc w:val="center"/>
        </w:trPr>
        <w:tc>
          <w:tcPr>
            <w:tcW w:w="16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0FD93A3" w14:textId="71831B8C" w:rsidR="004E0C36" w:rsidRDefault="004E0C36" w:rsidP="00096162">
            <w:pPr>
              <w:pStyle w:val="ListParagraph"/>
              <w:tabs>
                <w:tab w:val="left" w:pos="180"/>
              </w:tabs>
              <w:ind w:left="0" w:right="119" w:firstLine="25"/>
              <w:contextualSpacing w:val="0"/>
              <w:jc w:val="both"/>
              <w:rPr>
                <w:rFonts w:cstheme="minorHAnsi"/>
                <w:color w:val="2E74B5" w:themeColor="accent5" w:themeShade="BF"/>
                <w:sz w:val="20"/>
                <w:szCs w:val="20"/>
              </w:rPr>
            </w:pPr>
            <w:r>
              <w:rPr>
                <w:rFonts w:cstheme="minorHAnsi"/>
                <w:color w:val="2E74B5" w:themeColor="accent5" w:themeShade="BF"/>
                <w:sz w:val="20"/>
                <w:szCs w:val="20"/>
              </w:rPr>
              <w:t>Building Regulation 2021 Schedule 1 Accepted Development (</w:t>
            </w:r>
            <w:proofErr w:type="spellStart"/>
            <w:r>
              <w:rPr>
                <w:rFonts w:cstheme="minorHAnsi"/>
                <w:color w:val="2E74B5" w:themeColor="accent5" w:themeShade="BF"/>
                <w:sz w:val="20"/>
                <w:szCs w:val="20"/>
              </w:rPr>
              <w:t>self assessable</w:t>
            </w:r>
            <w:proofErr w:type="spellEnd"/>
            <w:r>
              <w:rPr>
                <w:rFonts w:cstheme="minorHAnsi"/>
                <w:color w:val="2E74B5" w:themeColor="accent5" w:themeShade="BF"/>
                <w:sz w:val="20"/>
                <w:szCs w:val="20"/>
              </w:rPr>
              <w:t>)</w:t>
            </w:r>
          </w:p>
        </w:tc>
        <w:tc>
          <w:tcPr>
            <w:tcW w:w="83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B1583F2" w14:textId="425EA394" w:rsidR="004E0C36" w:rsidRPr="00C66FC2" w:rsidRDefault="00A50556" w:rsidP="00096162">
            <w:pPr>
              <w:pStyle w:val="ListParagraph"/>
              <w:tabs>
                <w:tab w:val="left" w:pos="180"/>
              </w:tabs>
              <w:ind w:left="0" w:right="119" w:firstLine="25"/>
              <w:contextualSpacing w:val="0"/>
              <w:jc w:val="center"/>
              <w:rPr>
                <w:rFonts w:ascii="Arial" w:hAnsi="Arial" w:cs="Arial"/>
                <w:color w:val="262626" w:themeColor="text1" w:themeTint="D9"/>
                <w:sz w:val="20"/>
                <w:szCs w:val="20"/>
              </w:rPr>
            </w:pPr>
            <w:r>
              <w:rPr>
                <w:rFonts w:ascii="Arial" w:hAnsi="Arial" w:cs="Arial"/>
                <w:color w:val="262626" w:themeColor="text1" w:themeTint="D9"/>
                <w:sz w:val="20"/>
                <w:szCs w:val="20"/>
              </w:rPr>
              <w:sym w:font="Wingdings" w:char="F0FC"/>
            </w:r>
            <w:r w:rsidRPr="00C66FC2">
              <w:rPr>
                <w:rFonts w:ascii="Arial" w:hAnsi="Arial" w:cs="Arial"/>
                <w:color w:val="262626" w:themeColor="text1" w:themeTint="D9"/>
                <w:sz w:val="20"/>
                <w:szCs w:val="20"/>
              </w:rPr>
              <w:t xml:space="preserve"> Yes</w:t>
            </w:r>
          </w:p>
        </w:tc>
        <w:tc>
          <w:tcPr>
            <w:tcW w:w="83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373A971" w14:textId="775F1D22" w:rsidR="004E0C36" w:rsidRPr="00C66FC2" w:rsidRDefault="00A50556" w:rsidP="00096162">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w:t>
            </w:r>
            <w:r>
              <w:rPr>
                <w:rFonts w:ascii="Arial" w:hAnsi="Arial" w:cs="Arial"/>
                <w:color w:val="262626" w:themeColor="text1" w:themeTint="D9"/>
                <w:sz w:val="20"/>
                <w:szCs w:val="20"/>
              </w:rPr>
              <w:t>No</w:t>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73820D1" w14:textId="381F1610" w:rsidR="004E0C36" w:rsidRDefault="00061795" w:rsidP="00096162">
            <w:pPr>
              <w:pStyle w:val="ListParagraph"/>
              <w:tabs>
                <w:tab w:val="left" w:pos="180"/>
              </w:tabs>
              <w:ind w:left="0" w:right="119" w:firstLine="25"/>
              <w:contextualSpacing w:val="0"/>
              <w:jc w:val="both"/>
              <w:rPr>
                <w:rFonts w:cstheme="minorHAnsi"/>
                <w:color w:val="262626" w:themeColor="text1" w:themeTint="D9"/>
                <w:sz w:val="20"/>
                <w:szCs w:val="20"/>
              </w:rPr>
            </w:pPr>
            <w:r>
              <w:rPr>
                <w:rFonts w:cstheme="minorHAnsi"/>
                <w:color w:val="262626" w:themeColor="text1" w:themeTint="D9"/>
                <w:sz w:val="20"/>
                <w:szCs w:val="20"/>
              </w:rPr>
              <w:t xml:space="preserve">As seen in drawing C320-01-02 a scaffolder must inspect the scaffold every 30 days, which means demonstrates the </w:t>
            </w:r>
            <w:proofErr w:type="spellStart"/>
            <w:r>
              <w:rPr>
                <w:rFonts w:cstheme="minorHAnsi"/>
                <w:color w:val="262626" w:themeColor="text1" w:themeTint="D9"/>
                <w:sz w:val="20"/>
                <w:szCs w:val="20"/>
              </w:rPr>
              <w:t>self assessment</w:t>
            </w:r>
            <w:proofErr w:type="spellEnd"/>
            <w:r>
              <w:rPr>
                <w:rFonts w:cstheme="minorHAnsi"/>
                <w:color w:val="262626" w:themeColor="text1" w:themeTint="D9"/>
                <w:sz w:val="20"/>
                <w:szCs w:val="20"/>
              </w:rPr>
              <w:t xml:space="preserve"> of the scaffold build. </w:t>
            </w:r>
          </w:p>
        </w:tc>
      </w:tr>
    </w:tbl>
    <w:p w14:paraId="0831F910" w14:textId="77777777" w:rsidR="00C41322" w:rsidRPr="00C41322" w:rsidRDefault="00C41322" w:rsidP="00C41322"/>
    <w:p w14:paraId="3A6701C4" w14:textId="52FE8500" w:rsidR="00D76C72" w:rsidRPr="00D76C72" w:rsidRDefault="005E0F82" w:rsidP="00D76C72">
      <w:pPr>
        <w:pStyle w:val="Heading2"/>
        <w:spacing w:before="120" w:after="120" w:line="276" w:lineRule="auto"/>
        <w:rPr>
          <w:color w:val="404040" w:themeColor="text1" w:themeTint="BF"/>
          <w:sz w:val="24"/>
          <w:szCs w:val="24"/>
        </w:rPr>
      </w:pPr>
      <w:r>
        <w:rPr>
          <w:color w:val="404040" w:themeColor="text1" w:themeTint="BF"/>
          <w:sz w:val="24"/>
          <w:szCs w:val="24"/>
        </w:rPr>
        <w:t xml:space="preserve">Scaffold Standard 4576 </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3004"/>
        <w:gridCol w:w="1502"/>
        <w:gridCol w:w="1504"/>
        <w:gridCol w:w="3006"/>
      </w:tblGrid>
      <w:tr w:rsidR="0044795F" w:rsidRPr="0044795F" w14:paraId="74B5021C" w14:textId="77777777" w:rsidTr="00C66FC2">
        <w:trPr>
          <w:trHeight w:val="53"/>
          <w:jc w:val="center"/>
        </w:trPr>
        <w:tc>
          <w:tcPr>
            <w:tcW w:w="16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7BDEECFD" w14:textId="7D51D210" w:rsidR="0044795F" w:rsidRPr="0044795F" w:rsidRDefault="005E0F82" w:rsidP="0044795F">
            <w:pPr>
              <w:ind w:left="0" w:right="29" w:firstLine="0"/>
              <w:jc w:val="center"/>
              <w:rPr>
                <w:rFonts w:ascii="Arial" w:hAnsi="Arial" w:cs="Arial"/>
                <w:color w:val="262626" w:themeColor="text1" w:themeTint="D9"/>
                <w:sz w:val="20"/>
                <w:szCs w:val="20"/>
              </w:rPr>
            </w:pPr>
            <w:r>
              <w:rPr>
                <w:rFonts w:ascii="Arial" w:hAnsi="Arial" w:cs="Arial"/>
                <w:color w:val="262626" w:themeColor="text1" w:themeTint="D9"/>
                <w:sz w:val="20"/>
                <w:szCs w:val="20"/>
              </w:rPr>
              <w:t xml:space="preserve">Scaffold Standards </w:t>
            </w:r>
          </w:p>
        </w:tc>
        <w:tc>
          <w:tcPr>
            <w:tcW w:w="1667"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4A58EE30" w14:textId="52AA4384" w:rsidR="0044795F" w:rsidRPr="0044795F" w:rsidRDefault="0044795F" w:rsidP="0044795F">
            <w:pPr>
              <w:ind w:left="0" w:right="29" w:firstLine="0"/>
              <w:jc w:val="center"/>
              <w:rPr>
                <w:rFonts w:ascii="Arial" w:hAnsi="Arial" w:cs="Arial"/>
                <w:color w:val="262626" w:themeColor="text1" w:themeTint="D9"/>
                <w:sz w:val="20"/>
                <w:szCs w:val="20"/>
              </w:rPr>
            </w:pPr>
            <w:r w:rsidRPr="0044795F">
              <w:rPr>
                <w:rFonts w:ascii="Arial" w:hAnsi="Arial" w:cs="Arial"/>
                <w:color w:val="262626" w:themeColor="text1" w:themeTint="D9"/>
                <w:sz w:val="20"/>
                <w:szCs w:val="20"/>
              </w:rPr>
              <w:t>Construction plan complies with these requirements</w:t>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E7E6E6" w:themeFill="background2"/>
          </w:tcPr>
          <w:p w14:paraId="3236A06B" w14:textId="2765BB34" w:rsidR="0044795F" w:rsidRPr="0044795F" w:rsidRDefault="0044795F" w:rsidP="0044795F">
            <w:pPr>
              <w:ind w:left="0" w:right="29" w:firstLine="0"/>
              <w:jc w:val="center"/>
              <w:rPr>
                <w:rFonts w:ascii="Arial" w:hAnsi="Arial" w:cs="Arial"/>
                <w:color w:val="262626" w:themeColor="text1" w:themeTint="D9"/>
                <w:sz w:val="20"/>
                <w:szCs w:val="20"/>
              </w:rPr>
            </w:pPr>
            <w:r>
              <w:rPr>
                <w:rFonts w:ascii="Arial" w:hAnsi="Arial" w:cs="Arial"/>
                <w:color w:val="262626" w:themeColor="text1" w:themeTint="D9"/>
                <w:sz w:val="20"/>
                <w:szCs w:val="20"/>
              </w:rPr>
              <w:t>Explanation</w:t>
            </w:r>
          </w:p>
        </w:tc>
      </w:tr>
      <w:tr w:rsidR="005E0F82" w:rsidRPr="0044795F" w14:paraId="4B1DBE44" w14:textId="77777777" w:rsidTr="007C751B">
        <w:trPr>
          <w:trHeight w:val="53"/>
          <w:jc w:val="center"/>
        </w:trPr>
        <w:tc>
          <w:tcPr>
            <w:tcW w:w="16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DC584BC" w14:textId="77777777" w:rsidR="005E0F82" w:rsidRDefault="005E0F82" w:rsidP="005E0F82">
            <w:pPr>
              <w:pStyle w:val="ListParagraph"/>
              <w:tabs>
                <w:tab w:val="left" w:pos="180"/>
              </w:tabs>
              <w:ind w:left="0" w:right="119" w:firstLine="0"/>
              <w:contextualSpacing w:val="0"/>
              <w:jc w:val="both"/>
            </w:pPr>
            <w:r>
              <w:rPr>
                <w:rFonts w:cstheme="minorHAnsi"/>
                <w:color w:val="2E74B5" w:themeColor="accent5" w:themeShade="BF"/>
                <w:sz w:val="20"/>
                <w:szCs w:val="20"/>
              </w:rPr>
              <w:t xml:space="preserve">AS/NZS </w:t>
            </w:r>
            <w:r>
              <w:rPr>
                <w:rFonts w:cstheme="minorHAnsi"/>
                <w:noProof/>
                <w:color w:val="2E74B5" w:themeColor="accent5" w:themeShade="BF"/>
                <w:sz w:val="20"/>
                <w:szCs w:val="20"/>
              </w:rPr>
              <w:t>4576</w:t>
            </w:r>
            <w:r>
              <w:rPr>
                <w:rFonts w:cstheme="minorHAnsi"/>
                <w:color w:val="2E74B5" w:themeColor="accent5" w:themeShade="BF"/>
                <w:sz w:val="20"/>
                <w:szCs w:val="20"/>
              </w:rPr>
              <w:t xml:space="preserve">.1 Section 6.1 </w:t>
            </w:r>
            <w:r>
              <w:rPr>
                <w:rFonts w:cstheme="minorHAnsi"/>
                <w:noProof/>
                <w:color w:val="2E74B5" w:themeColor="accent5" w:themeShade="BF"/>
                <w:sz w:val="20"/>
                <w:szCs w:val="20"/>
              </w:rPr>
              <w:t>Occupational</w:t>
            </w:r>
            <w:r>
              <w:rPr>
                <w:rFonts w:cstheme="minorHAnsi"/>
                <w:color w:val="2E74B5" w:themeColor="accent5" w:themeShade="BF"/>
                <w:sz w:val="20"/>
                <w:szCs w:val="20"/>
              </w:rPr>
              <w:t xml:space="preserve"> Health and Safety</w:t>
            </w:r>
          </w:p>
          <w:p w14:paraId="2A01D988" w14:textId="227997E9" w:rsidR="005E0F82" w:rsidRPr="00941C11" w:rsidRDefault="005E0F82" w:rsidP="005E0F82">
            <w:pPr>
              <w:pStyle w:val="ListParagraph"/>
              <w:tabs>
                <w:tab w:val="left" w:pos="180"/>
              </w:tabs>
              <w:ind w:left="0" w:right="119" w:firstLine="25"/>
              <w:contextualSpacing w:val="0"/>
              <w:jc w:val="both"/>
              <w:rPr>
                <w:rFonts w:cstheme="minorHAnsi"/>
                <w:color w:val="2E74B5" w:themeColor="accent5" w:themeShade="BF"/>
                <w:sz w:val="20"/>
                <w:szCs w:val="20"/>
              </w:rPr>
            </w:pPr>
          </w:p>
        </w:tc>
        <w:tc>
          <w:tcPr>
            <w:tcW w:w="83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402F62C" w14:textId="3EE9105F" w:rsidR="005E0F82" w:rsidRPr="00C66FC2" w:rsidRDefault="00A50556" w:rsidP="005E0F82">
            <w:pPr>
              <w:pStyle w:val="ListParagraph"/>
              <w:tabs>
                <w:tab w:val="left" w:pos="180"/>
              </w:tabs>
              <w:ind w:left="0" w:right="119" w:firstLine="25"/>
              <w:contextualSpacing w:val="0"/>
              <w:jc w:val="center"/>
              <w:rPr>
                <w:rFonts w:ascii="Arial" w:hAnsi="Arial" w:cs="Arial"/>
                <w:color w:val="262626" w:themeColor="text1" w:themeTint="D9"/>
                <w:sz w:val="20"/>
                <w:szCs w:val="20"/>
              </w:rPr>
            </w:pPr>
            <w:r>
              <w:rPr>
                <w:rFonts w:ascii="Arial" w:hAnsi="Arial" w:cs="Arial"/>
                <w:color w:val="262626" w:themeColor="text1" w:themeTint="D9"/>
                <w:sz w:val="20"/>
                <w:szCs w:val="20"/>
              </w:rPr>
              <w:sym w:font="Wingdings" w:char="F0FC"/>
            </w:r>
            <w:r w:rsidR="005E0F82" w:rsidRPr="00C66FC2">
              <w:rPr>
                <w:rFonts w:ascii="Arial" w:hAnsi="Arial" w:cs="Arial"/>
                <w:color w:val="262626" w:themeColor="text1" w:themeTint="D9"/>
                <w:sz w:val="20"/>
                <w:szCs w:val="20"/>
              </w:rPr>
              <w:t xml:space="preserve"> Yes</w:t>
            </w:r>
          </w:p>
        </w:tc>
        <w:tc>
          <w:tcPr>
            <w:tcW w:w="83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0AABF91" w14:textId="77777777" w:rsidR="005E0F82" w:rsidRPr="00C66FC2" w:rsidRDefault="005E0F82" w:rsidP="005E0F82">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w:t>
            </w:r>
            <w:r>
              <w:rPr>
                <w:rFonts w:ascii="Arial" w:hAnsi="Arial" w:cs="Arial"/>
                <w:color w:val="262626" w:themeColor="text1" w:themeTint="D9"/>
                <w:sz w:val="20"/>
                <w:szCs w:val="20"/>
              </w:rPr>
              <w:t>No</w:t>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91517B1" w14:textId="77777777" w:rsidR="005E0F82" w:rsidRDefault="005E0F82" w:rsidP="005E0F82">
            <w:pPr>
              <w:pStyle w:val="ListParagraph"/>
              <w:tabs>
                <w:tab w:val="left" w:pos="180"/>
              </w:tabs>
              <w:ind w:left="0" w:right="119" w:firstLine="25"/>
              <w:contextualSpacing w:val="0"/>
              <w:jc w:val="both"/>
              <w:rPr>
                <w:rFonts w:cstheme="minorHAnsi"/>
                <w:color w:val="262626" w:themeColor="text1" w:themeTint="D9"/>
                <w:sz w:val="20"/>
                <w:szCs w:val="20"/>
              </w:rPr>
            </w:pPr>
            <w:r>
              <w:rPr>
                <w:rFonts w:cstheme="minorHAnsi"/>
                <w:color w:val="262626" w:themeColor="text1" w:themeTint="D9"/>
                <w:sz w:val="20"/>
                <w:szCs w:val="20"/>
              </w:rPr>
              <w:t xml:space="preserve">All edge protection has safeguards to protect people from hazards that could arise from use, for example in drawing COG-TYP-03 it states the type of guard rail we use when erecting edge protection i.e. </w:t>
            </w:r>
            <w:proofErr w:type="gramStart"/>
            <w:r>
              <w:rPr>
                <w:rFonts w:cstheme="minorHAnsi"/>
                <w:color w:val="262626" w:themeColor="text1" w:themeTint="D9"/>
                <w:sz w:val="20"/>
                <w:szCs w:val="20"/>
              </w:rPr>
              <w:t>plastic  panel</w:t>
            </w:r>
            <w:proofErr w:type="gramEnd"/>
            <w:r>
              <w:rPr>
                <w:rFonts w:cstheme="minorHAnsi"/>
                <w:color w:val="262626" w:themeColor="text1" w:themeTint="D9"/>
                <w:sz w:val="20"/>
                <w:szCs w:val="20"/>
              </w:rPr>
              <w:t xml:space="preserve">, </w:t>
            </w:r>
            <w:proofErr w:type="spellStart"/>
            <w:r>
              <w:rPr>
                <w:rFonts w:cstheme="minorHAnsi"/>
                <w:color w:val="262626" w:themeColor="text1" w:themeTint="D9"/>
                <w:sz w:val="20"/>
                <w:szCs w:val="20"/>
              </w:rPr>
              <w:t>unimesh</w:t>
            </w:r>
            <w:proofErr w:type="spellEnd"/>
            <w:r>
              <w:rPr>
                <w:rFonts w:cstheme="minorHAnsi"/>
                <w:color w:val="262626" w:themeColor="text1" w:themeTint="D9"/>
                <w:sz w:val="20"/>
                <w:szCs w:val="20"/>
              </w:rPr>
              <w:t xml:space="preserve"> chain &amp; shade. </w:t>
            </w:r>
          </w:p>
          <w:p w14:paraId="393ACFBF" w14:textId="77777777" w:rsidR="005E0F82" w:rsidRDefault="005E0F82" w:rsidP="005E0F82">
            <w:pPr>
              <w:pStyle w:val="ListParagraph"/>
              <w:tabs>
                <w:tab w:val="left" w:pos="180"/>
              </w:tabs>
              <w:ind w:left="0" w:right="119" w:firstLine="25"/>
              <w:contextualSpacing w:val="0"/>
              <w:jc w:val="both"/>
              <w:rPr>
                <w:rFonts w:cstheme="minorHAnsi"/>
                <w:color w:val="262626" w:themeColor="text1" w:themeTint="D9"/>
                <w:sz w:val="20"/>
                <w:szCs w:val="20"/>
              </w:rPr>
            </w:pPr>
          </w:p>
          <w:p w14:paraId="5183DF63" w14:textId="2040A256" w:rsidR="005E0F82" w:rsidRPr="0044795F" w:rsidRDefault="005E0F82" w:rsidP="005E0F82">
            <w:pPr>
              <w:pStyle w:val="ListParagraph"/>
              <w:tabs>
                <w:tab w:val="left" w:pos="180"/>
              </w:tabs>
              <w:ind w:left="0" w:right="119" w:firstLine="25"/>
              <w:contextualSpacing w:val="0"/>
              <w:jc w:val="both"/>
              <w:rPr>
                <w:rFonts w:cstheme="minorHAnsi"/>
                <w:color w:val="262626" w:themeColor="text1" w:themeTint="D9"/>
                <w:sz w:val="20"/>
                <w:szCs w:val="20"/>
              </w:rPr>
            </w:pPr>
            <w:r>
              <w:rPr>
                <w:rFonts w:cstheme="minorHAnsi"/>
                <w:color w:val="262626" w:themeColor="text1" w:themeTint="D9"/>
                <w:sz w:val="20"/>
                <w:szCs w:val="20"/>
              </w:rPr>
              <w:t xml:space="preserve">All contract designs are supplied with typical designs of each component of scaffolding. For </w:t>
            </w:r>
            <w:r>
              <w:rPr>
                <w:rFonts w:cstheme="minorHAnsi"/>
                <w:color w:val="262626" w:themeColor="text1" w:themeTint="D9"/>
                <w:sz w:val="20"/>
                <w:szCs w:val="20"/>
              </w:rPr>
              <w:lastRenderedPageBreak/>
              <w:t xml:space="preserve">example, Quay Waterfront </w:t>
            </w:r>
            <w:proofErr w:type="gramStart"/>
            <w:r>
              <w:rPr>
                <w:rFonts w:cstheme="minorHAnsi"/>
                <w:color w:val="262626" w:themeColor="text1" w:themeTint="D9"/>
                <w:sz w:val="20"/>
                <w:szCs w:val="20"/>
              </w:rPr>
              <w:t>designs  pages</w:t>
            </w:r>
            <w:proofErr w:type="gramEnd"/>
            <w:r>
              <w:rPr>
                <w:rFonts w:cstheme="minorHAnsi"/>
                <w:color w:val="262626" w:themeColor="text1" w:themeTint="D9"/>
                <w:sz w:val="20"/>
                <w:szCs w:val="20"/>
              </w:rPr>
              <w:t xml:space="preserve"> 1-11 are all typical designs. To add to that, all contract designs for this project have been approved by </w:t>
            </w:r>
            <w:proofErr w:type="spellStart"/>
            <w:r>
              <w:rPr>
                <w:rFonts w:cstheme="minorHAnsi"/>
                <w:color w:val="262626" w:themeColor="text1" w:themeTint="D9"/>
                <w:sz w:val="20"/>
                <w:szCs w:val="20"/>
              </w:rPr>
              <w:t>Arnel</w:t>
            </w:r>
            <w:proofErr w:type="spellEnd"/>
            <w:r>
              <w:rPr>
                <w:rFonts w:cstheme="minorHAnsi"/>
                <w:color w:val="262626" w:themeColor="text1" w:themeTint="D9"/>
                <w:sz w:val="20"/>
                <w:szCs w:val="20"/>
              </w:rPr>
              <w:t xml:space="preserve"> </w:t>
            </w:r>
            <w:proofErr w:type="spellStart"/>
            <w:r>
              <w:rPr>
                <w:rFonts w:cstheme="minorHAnsi"/>
                <w:color w:val="262626" w:themeColor="text1" w:themeTint="D9"/>
                <w:sz w:val="20"/>
                <w:szCs w:val="20"/>
              </w:rPr>
              <w:t>Climacosa</w:t>
            </w:r>
            <w:proofErr w:type="spellEnd"/>
            <w:r>
              <w:rPr>
                <w:rFonts w:cstheme="minorHAnsi"/>
                <w:color w:val="262626" w:themeColor="text1" w:themeTint="D9"/>
                <w:sz w:val="20"/>
                <w:szCs w:val="20"/>
              </w:rPr>
              <w:t xml:space="preserve">, a registered engineer professional. </w:t>
            </w:r>
          </w:p>
        </w:tc>
      </w:tr>
      <w:tr w:rsidR="005E0F82" w:rsidRPr="0044795F" w14:paraId="524BC267" w14:textId="77777777" w:rsidTr="007C751B">
        <w:trPr>
          <w:trHeight w:val="53"/>
          <w:jc w:val="center"/>
        </w:trPr>
        <w:tc>
          <w:tcPr>
            <w:tcW w:w="16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F1926B8" w14:textId="62DB7671" w:rsidR="005E0F82" w:rsidRPr="00941C11" w:rsidRDefault="00671984" w:rsidP="005E0F82">
            <w:pPr>
              <w:pStyle w:val="ListParagraph"/>
              <w:tabs>
                <w:tab w:val="left" w:pos="180"/>
              </w:tabs>
              <w:ind w:left="0" w:right="119" w:firstLine="0"/>
              <w:contextualSpacing w:val="0"/>
              <w:jc w:val="both"/>
              <w:rPr>
                <w:rFonts w:cstheme="minorHAnsi"/>
                <w:color w:val="2E74B5" w:themeColor="accent5" w:themeShade="BF"/>
                <w:sz w:val="20"/>
                <w:szCs w:val="20"/>
              </w:rPr>
            </w:pPr>
            <w:r>
              <w:rPr>
                <w:rFonts w:cstheme="minorHAnsi"/>
                <w:color w:val="2E74B5" w:themeColor="accent5" w:themeShade="BF"/>
                <w:sz w:val="20"/>
                <w:szCs w:val="20"/>
              </w:rPr>
              <w:lastRenderedPageBreak/>
              <w:t>AS/NZS 4576 Section 8.8 Edge Protection</w:t>
            </w:r>
          </w:p>
        </w:tc>
        <w:tc>
          <w:tcPr>
            <w:tcW w:w="83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2EF4FE4" w14:textId="6058ECFA" w:rsidR="005E0F82" w:rsidRPr="00C66FC2" w:rsidRDefault="00A50556" w:rsidP="005E0F82">
            <w:pPr>
              <w:pStyle w:val="ListParagraph"/>
              <w:tabs>
                <w:tab w:val="left" w:pos="180"/>
              </w:tabs>
              <w:ind w:left="0" w:right="119" w:firstLine="25"/>
              <w:contextualSpacing w:val="0"/>
              <w:jc w:val="center"/>
              <w:rPr>
                <w:rFonts w:ascii="Arial" w:hAnsi="Arial" w:cs="Arial"/>
                <w:color w:val="262626" w:themeColor="text1" w:themeTint="D9"/>
                <w:sz w:val="20"/>
                <w:szCs w:val="20"/>
              </w:rPr>
            </w:pPr>
            <w:r>
              <w:rPr>
                <w:rFonts w:ascii="Arial" w:hAnsi="Arial" w:cs="Arial"/>
                <w:color w:val="262626" w:themeColor="text1" w:themeTint="D9"/>
                <w:sz w:val="20"/>
                <w:szCs w:val="20"/>
              </w:rPr>
              <w:sym w:font="Wingdings" w:char="F0FC"/>
            </w:r>
            <w:r w:rsidR="005E0F82" w:rsidRPr="00C66FC2">
              <w:rPr>
                <w:rFonts w:ascii="Arial" w:hAnsi="Arial" w:cs="Arial"/>
                <w:color w:val="262626" w:themeColor="text1" w:themeTint="D9"/>
                <w:sz w:val="20"/>
                <w:szCs w:val="20"/>
              </w:rPr>
              <w:t xml:space="preserve"> Yes</w:t>
            </w:r>
          </w:p>
        </w:tc>
        <w:tc>
          <w:tcPr>
            <w:tcW w:w="83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1D898A7" w14:textId="77777777" w:rsidR="005E0F82" w:rsidRPr="00C66FC2" w:rsidRDefault="005E0F82" w:rsidP="005E0F82">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w:t>
            </w:r>
            <w:r>
              <w:rPr>
                <w:rFonts w:ascii="Arial" w:hAnsi="Arial" w:cs="Arial"/>
                <w:color w:val="262626" w:themeColor="text1" w:themeTint="D9"/>
                <w:sz w:val="20"/>
                <w:szCs w:val="20"/>
              </w:rPr>
              <w:t>No</w:t>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D64E255" w14:textId="7AC324BA" w:rsidR="005E0F82" w:rsidRPr="0044795F" w:rsidRDefault="00671984" w:rsidP="005E0F82">
            <w:pPr>
              <w:pStyle w:val="ListParagraph"/>
              <w:tabs>
                <w:tab w:val="left" w:pos="180"/>
              </w:tabs>
              <w:ind w:left="0" w:right="119" w:firstLine="25"/>
              <w:contextualSpacing w:val="0"/>
              <w:jc w:val="both"/>
              <w:rPr>
                <w:rFonts w:cstheme="minorHAnsi"/>
                <w:color w:val="262626" w:themeColor="text1" w:themeTint="D9"/>
                <w:sz w:val="20"/>
                <w:szCs w:val="20"/>
              </w:rPr>
            </w:pPr>
            <w:r>
              <w:rPr>
                <w:rFonts w:cstheme="minorHAnsi"/>
                <w:color w:val="262626" w:themeColor="text1" w:themeTint="D9"/>
                <w:sz w:val="20"/>
                <w:szCs w:val="20"/>
              </w:rPr>
              <w:t xml:space="preserve">Edge Protection is provided to the whole outside of the building, as seen in drawings C320-01-B3 to C320-01-28. Every level is protected with edge protection as a person could fall over 2m over edge. </w:t>
            </w:r>
          </w:p>
        </w:tc>
      </w:tr>
      <w:tr w:rsidR="005E0F82" w:rsidRPr="0044795F" w14:paraId="416D244F" w14:textId="77777777" w:rsidTr="00C66FC2">
        <w:trPr>
          <w:trHeight w:val="53"/>
          <w:jc w:val="center"/>
        </w:trPr>
        <w:tc>
          <w:tcPr>
            <w:tcW w:w="16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9C2527B" w14:textId="5C3FADC2" w:rsidR="005E0F82" w:rsidRPr="00941C11" w:rsidRDefault="00671984" w:rsidP="005E0F82">
            <w:pPr>
              <w:pStyle w:val="ListParagraph"/>
              <w:tabs>
                <w:tab w:val="left" w:pos="180"/>
              </w:tabs>
              <w:ind w:left="0" w:right="119" w:firstLine="25"/>
              <w:contextualSpacing w:val="0"/>
              <w:jc w:val="both"/>
              <w:rPr>
                <w:rFonts w:cstheme="minorHAnsi"/>
                <w:color w:val="2E74B5" w:themeColor="accent5" w:themeShade="BF"/>
                <w:sz w:val="20"/>
                <w:szCs w:val="20"/>
              </w:rPr>
            </w:pPr>
            <w:r>
              <w:rPr>
                <w:rFonts w:cstheme="minorHAnsi"/>
                <w:color w:val="2E74B5" w:themeColor="accent5" w:themeShade="BF"/>
                <w:sz w:val="20"/>
                <w:szCs w:val="20"/>
              </w:rPr>
              <w:t xml:space="preserve">AS/NZS </w:t>
            </w:r>
            <w:r w:rsidR="00FA3A1F">
              <w:rPr>
                <w:rFonts w:cstheme="minorHAnsi"/>
                <w:color w:val="2E74B5" w:themeColor="accent5" w:themeShade="BF"/>
                <w:sz w:val="20"/>
                <w:szCs w:val="20"/>
              </w:rPr>
              <w:t xml:space="preserve">4576 Section 8.10 Containment Sheeting </w:t>
            </w:r>
          </w:p>
        </w:tc>
        <w:tc>
          <w:tcPr>
            <w:tcW w:w="83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293193E" w14:textId="5588537C" w:rsidR="005E0F82" w:rsidRPr="00C66FC2" w:rsidRDefault="00A50556" w:rsidP="005E0F82">
            <w:pPr>
              <w:pStyle w:val="ListParagraph"/>
              <w:tabs>
                <w:tab w:val="left" w:pos="180"/>
              </w:tabs>
              <w:ind w:left="0" w:right="119" w:firstLine="25"/>
              <w:contextualSpacing w:val="0"/>
              <w:jc w:val="center"/>
              <w:rPr>
                <w:rFonts w:ascii="Arial" w:hAnsi="Arial" w:cs="Arial"/>
                <w:color w:val="262626" w:themeColor="text1" w:themeTint="D9"/>
                <w:sz w:val="20"/>
                <w:szCs w:val="20"/>
              </w:rPr>
            </w:pPr>
            <w:r>
              <w:rPr>
                <w:rFonts w:ascii="Arial" w:hAnsi="Arial" w:cs="Arial"/>
                <w:color w:val="262626" w:themeColor="text1" w:themeTint="D9"/>
                <w:sz w:val="20"/>
                <w:szCs w:val="20"/>
              </w:rPr>
              <w:sym w:font="Wingdings" w:char="F0FC"/>
            </w:r>
            <w:r w:rsidR="005E0F82" w:rsidRPr="00C66FC2">
              <w:rPr>
                <w:rFonts w:ascii="Arial" w:hAnsi="Arial" w:cs="Arial"/>
                <w:color w:val="262626" w:themeColor="text1" w:themeTint="D9"/>
                <w:sz w:val="20"/>
                <w:szCs w:val="20"/>
              </w:rPr>
              <w:t xml:space="preserve"> Yes</w:t>
            </w:r>
          </w:p>
        </w:tc>
        <w:tc>
          <w:tcPr>
            <w:tcW w:w="83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EE31BF6" w14:textId="542959F5" w:rsidR="005E0F82" w:rsidRPr="00C66FC2" w:rsidRDefault="005E0F82" w:rsidP="005E0F82">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w:t>
            </w:r>
            <w:r>
              <w:rPr>
                <w:rFonts w:ascii="Arial" w:hAnsi="Arial" w:cs="Arial"/>
                <w:color w:val="262626" w:themeColor="text1" w:themeTint="D9"/>
                <w:sz w:val="20"/>
                <w:szCs w:val="20"/>
              </w:rPr>
              <w:t>No</w:t>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9B4A00F" w14:textId="6CC2FF86" w:rsidR="005E0F82" w:rsidRPr="0044795F" w:rsidRDefault="00FA3A1F" w:rsidP="005E0F82">
            <w:pPr>
              <w:pStyle w:val="ListParagraph"/>
              <w:tabs>
                <w:tab w:val="left" w:pos="180"/>
              </w:tabs>
              <w:ind w:left="0" w:right="119" w:firstLine="25"/>
              <w:contextualSpacing w:val="0"/>
              <w:jc w:val="both"/>
              <w:rPr>
                <w:rFonts w:cstheme="minorHAnsi"/>
                <w:color w:val="262626" w:themeColor="text1" w:themeTint="D9"/>
                <w:sz w:val="20"/>
                <w:szCs w:val="20"/>
              </w:rPr>
            </w:pPr>
            <w:r>
              <w:rPr>
                <w:rFonts w:cstheme="minorHAnsi"/>
                <w:color w:val="262626" w:themeColor="text1" w:themeTint="D9"/>
                <w:sz w:val="20"/>
                <w:szCs w:val="20"/>
              </w:rPr>
              <w:t xml:space="preserve">As demonstrated in drawing COG-TYP-10 the containment type used for handrail is </w:t>
            </w:r>
            <w:proofErr w:type="spellStart"/>
            <w:r>
              <w:rPr>
                <w:rFonts w:cstheme="minorHAnsi"/>
                <w:color w:val="262626" w:themeColor="text1" w:themeTint="D9"/>
                <w:sz w:val="20"/>
                <w:szCs w:val="20"/>
              </w:rPr>
              <w:t>Scaffguard</w:t>
            </w:r>
            <w:proofErr w:type="spellEnd"/>
            <w:r>
              <w:rPr>
                <w:rFonts w:cstheme="minorHAnsi"/>
                <w:color w:val="262626" w:themeColor="text1" w:themeTint="D9"/>
                <w:sz w:val="20"/>
                <w:szCs w:val="20"/>
              </w:rPr>
              <w:t xml:space="preserve"> which protects from rain dust and debris. This type of containment has holes complying with air ventilation and light transmission and is very light which is fine for mobility and movement of each </w:t>
            </w:r>
            <w:proofErr w:type="spellStart"/>
            <w:r>
              <w:rPr>
                <w:rFonts w:cstheme="minorHAnsi"/>
                <w:color w:val="262626" w:themeColor="text1" w:themeTint="D9"/>
                <w:sz w:val="20"/>
                <w:szCs w:val="20"/>
              </w:rPr>
              <w:t>scaffguard</w:t>
            </w:r>
            <w:proofErr w:type="spellEnd"/>
            <w:r>
              <w:rPr>
                <w:rFonts w:cstheme="minorHAnsi"/>
                <w:color w:val="262626" w:themeColor="text1" w:themeTint="D9"/>
                <w:sz w:val="20"/>
                <w:szCs w:val="20"/>
              </w:rPr>
              <w:t xml:space="preserve"> sheet. </w:t>
            </w:r>
            <w:r w:rsidR="003C52FF">
              <w:rPr>
                <w:rFonts w:cstheme="minorHAnsi"/>
                <w:color w:val="262626" w:themeColor="text1" w:themeTint="D9"/>
                <w:sz w:val="20"/>
                <w:szCs w:val="20"/>
              </w:rPr>
              <w:t xml:space="preserve">It is also stated in drawing C320-01-B3 in the top </w:t>
            </w:r>
            <w:proofErr w:type="gramStart"/>
            <w:r w:rsidR="003C52FF">
              <w:rPr>
                <w:rFonts w:cstheme="minorHAnsi"/>
                <w:color w:val="262626" w:themeColor="text1" w:themeTint="D9"/>
                <w:sz w:val="20"/>
                <w:szCs w:val="20"/>
              </w:rPr>
              <w:t>right hand</w:t>
            </w:r>
            <w:proofErr w:type="gramEnd"/>
            <w:r w:rsidR="003C52FF">
              <w:rPr>
                <w:rFonts w:cstheme="minorHAnsi"/>
                <w:color w:val="262626" w:themeColor="text1" w:themeTint="D9"/>
                <w:sz w:val="20"/>
                <w:szCs w:val="20"/>
              </w:rPr>
              <w:t xml:space="preserve"> corner that </w:t>
            </w:r>
            <w:r w:rsidR="004E0C36">
              <w:rPr>
                <w:rFonts w:cstheme="minorHAnsi"/>
                <w:color w:val="262626" w:themeColor="text1" w:themeTint="D9"/>
                <w:sz w:val="20"/>
                <w:szCs w:val="20"/>
              </w:rPr>
              <w:t>“</w:t>
            </w:r>
            <w:r w:rsidR="003C52FF">
              <w:rPr>
                <w:rFonts w:cstheme="minorHAnsi"/>
                <w:color w:val="262626" w:themeColor="text1" w:themeTint="D9"/>
                <w:sz w:val="20"/>
                <w:szCs w:val="20"/>
              </w:rPr>
              <w:t>scaffold designs includes the allowance of full containment sheeting.</w:t>
            </w:r>
            <w:r w:rsidR="004E0C36">
              <w:rPr>
                <w:rFonts w:cstheme="minorHAnsi"/>
                <w:color w:val="262626" w:themeColor="text1" w:themeTint="D9"/>
                <w:sz w:val="20"/>
                <w:szCs w:val="20"/>
              </w:rPr>
              <w:t>”</w:t>
            </w:r>
            <w:r w:rsidR="003C52FF">
              <w:rPr>
                <w:rFonts w:cstheme="minorHAnsi"/>
                <w:color w:val="262626" w:themeColor="text1" w:themeTint="D9"/>
                <w:sz w:val="20"/>
                <w:szCs w:val="20"/>
              </w:rPr>
              <w:t xml:space="preserve"> </w:t>
            </w:r>
          </w:p>
        </w:tc>
      </w:tr>
    </w:tbl>
    <w:p w14:paraId="31AEB6E0" w14:textId="53A6FFD6" w:rsidR="004F6EB5" w:rsidRPr="004F6EB5" w:rsidRDefault="004F6EB5" w:rsidP="004F6EB5">
      <w:pPr>
        <w:spacing w:before="120" w:after="120" w:line="276" w:lineRule="auto"/>
        <w:jc w:val="center"/>
        <w:rPr>
          <w:rFonts w:cstheme="minorHAnsi"/>
          <w:i/>
          <w:iCs/>
          <w:color w:val="A6A6A6" w:themeColor="background1" w:themeShade="A6"/>
          <w:sz w:val="20"/>
        </w:rPr>
      </w:pPr>
      <w:r w:rsidRPr="004F6EB5">
        <w:rPr>
          <w:rFonts w:cstheme="minorHAnsi"/>
          <w:i/>
          <w:iCs/>
          <w:color w:val="A6A6A6" w:themeColor="background1" w:themeShade="A6"/>
          <w:sz w:val="20"/>
        </w:rPr>
        <w:t>Add more rows, as necessary.</w:t>
      </w:r>
    </w:p>
    <w:p w14:paraId="06AC7165" w14:textId="0037E859" w:rsidR="0087667B" w:rsidRDefault="005E0F82" w:rsidP="00450CB8">
      <w:pPr>
        <w:pStyle w:val="Heading2"/>
        <w:spacing w:before="120" w:after="120" w:line="276" w:lineRule="auto"/>
        <w:rPr>
          <w:color w:val="404040" w:themeColor="text1" w:themeTint="BF"/>
          <w:sz w:val="24"/>
          <w:szCs w:val="24"/>
        </w:rPr>
      </w:pPr>
      <w:r>
        <w:rPr>
          <w:color w:val="404040" w:themeColor="text1" w:themeTint="BF"/>
          <w:sz w:val="24"/>
          <w:szCs w:val="24"/>
        </w:rPr>
        <w:t>Scaffold Standard 1576.1</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3004"/>
        <w:gridCol w:w="1502"/>
        <w:gridCol w:w="1504"/>
        <w:gridCol w:w="3006"/>
      </w:tblGrid>
      <w:tr w:rsidR="00C66FC2" w:rsidRPr="0044795F" w14:paraId="21DA171A" w14:textId="77777777" w:rsidTr="007C751B">
        <w:trPr>
          <w:trHeight w:val="53"/>
          <w:jc w:val="center"/>
        </w:trPr>
        <w:tc>
          <w:tcPr>
            <w:tcW w:w="16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12657A2B" w14:textId="41ADB1CD" w:rsidR="00C66FC2" w:rsidRPr="0044795F" w:rsidRDefault="005E0F82" w:rsidP="007C751B">
            <w:pPr>
              <w:ind w:left="0" w:right="29" w:firstLine="0"/>
              <w:jc w:val="center"/>
              <w:rPr>
                <w:rFonts w:ascii="Arial" w:hAnsi="Arial" w:cs="Arial"/>
                <w:color w:val="262626" w:themeColor="text1" w:themeTint="D9"/>
                <w:sz w:val="20"/>
                <w:szCs w:val="20"/>
              </w:rPr>
            </w:pPr>
            <w:r>
              <w:rPr>
                <w:rFonts w:ascii="Arial" w:hAnsi="Arial" w:cs="Arial"/>
                <w:color w:val="262626" w:themeColor="text1" w:themeTint="D9"/>
                <w:sz w:val="20"/>
                <w:szCs w:val="20"/>
              </w:rPr>
              <w:t xml:space="preserve">Scaffold </w:t>
            </w:r>
            <w:r w:rsidR="00C66FC2">
              <w:rPr>
                <w:rFonts w:ascii="Arial" w:hAnsi="Arial" w:cs="Arial"/>
                <w:color w:val="262626" w:themeColor="text1" w:themeTint="D9"/>
                <w:sz w:val="20"/>
                <w:szCs w:val="20"/>
              </w:rPr>
              <w:t>standards</w:t>
            </w:r>
          </w:p>
        </w:tc>
        <w:tc>
          <w:tcPr>
            <w:tcW w:w="1667"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5A0C7D8A" w14:textId="77777777" w:rsidR="00C66FC2" w:rsidRPr="0044795F" w:rsidRDefault="00C66FC2" w:rsidP="007C751B">
            <w:pPr>
              <w:ind w:left="0" w:right="29" w:firstLine="0"/>
              <w:jc w:val="center"/>
              <w:rPr>
                <w:rFonts w:ascii="Arial" w:hAnsi="Arial" w:cs="Arial"/>
                <w:color w:val="262626" w:themeColor="text1" w:themeTint="D9"/>
                <w:sz w:val="20"/>
                <w:szCs w:val="20"/>
              </w:rPr>
            </w:pPr>
            <w:r w:rsidRPr="0044795F">
              <w:rPr>
                <w:rFonts w:ascii="Arial" w:hAnsi="Arial" w:cs="Arial"/>
                <w:color w:val="262626" w:themeColor="text1" w:themeTint="D9"/>
                <w:sz w:val="20"/>
                <w:szCs w:val="20"/>
              </w:rPr>
              <w:t>Construction plan complies with these requirements</w:t>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E7E6E6" w:themeFill="background2"/>
          </w:tcPr>
          <w:p w14:paraId="2C3900A2" w14:textId="77777777" w:rsidR="00C66FC2" w:rsidRPr="0044795F" w:rsidRDefault="00C66FC2" w:rsidP="007C751B">
            <w:pPr>
              <w:ind w:left="0" w:right="29" w:firstLine="0"/>
              <w:jc w:val="center"/>
              <w:rPr>
                <w:rFonts w:ascii="Arial" w:hAnsi="Arial" w:cs="Arial"/>
                <w:color w:val="262626" w:themeColor="text1" w:themeTint="D9"/>
                <w:sz w:val="20"/>
                <w:szCs w:val="20"/>
              </w:rPr>
            </w:pPr>
            <w:r>
              <w:rPr>
                <w:rFonts w:ascii="Arial" w:hAnsi="Arial" w:cs="Arial"/>
                <w:color w:val="262626" w:themeColor="text1" w:themeTint="D9"/>
                <w:sz w:val="20"/>
                <w:szCs w:val="20"/>
              </w:rPr>
              <w:t>Explanation</w:t>
            </w:r>
          </w:p>
        </w:tc>
      </w:tr>
      <w:tr w:rsidR="006B6512" w:rsidRPr="0044795F" w14:paraId="1747D12E" w14:textId="77777777" w:rsidTr="007C751B">
        <w:trPr>
          <w:trHeight w:val="53"/>
          <w:jc w:val="center"/>
        </w:trPr>
        <w:tc>
          <w:tcPr>
            <w:tcW w:w="16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6742471" w14:textId="3AB69163" w:rsidR="006B6512" w:rsidRPr="00662009" w:rsidRDefault="009C67ED" w:rsidP="007C751B">
            <w:pPr>
              <w:pStyle w:val="ListParagraph"/>
              <w:tabs>
                <w:tab w:val="left" w:pos="180"/>
              </w:tabs>
              <w:ind w:left="0" w:right="119" w:firstLine="25"/>
              <w:contextualSpacing w:val="0"/>
              <w:jc w:val="both"/>
              <w:rPr>
                <w:rFonts w:cstheme="minorHAnsi"/>
                <w:color w:val="2E74B5" w:themeColor="accent5" w:themeShade="BF"/>
                <w:sz w:val="20"/>
                <w:szCs w:val="20"/>
              </w:rPr>
            </w:pPr>
            <w:r>
              <w:rPr>
                <w:rFonts w:cstheme="minorHAnsi"/>
                <w:color w:val="2E74B5" w:themeColor="accent5" w:themeShade="BF"/>
                <w:sz w:val="20"/>
                <w:szCs w:val="20"/>
              </w:rPr>
              <w:t xml:space="preserve">AS/NZS 1576.1 Part 1.6 </w:t>
            </w:r>
          </w:p>
        </w:tc>
        <w:tc>
          <w:tcPr>
            <w:tcW w:w="83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0A6AF7C" w14:textId="2480200A" w:rsidR="006B6512" w:rsidRPr="00C66FC2" w:rsidRDefault="00A50556" w:rsidP="007C751B">
            <w:pPr>
              <w:pStyle w:val="ListParagraph"/>
              <w:tabs>
                <w:tab w:val="left" w:pos="180"/>
              </w:tabs>
              <w:ind w:left="0" w:right="119" w:firstLine="25"/>
              <w:contextualSpacing w:val="0"/>
              <w:jc w:val="center"/>
              <w:rPr>
                <w:rFonts w:ascii="Arial" w:hAnsi="Arial" w:cs="Arial"/>
                <w:color w:val="262626" w:themeColor="text1" w:themeTint="D9"/>
                <w:sz w:val="20"/>
                <w:szCs w:val="20"/>
              </w:rPr>
            </w:pPr>
            <w:r>
              <w:rPr>
                <w:rFonts w:ascii="Arial" w:hAnsi="Arial" w:cs="Arial"/>
                <w:color w:val="262626" w:themeColor="text1" w:themeTint="D9"/>
                <w:sz w:val="20"/>
                <w:szCs w:val="20"/>
              </w:rPr>
              <w:sym w:font="Wingdings" w:char="F0FC"/>
            </w:r>
            <w:r w:rsidR="006B6512" w:rsidRPr="00C66FC2">
              <w:rPr>
                <w:rFonts w:ascii="Arial" w:hAnsi="Arial" w:cs="Arial"/>
                <w:color w:val="262626" w:themeColor="text1" w:themeTint="D9"/>
                <w:sz w:val="20"/>
                <w:szCs w:val="20"/>
              </w:rPr>
              <w:t xml:space="preserve"> Yes</w:t>
            </w:r>
          </w:p>
        </w:tc>
        <w:tc>
          <w:tcPr>
            <w:tcW w:w="83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5A6F6E0" w14:textId="77777777" w:rsidR="006B6512" w:rsidRPr="00C66FC2" w:rsidRDefault="006B6512" w:rsidP="007C751B">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w:t>
            </w:r>
            <w:r>
              <w:rPr>
                <w:rFonts w:ascii="Arial" w:hAnsi="Arial" w:cs="Arial"/>
                <w:color w:val="262626" w:themeColor="text1" w:themeTint="D9"/>
                <w:sz w:val="20"/>
                <w:szCs w:val="20"/>
              </w:rPr>
              <w:t>No</w:t>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229D75C" w14:textId="77777777" w:rsidR="006B6512" w:rsidRDefault="009C67ED" w:rsidP="007C751B">
            <w:pPr>
              <w:pStyle w:val="ListParagraph"/>
              <w:tabs>
                <w:tab w:val="left" w:pos="180"/>
              </w:tabs>
              <w:ind w:left="0" w:right="119" w:firstLine="25"/>
              <w:contextualSpacing w:val="0"/>
              <w:jc w:val="both"/>
              <w:rPr>
                <w:rFonts w:cstheme="minorHAnsi"/>
                <w:color w:val="262626" w:themeColor="text1" w:themeTint="D9"/>
                <w:sz w:val="20"/>
                <w:szCs w:val="20"/>
              </w:rPr>
            </w:pPr>
            <w:r>
              <w:rPr>
                <w:rFonts w:cstheme="minorHAnsi"/>
                <w:color w:val="262626" w:themeColor="text1" w:themeTint="D9"/>
                <w:sz w:val="20"/>
                <w:szCs w:val="20"/>
              </w:rPr>
              <w:t>All typical designs are created in plain English.</w:t>
            </w:r>
          </w:p>
          <w:p w14:paraId="166FFA17" w14:textId="0FF2CE08" w:rsidR="009C67ED" w:rsidRDefault="009C67ED" w:rsidP="007C751B">
            <w:pPr>
              <w:pStyle w:val="ListParagraph"/>
              <w:tabs>
                <w:tab w:val="left" w:pos="180"/>
              </w:tabs>
              <w:ind w:left="0" w:right="119" w:firstLine="25"/>
              <w:contextualSpacing w:val="0"/>
              <w:jc w:val="both"/>
              <w:rPr>
                <w:rFonts w:cstheme="minorHAnsi"/>
                <w:color w:val="262626" w:themeColor="text1" w:themeTint="D9"/>
                <w:sz w:val="20"/>
                <w:szCs w:val="20"/>
              </w:rPr>
            </w:pPr>
            <w:r>
              <w:rPr>
                <w:rFonts w:cstheme="minorHAnsi"/>
                <w:color w:val="262626" w:themeColor="text1" w:themeTint="D9"/>
                <w:sz w:val="20"/>
                <w:szCs w:val="20"/>
              </w:rPr>
              <w:t xml:space="preserve">All components for each typical drawing </w:t>
            </w:r>
            <w:proofErr w:type="gramStart"/>
            <w:r>
              <w:rPr>
                <w:rFonts w:cstheme="minorHAnsi"/>
                <w:color w:val="262626" w:themeColor="text1" w:themeTint="D9"/>
                <w:sz w:val="20"/>
                <w:szCs w:val="20"/>
              </w:rPr>
              <w:t>has</w:t>
            </w:r>
            <w:proofErr w:type="gramEnd"/>
            <w:r>
              <w:rPr>
                <w:rFonts w:cstheme="minorHAnsi"/>
                <w:color w:val="262626" w:themeColor="text1" w:themeTint="D9"/>
                <w:sz w:val="20"/>
                <w:szCs w:val="20"/>
              </w:rPr>
              <w:t xml:space="preserve"> been identified in drawin</w:t>
            </w:r>
            <w:r w:rsidR="0096640D">
              <w:rPr>
                <w:rFonts w:cstheme="minorHAnsi"/>
                <w:color w:val="262626" w:themeColor="text1" w:themeTint="D9"/>
                <w:sz w:val="20"/>
                <w:szCs w:val="20"/>
              </w:rPr>
              <w:t>g</w:t>
            </w:r>
            <w:r>
              <w:rPr>
                <w:rFonts w:cstheme="minorHAnsi"/>
                <w:color w:val="262626" w:themeColor="text1" w:themeTint="D9"/>
                <w:sz w:val="20"/>
                <w:szCs w:val="20"/>
              </w:rPr>
              <w:t xml:space="preserve"> COG-TYP-04 where the </w:t>
            </w:r>
            <w:r w:rsidR="004817C6">
              <w:rPr>
                <w:rFonts w:cstheme="minorHAnsi"/>
                <w:color w:val="262626" w:themeColor="text1" w:themeTint="D9"/>
                <w:sz w:val="20"/>
                <w:szCs w:val="20"/>
              </w:rPr>
              <w:t xml:space="preserve">face tie details specifies each </w:t>
            </w:r>
            <w:proofErr w:type="spellStart"/>
            <w:r w:rsidR="004817C6">
              <w:rPr>
                <w:rFonts w:cstheme="minorHAnsi"/>
                <w:color w:val="262626" w:themeColor="text1" w:themeTint="D9"/>
                <w:sz w:val="20"/>
                <w:szCs w:val="20"/>
              </w:rPr>
              <w:t>componenent</w:t>
            </w:r>
            <w:proofErr w:type="spellEnd"/>
            <w:r w:rsidR="004817C6">
              <w:rPr>
                <w:rFonts w:cstheme="minorHAnsi"/>
                <w:color w:val="262626" w:themeColor="text1" w:themeTint="D9"/>
                <w:sz w:val="20"/>
                <w:szCs w:val="20"/>
              </w:rPr>
              <w:t xml:space="preserve"> for that particular scaffold build. </w:t>
            </w:r>
          </w:p>
          <w:p w14:paraId="7159A625" w14:textId="79000D87" w:rsidR="00F14D3B" w:rsidRPr="0044795F" w:rsidRDefault="00F14D3B" w:rsidP="007C751B">
            <w:pPr>
              <w:pStyle w:val="ListParagraph"/>
              <w:tabs>
                <w:tab w:val="left" w:pos="180"/>
              </w:tabs>
              <w:ind w:left="0" w:right="119" w:firstLine="25"/>
              <w:contextualSpacing w:val="0"/>
              <w:jc w:val="both"/>
              <w:rPr>
                <w:rFonts w:cstheme="minorHAnsi"/>
                <w:color w:val="262626" w:themeColor="text1" w:themeTint="D9"/>
                <w:sz w:val="20"/>
                <w:szCs w:val="20"/>
              </w:rPr>
            </w:pPr>
            <w:r>
              <w:rPr>
                <w:rFonts w:cstheme="minorHAnsi"/>
                <w:color w:val="262626" w:themeColor="text1" w:themeTint="D9"/>
                <w:sz w:val="20"/>
                <w:szCs w:val="20"/>
              </w:rPr>
              <w:t xml:space="preserve">All these drawings specify bay sizes, lift heights, bracing </w:t>
            </w:r>
            <w:r>
              <w:rPr>
                <w:rFonts w:cstheme="minorHAnsi"/>
                <w:color w:val="262626" w:themeColor="text1" w:themeTint="D9"/>
                <w:sz w:val="20"/>
                <w:szCs w:val="20"/>
              </w:rPr>
              <w:lastRenderedPageBreak/>
              <w:t>requirements and tie requirements. Example drawin</w:t>
            </w:r>
            <w:r w:rsidR="0096640D">
              <w:rPr>
                <w:rFonts w:cstheme="minorHAnsi"/>
                <w:color w:val="262626" w:themeColor="text1" w:themeTint="D9"/>
                <w:sz w:val="20"/>
                <w:szCs w:val="20"/>
              </w:rPr>
              <w:t>g</w:t>
            </w:r>
            <w:r>
              <w:rPr>
                <w:rFonts w:cstheme="minorHAnsi"/>
                <w:color w:val="262626" w:themeColor="text1" w:themeTint="D9"/>
                <w:sz w:val="20"/>
                <w:szCs w:val="20"/>
              </w:rPr>
              <w:t xml:space="preserve"> COG-TYP-04 describes the requirements for raker ties, which is every leg, otherwise 2438mm. </w:t>
            </w:r>
          </w:p>
        </w:tc>
      </w:tr>
      <w:tr w:rsidR="00C66FC2" w:rsidRPr="0044795F" w14:paraId="5A7AC0D8" w14:textId="77777777" w:rsidTr="007C751B">
        <w:trPr>
          <w:trHeight w:val="53"/>
          <w:jc w:val="center"/>
        </w:trPr>
        <w:tc>
          <w:tcPr>
            <w:tcW w:w="16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6B50887" w14:textId="6D1DF159" w:rsidR="00C66FC2" w:rsidRPr="00662009" w:rsidRDefault="00FE4165" w:rsidP="007C751B">
            <w:pPr>
              <w:pStyle w:val="ListParagraph"/>
              <w:tabs>
                <w:tab w:val="left" w:pos="180"/>
              </w:tabs>
              <w:ind w:left="0" w:right="119" w:firstLine="25"/>
              <w:contextualSpacing w:val="0"/>
              <w:jc w:val="both"/>
              <w:rPr>
                <w:rFonts w:cstheme="minorHAnsi"/>
                <w:color w:val="2E74B5" w:themeColor="accent5" w:themeShade="BF"/>
                <w:sz w:val="20"/>
                <w:szCs w:val="20"/>
              </w:rPr>
            </w:pPr>
            <w:r>
              <w:rPr>
                <w:rFonts w:cstheme="minorHAnsi"/>
                <w:color w:val="2E74B5" w:themeColor="accent5" w:themeShade="BF"/>
                <w:sz w:val="20"/>
                <w:szCs w:val="20"/>
              </w:rPr>
              <w:lastRenderedPageBreak/>
              <w:t xml:space="preserve">AS/NZS 1576.1 Part 2.5.3.3.4 Movement of mobile scaffolds </w:t>
            </w:r>
          </w:p>
        </w:tc>
        <w:tc>
          <w:tcPr>
            <w:tcW w:w="83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A14F2D8" w14:textId="7404697B" w:rsidR="00C66FC2" w:rsidRPr="00C66FC2" w:rsidRDefault="00A50556" w:rsidP="007C751B">
            <w:pPr>
              <w:pStyle w:val="ListParagraph"/>
              <w:tabs>
                <w:tab w:val="left" w:pos="180"/>
              </w:tabs>
              <w:ind w:left="0" w:right="119" w:firstLine="25"/>
              <w:contextualSpacing w:val="0"/>
              <w:jc w:val="center"/>
              <w:rPr>
                <w:rFonts w:ascii="Arial" w:hAnsi="Arial" w:cs="Arial"/>
                <w:color w:val="262626" w:themeColor="text1" w:themeTint="D9"/>
                <w:sz w:val="20"/>
                <w:szCs w:val="20"/>
              </w:rPr>
            </w:pPr>
            <w:r>
              <w:rPr>
                <w:rFonts w:ascii="Arial" w:hAnsi="Arial" w:cs="Arial"/>
                <w:color w:val="262626" w:themeColor="text1" w:themeTint="D9"/>
                <w:sz w:val="20"/>
                <w:szCs w:val="20"/>
              </w:rPr>
              <w:sym w:font="Wingdings" w:char="F0FC"/>
            </w:r>
            <w:r w:rsidRPr="00C66FC2">
              <w:rPr>
                <w:rFonts w:ascii="Arial" w:hAnsi="Arial" w:cs="Arial"/>
                <w:color w:val="262626" w:themeColor="text1" w:themeTint="D9"/>
                <w:sz w:val="20"/>
                <w:szCs w:val="20"/>
              </w:rPr>
              <w:t xml:space="preserve"> Yes</w:t>
            </w:r>
          </w:p>
        </w:tc>
        <w:tc>
          <w:tcPr>
            <w:tcW w:w="83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0B50D1B" w14:textId="77777777" w:rsidR="00C66FC2" w:rsidRPr="00C66FC2" w:rsidRDefault="00C66FC2" w:rsidP="007C751B">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w:t>
            </w:r>
            <w:r>
              <w:rPr>
                <w:rFonts w:ascii="Arial" w:hAnsi="Arial" w:cs="Arial"/>
                <w:color w:val="262626" w:themeColor="text1" w:themeTint="D9"/>
                <w:sz w:val="20"/>
                <w:szCs w:val="20"/>
              </w:rPr>
              <w:t>No</w:t>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CC486F9" w14:textId="0580FF93" w:rsidR="00C66FC2" w:rsidRPr="0044795F" w:rsidRDefault="00FE4165" w:rsidP="007C751B">
            <w:pPr>
              <w:pStyle w:val="ListParagraph"/>
              <w:tabs>
                <w:tab w:val="left" w:pos="180"/>
              </w:tabs>
              <w:ind w:left="0" w:right="119" w:firstLine="25"/>
              <w:contextualSpacing w:val="0"/>
              <w:jc w:val="both"/>
              <w:rPr>
                <w:rFonts w:cstheme="minorHAnsi"/>
                <w:color w:val="262626" w:themeColor="text1" w:themeTint="D9"/>
                <w:sz w:val="20"/>
                <w:szCs w:val="20"/>
              </w:rPr>
            </w:pPr>
            <w:r>
              <w:rPr>
                <w:rFonts w:cstheme="minorHAnsi"/>
                <w:color w:val="262626" w:themeColor="text1" w:themeTint="D9"/>
                <w:sz w:val="20"/>
                <w:szCs w:val="20"/>
              </w:rPr>
              <w:t xml:space="preserve">In drawing COG-TYP-08 it states the </w:t>
            </w:r>
            <w:proofErr w:type="spellStart"/>
            <w:r>
              <w:rPr>
                <w:rFonts w:cstheme="minorHAnsi"/>
                <w:color w:val="262626" w:themeColor="text1" w:themeTint="D9"/>
                <w:sz w:val="20"/>
                <w:szCs w:val="20"/>
              </w:rPr>
              <w:t>manatory</w:t>
            </w:r>
            <w:proofErr w:type="spellEnd"/>
            <w:r>
              <w:rPr>
                <w:rFonts w:cstheme="minorHAnsi"/>
                <w:color w:val="262626" w:themeColor="text1" w:themeTint="D9"/>
                <w:sz w:val="20"/>
                <w:szCs w:val="20"/>
              </w:rPr>
              <w:t xml:space="preserve"> </w:t>
            </w:r>
            <w:proofErr w:type="spellStart"/>
            <w:r>
              <w:rPr>
                <w:rFonts w:cstheme="minorHAnsi"/>
                <w:color w:val="262626" w:themeColor="text1" w:themeTint="D9"/>
                <w:sz w:val="20"/>
                <w:szCs w:val="20"/>
              </w:rPr>
              <w:t>ladderbeams</w:t>
            </w:r>
            <w:proofErr w:type="spellEnd"/>
            <w:r>
              <w:rPr>
                <w:rFonts w:cstheme="minorHAnsi"/>
                <w:color w:val="262626" w:themeColor="text1" w:themeTint="D9"/>
                <w:sz w:val="20"/>
                <w:szCs w:val="20"/>
              </w:rPr>
              <w:t xml:space="preserve"> location for a </w:t>
            </w:r>
            <w:proofErr w:type="spellStart"/>
            <w:r>
              <w:rPr>
                <w:rFonts w:cstheme="minorHAnsi"/>
                <w:color w:val="262626" w:themeColor="text1" w:themeTint="D9"/>
                <w:sz w:val="20"/>
                <w:szCs w:val="20"/>
              </w:rPr>
              <w:t>craneable</w:t>
            </w:r>
            <w:proofErr w:type="spellEnd"/>
            <w:r>
              <w:rPr>
                <w:rFonts w:cstheme="minorHAnsi"/>
                <w:color w:val="262626" w:themeColor="text1" w:themeTint="D9"/>
                <w:sz w:val="20"/>
                <w:szCs w:val="20"/>
              </w:rPr>
              <w:t xml:space="preserve"> stretcher and construction stair, that implies that it can hold the maximum forces. </w:t>
            </w:r>
          </w:p>
        </w:tc>
      </w:tr>
      <w:tr w:rsidR="00C66FC2" w:rsidRPr="0044795F" w14:paraId="18AEED1B" w14:textId="77777777" w:rsidTr="007C751B">
        <w:trPr>
          <w:trHeight w:val="53"/>
          <w:jc w:val="center"/>
        </w:trPr>
        <w:tc>
          <w:tcPr>
            <w:tcW w:w="16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245013A" w14:textId="12F8A943" w:rsidR="00C66FC2" w:rsidRPr="00662009" w:rsidRDefault="00927C74" w:rsidP="007C751B">
            <w:pPr>
              <w:pStyle w:val="ListParagraph"/>
              <w:tabs>
                <w:tab w:val="left" w:pos="180"/>
              </w:tabs>
              <w:ind w:left="0" w:right="119" w:firstLine="25"/>
              <w:contextualSpacing w:val="0"/>
              <w:jc w:val="both"/>
              <w:rPr>
                <w:rFonts w:cstheme="minorHAnsi"/>
                <w:color w:val="2E74B5" w:themeColor="accent5" w:themeShade="BF"/>
                <w:sz w:val="20"/>
                <w:szCs w:val="20"/>
              </w:rPr>
            </w:pPr>
            <w:r>
              <w:rPr>
                <w:rFonts w:cstheme="minorHAnsi"/>
                <w:color w:val="2E74B5" w:themeColor="accent5" w:themeShade="BF"/>
                <w:sz w:val="20"/>
                <w:szCs w:val="20"/>
              </w:rPr>
              <w:t>AS/NZS 1576.1 Part 3.10.1 Edge protection General</w:t>
            </w:r>
          </w:p>
        </w:tc>
        <w:tc>
          <w:tcPr>
            <w:tcW w:w="83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C4CD0FC" w14:textId="5011890A" w:rsidR="00C66FC2" w:rsidRPr="00C66FC2" w:rsidRDefault="00A50556" w:rsidP="007C751B">
            <w:pPr>
              <w:pStyle w:val="ListParagraph"/>
              <w:tabs>
                <w:tab w:val="left" w:pos="180"/>
              </w:tabs>
              <w:ind w:left="0" w:right="119" w:firstLine="25"/>
              <w:contextualSpacing w:val="0"/>
              <w:jc w:val="center"/>
              <w:rPr>
                <w:rFonts w:ascii="Arial" w:hAnsi="Arial" w:cs="Arial"/>
                <w:color w:val="262626" w:themeColor="text1" w:themeTint="D9"/>
                <w:sz w:val="20"/>
                <w:szCs w:val="20"/>
              </w:rPr>
            </w:pPr>
            <w:r>
              <w:rPr>
                <w:rFonts w:ascii="Arial" w:hAnsi="Arial" w:cs="Arial"/>
                <w:color w:val="262626" w:themeColor="text1" w:themeTint="D9"/>
                <w:sz w:val="20"/>
                <w:szCs w:val="20"/>
              </w:rPr>
              <w:sym w:font="Wingdings" w:char="F0FC"/>
            </w:r>
            <w:r w:rsidRPr="00C66FC2">
              <w:rPr>
                <w:rFonts w:ascii="Arial" w:hAnsi="Arial" w:cs="Arial"/>
                <w:color w:val="262626" w:themeColor="text1" w:themeTint="D9"/>
                <w:sz w:val="20"/>
                <w:szCs w:val="20"/>
              </w:rPr>
              <w:t xml:space="preserve"> Yes</w:t>
            </w:r>
          </w:p>
        </w:tc>
        <w:tc>
          <w:tcPr>
            <w:tcW w:w="83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9FA0EE4" w14:textId="77777777" w:rsidR="00C66FC2" w:rsidRPr="00C66FC2" w:rsidRDefault="00C66FC2" w:rsidP="007C751B">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w:t>
            </w:r>
            <w:r>
              <w:rPr>
                <w:rFonts w:ascii="Arial" w:hAnsi="Arial" w:cs="Arial"/>
                <w:color w:val="262626" w:themeColor="text1" w:themeTint="D9"/>
                <w:sz w:val="20"/>
                <w:szCs w:val="20"/>
              </w:rPr>
              <w:t>No</w:t>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91A1546" w14:textId="44983F26" w:rsidR="00C66FC2" w:rsidRPr="0044795F" w:rsidRDefault="00927C74" w:rsidP="007C751B">
            <w:pPr>
              <w:pStyle w:val="ListParagraph"/>
              <w:tabs>
                <w:tab w:val="left" w:pos="180"/>
              </w:tabs>
              <w:ind w:left="0" w:right="119" w:firstLine="25"/>
              <w:contextualSpacing w:val="0"/>
              <w:jc w:val="both"/>
              <w:rPr>
                <w:rFonts w:cstheme="minorHAnsi"/>
                <w:color w:val="262626" w:themeColor="text1" w:themeTint="D9"/>
                <w:sz w:val="20"/>
                <w:szCs w:val="20"/>
              </w:rPr>
            </w:pPr>
            <w:r>
              <w:rPr>
                <w:rFonts w:cstheme="minorHAnsi"/>
                <w:color w:val="262626" w:themeColor="text1" w:themeTint="D9"/>
                <w:sz w:val="20"/>
                <w:szCs w:val="20"/>
              </w:rPr>
              <w:t xml:space="preserve">Edge protection is proved with all openings to temporary stairways where a person could fall more than 2 meters. In drawing C320-01-01 all stairs have edge protection/perimeter scaffold surrounding them because they are on Level 1 </w:t>
            </w:r>
            <w:proofErr w:type="gramStart"/>
            <w:r>
              <w:rPr>
                <w:rFonts w:cstheme="minorHAnsi"/>
                <w:color w:val="262626" w:themeColor="text1" w:themeTint="D9"/>
                <w:sz w:val="20"/>
                <w:szCs w:val="20"/>
              </w:rPr>
              <w:t>implying</w:t>
            </w:r>
            <w:proofErr w:type="gramEnd"/>
            <w:r>
              <w:rPr>
                <w:rFonts w:cstheme="minorHAnsi"/>
                <w:color w:val="262626" w:themeColor="text1" w:themeTint="D9"/>
                <w:sz w:val="20"/>
                <w:szCs w:val="20"/>
              </w:rPr>
              <w:t xml:space="preserve"> they are above 2 meters. </w:t>
            </w:r>
          </w:p>
        </w:tc>
      </w:tr>
      <w:tr w:rsidR="00C66FC2" w:rsidRPr="0044795F" w14:paraId="560B87F9" w14:textId="77777777" w:rsidTr="00AA7B66">
        <w:trPr>
          <w:trHeight w:val="2911"/>
          <w:jc w:val="center"/>
        </w:trPr>
        <w:tc>
          <w:tcPr>
            <w:tcW w:w="16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9CAF403" w14:textId="32F360CE" w:rsidR="00C66FC2" w:rsidRPr="00662009" w:rsidRDefault="008F3671" w:rsidP="007C751B">
            <w:pPr>
              <w:pStyle w:val="ListParagraph"/>
              <w:tabs>
                <w:tab w:val="left" w:pos="180"/>
              </w:tabs>
              <w:ind w:left="0" w:right="119" w:firstLine="25"/>
              <w:contextualSpacing w:val="0"/>
              <w:jc w:val="both"/>
              <w:rPr>
                <w:rFonts w:cstheme="minorHAnsi"/>
                <w:color w:val="2E74B5" w:themeColor="accent5" w:themeShade="BF"/>
                <w:sz w:val="20"/>
                <w:szCs w:val="20"/>
              </w:rPr>
            </w:pPr>
            <w:r>
              <w:rPr>
                <w:rFonts w:cstheme="minorHAnsi"/>
                <w:color w:val="2E74B5" w:themeColor="accent5" w:themeShade="BF"/>
                <w:sz w:val="20"/>
                <w:szCs w:val="20"/>
              </w:rPr>
              <w:t xml:space="preserve">AS/NZS 1576.1 Part 3 3.10.2 Forms of edge protection general </w:t>
            </w:r>
          </w:p>
        </w:tc>
        <w:tc>
          <w:tcPr>
            <w:tcW w:w="83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9FFCA57" w14:textId="15DF8BDE" w:rsidR="00C66FC2" w:rsidRPr="00C66FC2" w:rsidRDefault="00A50556" w:rsidP="007C751B">
            <w:pPr>
              <w:pStyle w:val="ListParagraph"/>
              <w:tabs>
                <w:tab w:val="left" w:pos="180"/>
              </w:tabs>
              <w:ind w:left="0" w:right="119" w:firstLine="25"/>
              <w:contextualSpacing w:val="0"/>
              <w:jc w:val="center"/>
              <w:rPr>
                <w:rFonts w:ascii="Arial" w:hAnsi="Arial" w:cs="Arial"/>
                <w:color w:val="262626" w:themeColor="text1" w:themeTint="D9"/>
                <w:sz w:val="20"/>
                <w:szCs w:val="20"/>
              </w:rPr>
            </w:pPr>
            <w:r>
              <w:rPr>
                <w:rFonts w:ascii="Arial" w:hAnsi="Arial" w:cs="Arial"/>
                <w:color w:val="262626" w:themeColor="text1" w:themeTint="D9"/>
                <w:sz w:val="20"/>
                <w:szCs w:val="20"/>
              </w:rPr>
              <w:sym w:font="Wingdings" w:char="F0FC"/>
            </w:r>
            <w:r w:rsidRPr="00C66FC2">
              <w:rPr>
                <w:rFonts w:ascii="Arial" w:hAnsi="Arial" w:cs="Arial"/>
                <w:color w:val="262626" w:themeColor="text1" w:themeTint="D9"/>
                <w:sz w:val="20"/>
                <w:szCs w:val="20"/>
              </w:rPr>
              <w:t xml:space="preserve"> Yes</w:t>
            </w:r>
          </w:p>
        </w:tc>
        <w:tc>
          <w:tcPr>
            <w:tcW w:w="83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5024EBC" w14:textId="77777777" w:rsidR="00C66FC2" w:rsidRPr="00C66FC2" w:rsidRDefault="00C66FC2" w:rsidP="007C751B">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w:t>
            </w:r>
            <w:r>
              <w:rPr>
                <w:rFonts w:ascii="Arial" w:hAnsi="Arial" w:cs="Arial"/>
                <w:color w:val="262626" w:themeColor="text1" w:themeTint="D9"/>
                <w:sz w:val="20"/>
                <w:szCs w:val="20"/>
              </w:rPr>
              <w:t>No</w:t>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493680C" w14:textId="4E0699FF" w:rsidR="00C66FC2" w:rsidRPr="0044795F" w:rsidRDefault="008F3671" w:rsidP="007C751B">
            <w:pPr>
              <w:pStyle w:val="ListParagraph"/>
              <w:tabs>
                <w:tab w:val="left" w:pos="180"/>
              </w:tabs>
              <w:ind w:left="0" w:right="119" w:firstLine="25"/>
              <w:contextualSpacing w:val="0"/>
              <w:jc w:val="both"/>
              <w:rPr>
                <w:rFonts w:cstheme="minorHAnsi"/>
                <w:color w:val="262626" w:themeColor="text1" w:themeTint="D9"/>
                <w:sz w:val="20"/>
                <w:szCs w:val="20"/>
              </w:rPr>
            </w:pPr>
            <w:r>
              <w:rPr>
                <w:rFonts w:cstheme="minorHAnsi"/>
                <w:color w:val="262626" w:themeColor="text1" w:themeTint="D9"/>
                <w:sz w:val="20"/>
                <w:szCs w:val="20"/>
              </w:rPr>
              <w:t xml:space="preserve">All our edge protection </w:t>
            </w:r>
            <w:proofErr w:type="gramStart"/>
            <w:r>
              <w:rPr>
                <w:rFonts w:cstheme="minorHAnsi"/>
                <w:color w:val="262626" w:themeColor="text1" w:themeTint="D9"/>
                <w:sz w:val="20"/>
                <w:szCs w:val="20"/>
              </w:rPr>
              <w:t>have</w:t>
            </w:r>
            <w:proofErr w:type="gramEnd"/>
            <w:r>
              <w:rPr>
                <w:rFonts w:cstheme="minorHAnsi"/>
                <w:color w:val="262626" w:themeColor="text1" w:themeTint="D9"/>
                <w:sz w:val="20"/>
                <w:szCs w:val="20"/>
              </w:rPr>
              <w:t xml:space="preserve"> guardrails, </w:t>
            </w:r>
            <w:proofErr w:type="spellStart"/>
            <w:r>
              <w:rPr>
                <w:rFonts w:cstheme="minorHAnsi"/>
                <w:color w:val="262626" w:themeColor="text1" w:themeTint="D9"/>
                <w:sz w:val="20"/>
                <w:szCs w:val="20"/>
              </w:rPr>
              <w:t>midrail</w:t>
            </w:r>
            <w:proofErr w:type="spellEnd"/>
            <w:r>
              <w:rPr>
                <w:rFonts w:cstheme="minorHAnsi"/>
                <w:color w:val="262626" w:themeColor="text1" w:themeTint="D9"/>
                <w:sz w:val="20"/>
                <w:szCs w:val="20"/>
              </w:rPr>
              <w:t xml:space="preserve"> and </w:t>
            </w:r>
            <w:proofErr w:type="spellStart"/>
            <w:r>
              <w:rPr>
                <w:rFonts w:cstheme="minorHAnsi"/>
                <w:color w:val="262626" w:themeColor="text1" w:themeTint="D9"/>
                <w:sz w:val="20"/>
                <w:szCs w:val="20"/>
              </w:rPr>
              <w:t>toebaords</w:t>
            </w:r>
            <w:proofErr w:type="spellEnd"/>
            <w:r>
              <w:rPr>
                <w:rFonts w:cstheme="minorHAnsi"/>
                <w:color w:val="262626" w:themeColor="text1" w:themeTint="D9"/>
                <w:sz w:val="20"/>
                <w:szCs w:val="20"/>
              </w:rPr>
              <w:t xml:space="preserve">. As seen in drawing COG-TYP-02 where there is a </w:t>
            </w:r>
            <w:proofErr w:type="spellStart"/>
            <w:r>
              <w:rPr>
                <w:rFonts w:cstheme="minorHAnsi"/>
                <w:color w:val="262626" w:themeColor="text1" w:themeTint="D9"/>
                <w:sz w:val="20"/>
                <w:szCs w:val="20"/>
              </w:rPr>
              <w:t>toeboard</w:t>
            </w:r>
            <w:proofErr w:type="spellEnd"/>
            <w:r>
              <w:rPr>
                <w:rFonts w:cstheme="minorHAnsi"/>
                <w:color w:val="262626" w:themeColor="text1" w:themeTint="D9"/>
                <w:sz w:val="20"/>
                <w:szCs w:val="20"/>
              </w:rPr>
              <w:t xml:space="preserve"> and </w:t>
            </w:r>
            <w:proofErr w:type="spellStart"/>
            <w:r>
              <w:rPr>
                <w:rFonts w:cstheme="minorHAnsi"/>
                <w:color w:val="262626" w:themeColor="text1" w:themeTint="D9"/>
                <w:sz w:val="20"/>
                <w:szCs w:val="20"/>
              </w:rPr>
              <w:t>midrail</w:t>
            </w:r>
            <w:proofErr w:type="spellEnd"/>
            <w:r>
              <w:rPr>
                <w:rFonts w:cstheme="minorHAnsi"/>
                <w:color w:val="262626" w:themeColor="text1" w:themeTint="D9"/>
                <w:sz w:val="20"/>
                <w:szCs w:val="20"/>
              </w:rPr>
              <w:t xml:space="preserve">, and scaffolders must use </w:t>
            </w:r>
            <w:proofErr w:type="spellStart"/>
            <w:r>
              <w:rPr>
                <w:rFonts w:cstheme="minorHAnsi"/>
                <w:color w:val="262626" w:themeColor="text1" w:themeTint="D9"/>
                <w:sz w:val="20"/>
                <w:szCs w:val="20"/>
              </w:rPr>
              <w:t>unimesh</w:t>
            </w:r>
            <w:proofErr w:type="spellEnd"/>
            <w:r>
              <w:rPr>
                <w:rFonts w:cstheme="minorHAnsi"/>
                <w:color w:val="262626" w:themeColor="text1" w:themeTint="D9"/>
                <w:sz w:val="20"/>
                <w:szCs w:val="20"/>
              </w:rPr>
              <w:t xml:space="preserve"> when erecting edge protection. </w:t>
            </w:r>
            <w:proofErr w:type="spellStart"/>
            <w:r>
              <w:rPr>
                <w:rFonts w:cstheme="minorHAnsi"/>
                <w:color w:val="262626" w:themeColor="text1" w:themeTint="D9"/>
                <w:sz w:val="20"/>
                <w:szCs w:val="20"/>
              </w:rPr>
              <w:t>Unimesh</w:t>
            </w:r>
            <w:proofErr w:type="spellEnd"/>
            <w:r>
              <w:rPr>
                <w:rFonts w:cstheme="minorHAnsi"/>
                <w:color w:val="262626" w:themeColor="text1" w:themeTint="D9"/>
                <w:sz w:val="20"/>
                <w:szCs w:val="20"/>
              </w:rPr>
              <w:t xml:space="preserve"> is complaint with the standard. </w:t>
            </w:r>
          </w:p>
        </w:tc>
      </w:tr>
      <w:tr w:rsidR="00AA7B66" w:rsidRPr="0044795F" w14:paraId="597AF7EC" w14:textId="77777777" w:rsidTr="00AA7B66">
        <w:trPr>
          <w:trHeight w:val="2911"/>
          <w:jc w:val="center"/>
        </w:trPr>
        <w:tc>
          <w:tcPr>
            <w:tcW w:w="16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D1721E8" w14:textId="2AB0C1E0" w:rsidR="00AA7B66" w:rsidRDefault="00AA7B66" w:rsidP="007C751B">
            <w:pPr>
              <w:pStyle w:val="ListParagraph"/>
              <w:tabs>
                <w:tab w:val="left" w:pos="180"/>
              </w:tabs>
              <w:ind w:left="0" w:right="119" w:firstLine="25"/>
              <w:contextualSpacing w:val="0"/>
              <w:jc w:val="both"/>
              <w:rPr>
                <w:rFonts w:cstheme="minorHAnsi"/>
                <w:color w:val="2E74B5" w:themeColor="accent5" w:themeShade="BF"/>
                <w:sz w:val="20"/>
                <w:szCs w:val="20"/>
              </w:rPr>
            </w:pPr>
            <w:r>
              <w:rPr>
                <w:rFonts w:cstheme="minorHAnsi"/>
                <w:color w:val="2E74B5" w:themeColor="accent5" w:themeShade="BF"/>
                <w:sz w:val="20"/>
                <w:szCs w:val="20"/>
              </w:rPr>
              <w:t xml:space="preserve">AS/NZS 1576.1 Part 3.10.2.2 Guards rails </w:t>
            </w:r>
          </w:p>
        </w:tc>
        <w:tc>
          <w:tcPr>
            <w:tcW w:w="83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B7C8E15" w14:textId="397E2F60" w:rsidR="00AA7B66" w:rsidRPr="00C66FC2" w:rsidRDefault="00A50556" w:rsidP="007C751B">
            <w:pPr>
              <w:pStyle w:val="ListParagraph"/>
              <w:tabs>
                <w:tab w:val="left" w:pos="180"/>
              </w:tabs>
              <w:ind w:left="0" w:right="119" w:firstLine="25"/>
              <w:contextualSpacing w:val="0"/>
              <w:jc w:val="center"/>
              <w:rPr>
                <w:rFonts w:ascii="Arial" w:hAnsi="Arial" w:cs="Arial"/>
                <w:color w:val="262626" w:themeColor="text1" w:themeTint="D9"/>
                <w:sz w:val="20"/>
                <w:szCs w:val="20"/>
              </w:rPr>
            </w:pPr>
            <w:r>
              <w:rPr>
                <w:rFonts w:ascii="Arial" w:hAnsi="Arial" w:cs="Arial"/>
                <w:color w:val="262626" w:themeColor="text1" w:themeTint="D9"/>
                <w:sz w:val="20"/>
                <w:szCs w:val="20"/>
              </w:rPr>
              <w:sym w:font="Wingdings" w:char="F0FC"/>
            </w:r>
            <w:r w:rsidRPr="00C66FC2">
              <w:rPr>
                <w:rFonts w:ascii="Arial" w:hAnsi="Arial" w:cs="Arial"/>
                <w:color w:val="262626" w:themeColor="text1" w:themeTint="D9"/>
                <w:sz w:val="20"/>
                <w:szCs w:val="20"/>
              </w:rPr>
              <w:t xml:space="preserve"> Yes</w:t>
            </w:r>
          </w:p>
        </w:tc>
        <w:tc>
          <w:tcPr>
            <w:tcW w:w="83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4639C70" w14:textId="1E35A0A3" w:rsidR="00AA7B66" w:rsidRPr="00C66FC2" w:rsidRDefault="00AA7B66" w:rsidP="007C751B">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w:t>
            </w:r>
            <w:r>
              <w:rPr>
                <w:rFonts w:ascii="Arial" w:hAnsi="Arial" w:cs="Arial"/>
                <w:color w:val="262626" w:themeColor="text1" w:themeTint="D9"/>
                <w:sz w:val="20"/>
                <w:szCs w:val="20"/>
              </w:rPr>
              <w:t>No</w:t>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C75423E" w14:textId="49C88E64" w:rsidR="00AA7B66" w:rsidRDefault="00AA7B66" w:rsidP="007C751B">
            <w:pPr>
              <w:pStyle w:val="ListParagraph"/>
              <w:tabs>
                <w:tab w:val="left" w:pos="180"/>
              </w:tabs>
              <w:ind w:left="0" w:right="119" w:firstLine="25"/>
              <w:contextualSpacing w:val="0"/>
              <w:jc w:val="both"/>
              <w:rPr>
                <w:rFonts w:cstheme="minorHAnsi"/>
                <w:color w:val="262626" w:themeColor="text1" w:themeTint="D9"/>
                <w:sz w:val="20"/>
                <w:szCs w:val="20"/>
              </w:rPr>
            </w:pPr>
            <w:r>
              <w:rPr>
                <w:rFonts w:cstheme="minorHAnsi"/>
                <w:color w:val="262626" w:themeColor="text1" w:themeTint="D9"/>
                <w:sz w:val="20"/>
                <w:szCs w:val="20"/>
              </w:rPr>
              <w:t xml:space="preserve">As seen in drawing COG-TYP-01 guardrail, also called </w:t>
            </w:r>
            <w:proofErr w:type="spellStart"/>
            <w:r>
              <w:rPr>
                <w:rFonts w:cstheme="minorHAnsi"/>
                <w:color w:val="262626" w:themeColor="text1" w:themeTint="D9"/>
                <w:sz w:val="20"/>
                <w:szCs w:val="20"/>
              </w:rPr>
              <w:t>scaffguard</w:t>
            </w:r>
            <w:proofErr w:type="spellEnd"/>
            <w:r>
              <w:rPr>
                <w:rFonts w:cstheme="minorHAnsi"/>
                <w:color w:val="262626" w:themeColor="text1" w:themeTint="D9"/>
                <w:sz w:val="20"/>
                <w:szCs w:val="20"/>
              </w:rPr>
              <w:t xml:space="preserve"> is </w:t>
            </w:r>
            <w:proofErr w:type="spellStart"/>
            <w:r>
              <w:rPr>
                <w:rFonts w:cstheme="minorHAnsi"/>
                <w:color w:val="262626" w:themeColor="text1" w:themeTint="D9"/>
                <w:sz w:val="20"/>
                <w:szCs w:val="20"/>
              </w:rPr>
              <w:t>ar</w:t>
            </w:r>
            <w:proofErr w:type="spellEnd"/>
            <w:r>
              <w:rPr>
                <w:rFonts w:cstheme="minorHAnsi"/>
                <w:color w:val="262626" w:themeColor="text1" w:themeTint="D9"/>
                <w:sz w:val="20"/>
                <w:szCs w:val="20"/>
              </w:rPr>
              <w:t xml:space="preserve"> a 1m height, which exceeds the 900mm minimum standard. </w:t>
            </w:r>
          </w:p>
        </w:tc>
      </w:tr>
      <w:tr w:rsidR="00AA7B66" w:rsidRPr="0044795F" w14:paraId="188F8B49" w14:textId="77777777" w:rsidTr="00AA7B66">
        <w:trPr>
          <w:trHeight w:val="2911"/>
          <w:jc w:val="center"/>
        </w:trPr>
        <w:tc>
          <w:tcPr>
            <w:tcW w:w="16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2A5298A" w14:textId="143CF435" w:rsidR="00AA7B66" w:rsidRDefault="00482D1F" w:rsidP="007C751B">
            <w:pPr>
              <w:pStyle w:val="ListParagraph"/>
              <w:tabs>
                <w:tab w:val="left" w:pos="180"/>
              </w:tabs>
              <w:ind w:left="0" w:right="119" w:firstLine="25"/>
              <w:contextualSpacing w:val="0"/>
              <w:jc w:val="both"/>
              <w:rPr>
                <w:rFonts w:cstheme="minorHAnsi"/>
                <w:color w:val="2E74B5" w:themeColor="accent5" w:themeShade="BF"/>
                <w:sz w:val="20"/>
                <w:szCs w:val="20"/>
              </w:rPr>
            </w:pPr>
            <w:r>
              <w:rPr>
                <w:rFonts w:cstheme="minorHAnsi"/>
                <w:color w:val="2E74B5" w:themeColor="accent5" w:themeShade="BF"/>
                <w:sz w:val="20"/>
                <w:szCs w:val="20"/>
              </w:rPr>
              <w:lastRenderedPageBreak/>
              <w:t xml:space="preserve">AS/NZS 1576.1 Part 3.10.2.3 </w:t>
            </w:r>
            <w:proofErr w:type="spellStart"/>
            <w:r>
              <w:rPr>
                <w:rFonts w:cstheme="minorHAnsi"/>
                <w:color w:val="2E74B5" w:themeColor="accent5" w:themeShade="BF"/>
                <w:sz w:val="20"/>
                <w:szCs w:val="20"/>
              </w:rPr>
              <w:t>Midrails</w:t>
            </w:r>
            <w:proofErr w:type="spellEnd"/>
            <w:r>
              <w:rPr>
                <w:rFonts w:cstheme="minorHAnsi"/>
                <w:color w:val="2E74B5" w:themeColor="accent5" w:themeShade="BF"/>
                <w:sz w:val="20"/>
                <w:szCs w:val="20"/>
              </w:rPr>
              <w:t xml:space="preserve"> </w:t>
            </w:r>
          </w:p>
        </w:tc>
        <w:tc>
          <w:tcPr>
            <w:tcW w:w="83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53757D9" w14:textId="38EC3F75" w:rsidR="00AA7B66" w:rsidRPr="00C66FC2" w:rsidRDefault="00A50556" w:rsidP="007C751B">
            <w:pPr>
              <w:pStyle w:val="ListParagraph"/>
              <w:tabs>
                <w:tab w:val="left" w:pos="180"/>
              </w:tabs>
              <w:ind w:left="0" w:right="119" w:firstLine="25"/>
              <w:contextualSpacing w:val="0"/>
              <w:jc w:val="center"/>
              <w:rPr>
                <w:rFonts w:ascii="Arial" w:hAnsi="Arial" w:cs="Arial"/>
                <w:color w:val="262626" w:themeColor="text1" w:themeTint="D9"/>
                <w:sz w:val="20"/>
                <w:szCs w:val="20"/>
              </w:rPr>
            </w:pPr>
            <w:r>
              <w:rPr>
                <w:rFonts w:ascii="Arial" w:hAnsi="Arial" w:cs="Arial"/>
                <w:color w:val="262626" w:themeColor="text1" w:themeTint="D9"/>
                <w:sz w:val="20"/>
                <w:szCs w:val="20"/>
              </w:rPr>
              <w:sym w:font="Wingdings" w:char="F0FC"/>
            </w:r>
            <w:r w:rsidRPr="00C66FC2">
              <w:rPr>
                <w:rFonts w:ascii="Arial" w:hAnsi="Arial" w:cs="Arial"/>
                <w:color w:val="262626" w:themeColor="text1" w:themeTint="D9"/>
                <w:sz w:val="20"/>
                <w:szCs w:val="20"/>
              </w:rPr>
              <w:t xml:space="preserve"> Yes</w:t>
            </w:r>
          </w:p>
        </w:tc>
        <w:tc>
          <w:tcPr>
            <w:tcW w:w="83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731C29A" w14:textId="77777777" w:rsidR="00AA7B66" w:rsidRPr="00C66FC2" w:rsidRDefault="00AA7B66" w:rsidP="007C751B">
            <w:pPr>
              <w:pStyle w:val="ListParagraph"/>
              <w:tabs>
                <w:tab w:val="left" w:pos="180"/>
              </w:tabs>
              <w:ind w:left="0" w:right="119" w:firstLine="25"/>
              <w:contextualSpacing w:val="0"/>
              <w:jc w:val="center"/>
              <w:rPr>
                <w:rFonts w:ascii="Arial" w:hAnsi="Arial" w:cs="Arial"/>
                <w:color w:val="262626" w:themeColor="text1" w:themeTint="D9"/>
                <w:sz w:val="20"/>
                <w:szCs w:val="20"/>
              </w:rPr>
            </w:pP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B034C37" w14:textId="1C5E440B" w:rsidR="00AA7B66" w:rsidRDefault="00482D1F" w:rsidP="007C751B">
            <w:pPr>
              <w:pStyle w:val="ListParagraph"/>
              <w:tabs>
                <w:tab w:val="left" w:pos="180"/>
              </w:tabs>
              <w:ind w:left="0" w:right="119" w:firstLine="25"/>
              <w:contextualSpacing w:val="0"/>
              <w:jc w:val="both"/>
              <w:rPr>
                <w:rFonts w:cstheme="minorHAnsi"/>
                <w:color w:val="262626" w:themeColor="text1" w:themeTint="D9"/>
                <w:sz w:val="20"/>
                <w:szCs w:val="20"/>
              </w:rPr>
            </w:pPr>
            <w:r>
              <w:rPr>
                <w:rFonts w:cstheme="minorHAnsi"/>
                <w:color w:val="262626" w:themeColor="text1" w:themeTint="D9"/>
                <w:sz w:val="20"/>
                <w:szCs w:val="20"/>
              </w:rPr>
              <w:t xml:space="preserve">As seen in drawing COG-TYP-01, a handrail post is 1m high, with a </w:t>
            </w:r>
            <w:proofErr w:type="spellStart"/>
            <w:r>
              <w:rPr>
                <w:rFonts w:cstheme="minorHAnsi"/>
                <w:color w:val="262626" w:themeColor="text1" w:themeTint="D9"/>
                <w:sz w:val="20"/>
                <w:szCs w:val="20"/>
              </w:rPr>
              <w:t>midrail</w:t>
            </w:r>
            <w:proofErr w:type="spellEnd"/>
            <w:r>
              <w:rPr>
                <w:rFonts w:cstheme="minorHAnsi"/>
                <w:color w:val="262626" w:themeColor="text1" w:themeTint="D9"/>
                <w:sz w:val="20"/>
                <w:szCs w:val="20"/>
              </w:rPr>
              <w:t xml:space="preserve"> in the middle of this, demonstrating that the vertical gap is no bigger than 500mm. To add, as seen in the same drawing, the </w:t>
            </w:r>
            <w:proofErr w:type="spellStart"/>
            <w:r>
              <w:rPr>
                <w:rFonts w:cstheme="minorHAnsi"/>
                <w:color w:val="262626" w:themeColor="text1" w:themeTint="D9"/>
                <w:sz w:val="20"/>
                <w:szCs w:val="20"/>
              </w:rPr>
              <w:t>midrails</w:t>
            </w:r>
            <w:proofErr w:type="spellEnd"/>
            <w:r>
              <w:rPr>
                <w:rFonts w:cstheme="minorHAnsi"/>
                <w:color w:val="262626" w:themeColor="text1" w:themeTint="D9"/>
                <w:sz w:val="20"/>
                <w:szCs w:val="20"/>
              </w:rPr>
              <w:t xml:space="preserve"> are flush to the handrail post, making it no more than 100mm outside of the edge protection. </w:t>
            </w:r>
          </w:p>
        </w:tc>
      </w:tr>
      <w:tr w:rsidR="00C56926" w:rsidRPr="0044795F" w14:paraId="6742D10B" w14:textId="77777777" w:rsidTr="00AA7B66">
        <w:trPr>
          <w:trHeight w:val="2911"/>
          <w:jc w:val="center"/>
        </w:trPr>
        <w:tc>
          <w:tcPr>
            <w:tcW w:w="16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1FD7B73" w14:textId="2FE3D6E7" w:rsidR="00C56926" w:rsidRDefault="00C56926" w:rsidP="007C751B">
            <w:pPr>
              <w:pStyle w:val="ListParagraph"/>
              <w:tabs>
                <w:tab w:val="left" w:pos="180"/>
              </w:tabs>
              <w:ind w:left="0" w:right="119" w:firstLine="25"/>
              <w:contextualSpacing w:val="0"/>
              <w:jc w:val="both"/>
              <w:rPr>
                <w:rFonts w:cstheme="minorHAnsi"/>
                <w:color w:val="2E74B5" w:themeColor="accent5" w:themeShade="BF"/>
                <w:sz w:val="20"/>
                <w:szCs w:val="20"/>
              </w:rPr>
            </w:pPr>
            <w:r>
              <w:rPr>
                <w:rFonts w:cstheme="minorHAnsi"/>
                <w:color w:val="2E74B5" w:themeColor="accent5" w:themeShade="BF"/>
                <w:sz w:val="20"/>
                <w:szCs w:val="20"/>
              </w:rPr>
              <w:t xml:space="preserve">AS/NZS 1576.1 Part 3.11.3 Temporary Stairways </w:t>
            </w:r>
          </w:p>
        </w:tc>
        <w:tc>
          <w:tcPr>
            <w:tcW w:w="83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475A957" w14:textId="5A4B2D37" w:rsidR="00C56926" w:rsidRPr="00C66FC2" w:rsidRDefault="00A50556" w:rsidP="007C751B">
            <w:pPr>
              <w:pStyle w:val="ListParagraph"/>
              <w:tabs>
                <w:tab w:val="left" w:pos="180"/>
              </w:tabs>
              <w:ind w:left="0" w:right="119" w:firstLine="25"/>
              <w:contextualSpacing w:val="0"/>
              <w:jc w:val="center"/>
              <w:rPr>
                <w:rFonts w:ascii="Arial" w:hAnsi="Arial" w:cs="Arial"/>
                <w:color w:val="262626" w:themeColor="text1" w:themeTint="D9"/>
                <w:sz w:val="20"/>
                <w:szCs w:val="20"/>
              </w:rPr>
            </w:pPr>
            <w:r>
              <w:rPr>
                <w:rFonts w:ascii="Arial" w:hAnsi="Arial" w:cs="Arial"/>
                <w:color w:val="262626" w:themeColor="text1" w:themeTint="D9"/>
                <w:sz w:val="20"/>
                <w:szCs w:val="20"/>
              </w:rPr>
              <w:sym w:font="Wingdings" w:char="F0FC"/>
            </w:r>
            <w:r w:rsidRPr="00C66FC2">
              <w:rPr>
                <w:rFonts w:ascii="Arial" w:hAnsi="Arial" w:cs="Arial"/>
                <w:color w:val="262626" w:themeColor="text1" w:themeTint="D9"/>
                <w:sz w:val="20"/>
                <w:szCs w:val="20"/>
              </w:rPr>
              <w:t xml:space="preserve"> Yes</w:t>
            </w:r>
          </w:p>
        </w:tc>
        <w:tc>
          <w:tcPr>
            <w:tcW w:w="83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0EE6225" w14:textId="77777777" w:rsidR="00C56926" w:rsidRPr="00C66FC2" w:rsidRDefault="00C56926" w:rsidP="007C751B">
            <w:pPr>
              <w:pStyle w:val="ListParagraph"/>
              <w:tabs>
                <w:tab w:val="left" w:pos="180"/>
              </w:tabs>
              <w:ind w:left="0" w:right="119" w:firstLine="25"/>
              <w:contextualSpacing w:val="0"/>
              <w:jc w:val="center"/>
              <w:rPr>
                <w:rFonts w:ascii="Arial" w:hAnsi="Arial" w:cs="Arial"/>
                <w:color w:val="262626" w:themeColor="text1" w:themeTint="D9"/>
                <w:sz w:val="20"/>
                <w:szCs w:val="20"/>
              </w:rPr>
            </w:pP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9C47BC6" w14:textId="723F74BF" w:rsidR="00C56926" w:rsidRDefault="00C56926" w:rsidP="007C751B">
            <w:pPr>
              <w:pStyle w:val="ListParagraph"/>
              <w:tabs>
                <w:tab w:val="left" w:pos="180"/>
              </w:tabs>
              <w:ind w:left="0" w:right="119" w:firstLine="25"/>
              <w:contextualSpacing w:val="0"/>
              <w:jc w:val="both"/>
              <w:rPr>
                <w:rFonts w:cstheme="minorHAnsi"/>
                <w:color w:val="262626" w:themeColor="text1" w:themeTint="D9"/>
                <w:sz w:val="20"/>
                <w:szCs w:val="20"/>
              </w:rPr>
            </w:pPr>
            <w:r>
              <w:rPr>
                <w:rFonts w:cstheme="minorHAnsi"/>
                <w:color w:val="262626" w:themeColor="text1" w:themeTint="D9"/>
                <w:sz w:val="20"/>
                <w:szCs w:val="20"/>
              </w:rPr>
              <w:t xml:space="preserve">Stairs are not to </w:t>
            </w:r>
            <w:r w:rsidR="00E73330">
              <w:rPr>
                <w:rFonts w:cstheme="minorHAnsi"/>
                <w:color w:val="262626" w:themeColor="text1" w:themeTint="D9"/>
                <w:sz w:val="20"/>
                <w:szCs w:val="20"/>
              </w:rPr>
              <w:t>be smaller than</w:t>
            </w:r>
            <w:r>
              <w:rPr>
                <w:rFonts w:cstheme="minorHAnsi"/>
                <w:color w:val="262626" w:themeColor="text1" w:themeTint="D9"/>
                <w:sz w:val="20"/>
                <w:szCs w:val="20"/>
              </w:rPr>
              <w:t xml:space="preserve"> the width of 500mm which is shown on the drawing COG-TYP-06 where </w:t>
            </w:r>
            <w:r w:rsidR="00025FE4">
              <w:rPr>
                <w:rFonts w:cstheme="minorHAnsi"/>
                <w:color w:val="262626" w:themeColor="text1" w:themeTint="D9"/>
                <w:sz w:val="20"/>
                <w:szCs w:val="20"/>
              </w:rPr>
              <w:t xml:space="preserve">both </w:t>
            </w:r>
            <w:r>
              <w:rPr>
                <w:rFonts w:cstheme="minorHAnsi"/>
                <w:color w:val="262626" w:themeColor="text1" w:themeTint="D9"/>
                <w:sz w:val="20"/>
                <w:szCs w:val="20"/>
              </w:rPr>
              <w:t xml:space="preserve">the stretcher stair </w:t>
            </w:r>
            <w:r w:rsidR="00025FE4">
              <w:rPr>
                <w:rFonts w:cstheme="minorHAnsi"/>
                <w:color w:val="262626" w:themeColor="text1" w:themeTint="D9"/>
                <w:sz w:val="20"/>
                <w:szCs w:val="20"/>
              </w:rPr>
              <w:t>and construction stair are</w:t>
            </w:r>
            <w:r w:rsidR="008175B2">
              <w:rPr>
                <w:rFonts w:cstheme="minorHAnsi"/>
                <w:color w:val="262626" w:themeColor="text1" w:themeTint="D9"/>
                <w:sz w:val="20"/>
                <w:szCs w:val="20"/>
              </w:rPr>
              <w:t xml:space="preserve"> </w:t>
            </w:r>
            <w:r>
              <w:rPr>
                <w:rFonts w:cstheme="minorHAnsi"/>
                <w:color w:val="262626" w:themeColor="text1" w:themeTint="D9"/>
                <w:sz w:val="20"/>
                <w:szCs w:val="20"/>
              </w:rPr>
              <w:t>1270mm wide</w:t>
            </w:r>
            <w:r w:rsidR="00025FE4">
              <w:rPr>
                <w:rFonts w:cstheme="minorHAnsi"/>
                <w:color w:val="262626" w:themeColor="text1" w:themeTint="D9"/>
                <w:sz w:val="20"/>
                <w:szCs w:val="20"/>
              </w:rPr>
              <w:t>.</w:t>
            </w:r>
          </w:p>
          <w:p w14:paraId="343819CE" w14:textId="349BC9A4" w:rsidR="00BF7DB8" w:rsidRDefault="00BF7DB8" w:rsidP="007C751B">
            <w:pPr>
              <w:pStyle w:val="ListParagraph"/>
              <w:tabs>
                <w:tab w:val="left" w:pos="180"/>
              </w:tabs>
              <w:ind w:left="0" w:right="119" w:firstLine="25"/>
              <w:contextualSpacing w:val="0"/>
              <w:jc w:val="both"/>
              <w:rPr>
                <w:rFonts w:cstheme="minorHAnsi"/>
                <w:color w:val="262626" w:themeColor="text1" w:themeTint="D9"/>
                <w:sz w:val="20"/>
                <w:szCs w:val="20"/>
              </w:rPr>
            </w:pPr>
            <w:r>
              <w:rPr>
                <w:rFonts w:cstheme="minorHAnsi"/>
                <w:color w:val="262626" w:themeColor="text1" w:themeTint="D9"/>
                <w:sz w:val="20"/>
                <w:szCs w:val="20"/>
              </w:rPr>
              <w:t xml:space="preserve">There is a landing after each direction change, which is shown in the same drawing. </w:t>
            </w:r>
          </w:p>
        </w:tc>
      </w:tr>
      <w:tr w:rsidR="00FF7A3B" w:rsidRPr="0044795F" w14:paraId="11BE788F" w14:textId="77777777" w:rsidTr="00AA7B66">
        <w:trPr>
          <w:trHeight w:val="2911"/>
          <w:jc w:val="center"/>
        </w:trPr>
        <w:tc>
          <w:tcPr>
            <w:tcW w:w="16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89AFF99" w14:textId="2CE702DB" w:rsidR="00FF7A3B" w:rsidRDefault="00FF7A3B" w:rsidP="007C751B">
            <w:pPr>
              <w:pStyle w:val="ListParagraph"/>
              <w:tabs>
                <w:tab w:val="left" w:pos="180"/>
              </w:tabs>
              <w:ind w:left="0" w:right="119" w:firstLine="25"/>
              <w:contextualSpacing w:val="0"/>
              <w:jc w:val="both"/>
              <w:rPr>
                <w:rFonts w:cstheme="minorHAnsi"/>
                <w:color w:val="2E74B5" w:themeColor="accent5" w:themeShade="BF"/>
                <w:sz w:val="20"/>
                <w:szCs w:val="20"/>
              </w:rPr>
            </w:pPr>
            <w:r>
              <w:rPr>
                <w:rFonts w:cstheme="minorHAnsi"/>
                <w:color w:val="2E74B5" w:themeColor="accent5" w:themeShade="BF"/>
                <w:sz w:val="20"/>
                <w:szCs w:val="20"/>
              </w:rPr>
              <w:t xml:space="preserve">AS/NZS 1576.1 Part 3 3.11.3.2 Temporary Stairways for stretcher access </w:t>
            </w:r>
          </w:p>
        </w:tc>
        <w:tc>
          <w:tcPr>
            <w:tcW w:w="83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D4C560B" w14:textId="11127C49" w:rsidR="00FF7A3B" w:rsidRPr="00C66FC2" w:rsidRDefault="00A50556" w:rsidP="007C751B">
            <w:pPr>
              <w:pStyle w:val="ListParagraph"/>
              <w:tabs>
                <w:tab w:val="left" w:pos="180"/>
              </w:tabs>
              <w:ind w:left="0" w:right="119" w:firstLine="25"/>
              <w:contextualSpacing w:val="0"/>
              <w:jc w:val="center"/>
              <w:rPr>
                <w:rFonts w:ascii="Arial" w:hAnsi="Arial" w:cs="Arial"/>
                <w:color w:val="262626" w:themeColor="text1" w:themeTint="D9"/>
                <w:sz w:val="20"/>
                <w:szCs w:val="20"/>
              </w:rPr>
            </w:pPr>
            <w:r>
              <w:rPr>
                <w:rFonts w:ascii="Arial" w:hAnsi="Arial" w:cs="Arial"/>
                <w:color w:val="262626" w:themeColor="text1" w:themeTint="D9"/>
                <w:sz w:val="20"/>
                <w:szCs w:val="20"/>
              </w:rPr>
              <w:sym w:font="Wingdings" w:char="F0FC"/>
            </w:r>
            <w:r w:rsidRPr="00C66FC2">
              <w:rPr>
                <w:rFonts w:ascii="Arial" w:hAnsi="Arial" w:cs="Arial"/>
                <w:color w:val="262626" w:themeColor="text1" w:themeTint="D9"/>
                <w:sz w:val="20"/>
                <w:szCs w:val="20"/>
              </w:rPr>
              <w:t xml:space="preserve"> Yes</w:t>
            </w:r>
          </w:p>
        </w:tc>
        <w:tc>
          <w:tcPr>
            <w:tcW w:w="83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48DA615" w14:textId="77777777" w:rsidR="00FF7A3B" w:rsidRPr="00C66FC2" w:rsidRDefault="00FF7A3B" w:rsidP="007C751B">
            <w:pPr>
              <w:pStyle w:val="ListParagraph"/>
              <w:tabs>
                <w:tab w:val="left" w:pos="180"/>
              </w:tabs>
              <w:ind w:left="0" w:right="119" w:firstLine="25"/>
              <w:contextualSpacing w:val="0"/>
              <w:jc w:val="center"/>
              <w:rPr>
                <w:rFonts w:ascii="Arial" w:hAnsi="Arial" w:cs="Arial"/>
                <w:color w:val="262626" w:themeColor="text1" w:themeTint="D9"/>
                <w:sz w:val="20"/>
                <w:szCs w:val="20"/>
              </w:rPr>
            </w:pP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929556A" w14:textId="7AD124CF" w:rsidR="00FF7A3B" w:rsidRDefault="00FF7A3B" w:rsidP="007C751B">
            <w:pPr>
              <w:pStyle w:val="ListParagraph"/>
              <w:tabs>
                <w:tab w:val="left" w:pos="180"/>
              </w:tabs>
              <w:ind w:left="0" w:right="119" w:firstLine="25"/>
              <w:contextualSpacing w:val="0"/>
              <w:jc w:val="both"/>
              <w:rPr>
                <w:rFonts w:cstheme="minorHAnsi"/>
                <w:color w:val="262626" w:themeColor="text1" w:themeTint="D9"/>
                <w:sz w:val="20"/>
                <w:szCs w:val="20"/>
              </w:rPr>
            </w:pPr>
            <w:r>
              <w:rPr>
                <w:rFonts w:cstheme="minorHAnsi"/>
                <w:color w:val="262626" w:themeColor="text1" w:themeTint="D9"/>
                <w:sz w:val="20"/>
                <w:szCs w:val="20"/>
              </w:rPr>
              <w:t xml:space="preserve">Looking at drawing COG-TYP-06 it shows that a stretcher stair plan complies with the standard by having the length of travel at 2438mm and the width 1270mm which is no smaller than the width of the stairs. </w:t>
            </w:r>
          </w:p>
        </w:tc>
      </w:tr>
      <w:tr w:rsidR="006E7257" w:rsidRPr="0044795F" w14:paraId="6968668B" w14:textId="77777777" w:rsidTr="00AA7B66">
        <w:trPr>
          <w:trHeight w:val="2911"/>
          <w:jc w:val="center"/>
        </w:trPr>
        <w:tc>
          <w:tcPr>
            <w:tcW w:w="16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720B874" w14:textId="4035A235" w:rsidR="006E7257" w:rsidRDefault="006E7257" w:rsidP="007C751B">
            <w:pPr>
              <w:pStyle w:val="ListParagraph"/>
              <w:tabs>
                <w:tab w:val="left" w:pos="180"/>
              </w:tabs>
              <w:ind w:left="0" w:right="119" w:firstLine="25"/>
              <w:contextualSpacing w:val="0"/>
              <w:jc w:val="both"/>
              <w:rPr>
                <w:rFonts w:cstheme="minorHAnsi"/>
                <w:color w:val="2E74B5" w:themeColor="accent5" w:themeShade="BF"/>
                <w:sz w:val="20"/>
                <w:szCs w:val="20"/>
              </w:rPr>
            </w:pPr>
            <w:r>
              <w:rPr>
                <w:rFonts w:cstheme="minorHAnsi"/>
                <w:color w:val="2E74B5" w:themeColor="accent5" w:themeShade="BF"/>
                <w:sz w:val="20"/>
                <w:szCs w:val="20"/>
              </w:rPr>
              <w:t xml:space="preserve">AS/NZS 1576.1 </w:t>
            </w:r>
            <w:proofErr w:type="spellStart"/>
            <w:r>
              <w:rPr>
                <w:rFonts w:cstheme="minorHAnsi"/>
                <w:color w:val="2E74B5" w:themeColor="accent5" w:themeShade="BF"/>
                <w:sz w:val="20"/>
                <w:szCs w:val="20"/>
              </w:rPr>
              <w:t>Prt</w:t>
            </w:r>
            <w:proofErr w:type="spellEnd"/>
            <w:r>
              <w:rPr>
                <w:rFonts w:cstheme="minorHAnsi"/>
                <w:color w:val="2E74B5" w:themeColor="accent5" w:themeShade="BF"/>
                <w:sz w:val="20"/>
                <w:szCs w:val="20"/>
              </w:rPr>
              <w:t xml:space="preserve"> 3.11.4 Handrails</w:t>
            </w:r>
          </w:p>
        </w:tc>
        <w:tc>
          <w:tcPr>
            <w:tcW w:w="83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D51255D" w14:textId="0D36C62D" w:rsidR="006E7257" w:rsidRPr="00C66FC2" w:rsidRDefault="00A50556" w:rsidP="007C751B">
            <w:pPr>
              <w:pStyle w:val="ListParagraph"/>
              <w:tabs>
                <w:tab w:val="left" w:pos="180"/>
              </w:tabs>
              <w:ind w:left="0" w:right="119" w:firstLine="25"/>
              <w:contextualSpacing w:val="0"/>
              <w:jc w:val="center"/>
              <w:rPr>
                <w:rFonts w:ascii="Arial" w:hAnsi="Arial" w:cs="Arial"/>
                <w:color w:val="262626" w:themeColor="text1" w:themeTint="D9"/>
                <w:sz w:val="20"/>
                <w:szCs w:val="20"/>
              </w:rPr>
            </w:pPr>
            <w:r>
              <w:rPr>
                <w:rFonts w:ascii="Arial" w:hAnsi="Arial" w:cs="Arial"/>
                <w:color w:val="262626" w:themeColor="text1" w:themeTint="D9"/>
                <w:sz w:val="20"/>
                <w:szCs w:val="20"/>
              </w:rPr>
              <w:sym w:font="Wingdings" w:char="F0FC"/>
            </w:r>
            <w:r w:rsidRPr="00C66FC2">
              <w:rPr>
                <w:rFonts w:ascii="Arial" w:hAnsi="Arial" w:cs="Arial"/>
                <w:color w:val="262626" w:themeColor="text1" w:themeTint="D9"/>
                <w:sz w:val="20"/>
                <w:szCs w:val="20"/>
              </w:rPr>
              <w:t xml:space="preserve"> Yes</w:t>
            </w:r>
          </w:p>
        </w:tc>
        <w:tc>
          <w:tcPr>
            <w:tcW w:w="83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D1337DA" w14:textId="77777777" w:rsidR="006E7257" w:rsidRPr="00C66FC2" w:rsidRDefault="006E7257" w:rsidP="007C751B">
            <w:pPr>
              <w:pStyle w:val="ListParagraph"/>
              <w:tabs>
                <w:tab w:val="left" w:pos="180"/>
              </w:tabs>
              <w:ind w:left="0" w:right="119" w:firstLine="25"/>
              <w:contextualSpacing w:val="0"/>
              <w:jc w:val="center"/>
              <w:rPr>
                <w:rFonts w:ascii="Arial" w:hAnsi="Arial" w:cs="Arial"/>
                <w:color w:val="262626" w:themeColor="text1" w:themeTint="D9"/>
                <w:sz w:val="20"/>
                <w:szCs w:val="20"/>
              </w:rPr>
            </w:pP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5528295" w14:textId="749A1349" w:rsidR="006E7257" w:rsidRDefault="006E7257" w:rsidP="007C751B">
            <w:pPr>
              <w:pStyle w:val="ListParagraph"/>
              <w:tabs>
                <w:tab w:val="left" w:pos="180"/>
              </w:tabs>
              <w:ind w:left="0" w:right="119" w:firstLine="25"/>
              <w:contextualSpacing w:val="0"/>
              <w:jc w:val="both"/>
              <w:rPr>
                <w:rFonts w:cstheme="minorHAnsi"/>
                <w:color w:val="262626" w:themeColor="text1" w:themeTint="D9"/>
                <w:sz w:val="20"/>
                <w:szCs w:val="20"/>
              </w:rPr>
            </w:pPr>
            <w:r>
              <w:rPr>
                <w:rFonts w:cstheme="minorHAnsi"/>
                <w:color w:val="262626" w:themeColor="text1" w:themeTint="D9"/>
                <w:sz w:val="20"/>
                <w:szCs w:val="20"/>
              </w:rPr>
              <w:t xml:space="preserve">In drawing C320-01-02 version B level 2, it can be shown that around the crane there is to be handrail (grid T.8-T.9 &amp; T.A) which demonstrates that handrail will be placed to prevent fall from a height of over 2m as well as </w:t>
            </w:r>
            <w:proofErr w:type="spellStart"/>
            <w:r>
              <w:rPr>
                <w:rFonts w:cstheme="minorHAnsi"/>
                <w:color w:val="262626" w:themeColor="text1" w:themeTint="D9"/>
                <w:sz w:val="20"/>
                <w:szCs w:val="20"/>
              </w:rPr>
              <w:t>thehandrail</w:t>
            </w:r>
            <w:proofErr w:type="spellEnd"/>
            <w:r>
              <w:rPr>
                <w:rFonts w:cstheme="minorHAnsi"/>
                <w:color w:val="262626" w:themeColor="text1" w:themeTint="D9"/>
                <w:sz w:val="20"/>
                <w:szCs w:val="20"/>
              </w:rPr>
              <w:t xml:space="preserve"> not being set outside more than 100mm outside the edge. </w:t>
            </w:r>
          </w:p>
        </w:tc>
      </w:tr>
    </w:tbl>
    <w:p w14:paraId="61277FBC" w14:textId="77777777" w:rsidR="004F6EB5" w:rsidRPr="004F6EB5" w:rsidRDefault="004F6EB5" w:rsidP="004F6EB5">
      <w:pPr>
        <w:spacing w:before="120" w:after="120" w:line="276" w:lineRule="auto"/>
        <w:jc w:val="center"/>
        <w:rPr>
          <w:rFonts w:cstheme="minorHAnsi"/>
          <w:i/>
          <w:iCs/>
          <w:color w:val="A6A6A6" w:themeColor="background1" w:themeShade="A6"/>
          <w:sz w:val="20"/>
        </w:rPr>
      </w:pPr>
      <w:r w:rsidRPr="004F6EB5">
        <w:rPr>
          <w:rFonts w:cstheme="minorHAnsi"/>
          <w:i/>
          <w:iCs/>
          <w:color w:val="A6A6A6" w:themeColor="background1" w:themeShade="A6"/>
          <w:sz w:val="20"/>
        </w:rPr>
        <w:t>Add more rows, as necessary.</w:t>
      </w:r>
    </w:p>
    <w:p w14:paraId="27F9FA10" w14:textId="7C69F2F1" w:rsidR="006B6512" w:rsidRPr="006B6512" w:rsidRDefault="00D01A47" w:rsidP="006B6512">
      <w:r>
        <w:br w:type="page"/>
      </w:r>
    </w:p>
    <w:p w14:paraId="38B0B2FF" w14:textId="19679BDF" w:rsidR="0069266F" w:rsidRDefault="0087667B" w:rsidP="00450CB8">
      <w:pPr>
        <w:pStyle w:val="Heading2"/>
        <w:spacing w:before="120" w:after="120" w:line="276" w:lineRule="auto"/>
        <w:rPr>
          <w:color w:val="404040" w:themeColor="text1" w:themeTint="BF"/>
          <w:sz w:val="24"/>
          <w:szCs w:val="24"/>
        </w:rPr>
      </w:pPr>
      <w:r w:rsidRPr="0087667B">
        <w:rPr>
          <w:color w:val="404040" w:themeColor="text1" w:themeTint="BF"/>
          <w:sz w:val="24"/>
          <w:szCs w:val="24"/>
        </w:rPr>
        <w:lastRenderedPageBreak/>
        <w:t xml:space="preserve">NCC </w:t>
      </w:r>
      <w:r w:rsidR="005F46A3">
        <w:rPr>
          <w:color w:val="404040" w:themeColor="text1" w:themeTint="BF"/>
          <w:sz w:val="24"/>
          <w:szCs w:val="24"/>
        </w:rPr>
        <w:t>Requirements</w:t>
      </w:r>
    </w:p>
    <w:p w14:paraId="162E8743" w14:textId="51C97B31" w:rsidR="005F46A3" w:rsidRDefault="005F46A3" w:rsidP="00C66FC2"/>
    <w:p w14:paraId="2FE0E14C" w14:textId="76233850" w:rsidR="005F46A3" w:rsidRPr="005F46A3" w:rsidRDefault="000B54BA" w:rsidP="005F46A3">
      <w:pPr>
        <w:pStyle w:val="Heading3"/>
        <w:spacing w:before="120" w:after="120"/>
        <w:rPr>
          <w:rFonts w:asciiTheme="minorHAnsi" w:hAnsiTheme="minorHAnsi" w:cstheme="minorHAnsi"/>
          <w:b/>
          <w:bCs/>
          <w:color w:val="404040" w:themeColor="text1" w:themeTint="BF"/>
          <w:sz w:val="22"/>
          <w:szCs w:val="22"/>
        </w:rPr>
      </w:pPr>
      <w:r>
        <w:rPr>
          <w:rFonts w:asciiTheme="minorHAnsi" w:hAnsiTheme="minorHAnsi" w:cstheme="minorHAnsi"/>
          <w:b/>
          <w:bCs/>
          <w:color w:val="404040" w:themeColor="text1" w:themeTint="BF"/>
          <w:sz w:val="22"/>
          <w:szCs w:val="22"/>
        </w:rPr>
        <w:t>Framing</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3004"/>
        <w:gridCol w:w="1502"/>
        <w:gridCol w:w="1504"/>
        <w:gridCol w:w="3006"/>
      </w:tblGrid>
      <w:tr w:rsidR="005F46A3" w:rsidRPr="0044795F" w14:paraId="5BA404D2" w14:textId="77777777" w:rsidTr="00AA375B">
        <w:trPr>
          <w:trHeight w:val="53"/>
          <w:jc w:val="center"/>
        </w:trPr>
        <w:tc>
          <w:tcPr>
            <w:tcW w:w="16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612FFF3E" w14:textId="77777777" w:rsidR="005F46A3" w:rsidRPr="0044795F" w:rsidRDefault="005F46A3" w:rsidP="00AA375B">
            <w:pPr>
              <w:ind w:left="0" w:right="29" w:firstLine="0"/>
              <w:jc w:val="center"/>
              <w:rPr>
                <w:rFonts w:ascii="Arial" w:hAnsi="Arial" w:cs="Arial"/>
                <w:color w:val="262626" w:themeColor="text1" w:themeTint="D9"/>
                <w:sz w:val="20"/>
                <w:szCs w:val="20"/>
              </w:rPr>
            </w:pPr>
            <w:r>
              <w:rPr>
                <w:rFonts w:ascii="Arial" w:hAnsi="Arial" w:cs="Arial"/>
                <w:color w:val="262626" w:themeColor="text1" w:themeTint="D9"/>
                <w:sz w:val="20"/>
                <w:szCs w:val="20"/>
              </w:rPr>
              <w:t>Requirements</w:t>
            </w:r>
          </w:p>
        </w:tc>
        <w:tc>
          <w:tcPr>
            <w:tcW w:w="1667"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095FD72D" w14:textId="77777777" w:rsidR="005F46A3" w:rsidRPr="0044795F" w:rsidRDefault="005F46A3" w:rsidP="00AA375B">
            <w:pPr>
              <w:ind w:left="0" w:right="29" w:firstLine="0"/>
              <w:jc w:val="center"/>
              <w:rPr>
                <w:rFonts w:ascii="Arial" w:hAnsi="Arial" w:cs="Arial"/>
                <w:color w:val="262626" w:themeColor="text1" w:themeTint="D9"/>
                <w:sz w:val="20"/>
                <w:szCs w:val="20"/>
              </w:rPr>
            </w:pPr>
            <w:r w:rsidRPr="0044795F">
              <w:rPr>
                <w:rFonts w:ascii="Arial" w:hAnsi="Arial" w:cs="Arial"/>
                <w:color w:val="262626" w:themeColor="text1" w:themeTint="D9"/>
                <w:sz w:val="20"/>
                <w:szCs w:val="20"/>
              </w:rPr>
              <w:t>Construction plan complies with these requirements</w:t>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E7E6E6" w:themeFill="background2"/>
          </w:tcPr>
          <w:p w14:paraId="3CCE912B" w14:textId="77777777" w:rsidR="005F46A3" w:rsidRPr="0044795F" w:rsidRDefault="005F46A3" w:rsidP="00AA375B">
            <w:pPr>
              <w:ind w:left="0" w:right="29" w:firstLine="0"/>
              <w:jc w:val="center"/>
              <w:rPr>
                <w:rFonts w:ascii="Arial" w:hAnsi="Arial" w:cs="Arial"/>
                <w:color w:val="262626" w:themeColor="text1" w:themeTint="D9"/>
                <w:sz w:val="20"/>
                <w:szCs w:val="20"/>
              </w:rPr>
            </w:pPr>
            <w:r>
              <w:rPr>
                <w:rFonts w:ascii="Arial" w:hAnsi="Arial" w:cs="Arial"/>
                <w:color w:val="262626" w:themeColor="text1" w:themeTint="D9"/>
                <w:sz w:val="20"/>
                <w:szCs w:val="20"/>
              </w:rPr>
              <w:t>Explanation</w:t>
            </w:r>
          </w:p>
        </w:tc>
      </w:tr>
      <w:tr w:rsidR="005F46A3" w:rsidRPr="0044795F" w14:paraId="1EBCC1D0" w14:textId="77777777" w:rsidTr="00AA375B">
        <w:trPr>
          <w:trHeight w:val="53"/>
          <w:jc w:val="center"/>
        </w:trPr>
        <w:tc>
          <w:tcPr>
            <w:tcW w:w="16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E59E333" w14:textId="222B7D8E" w:rsidR="005F46A3" w:rsidRPr="00C67FAD" w:rsidRDefault="000B54BA" w:rsidP="00C67FAD">
            <w:pPr>
              <w:tabs>
                <w:tab w:val="left" w:pos="180"/>
              </w:tabs>
              <w:ind w:left="0" w:right="119" w:firstLine="0"/>
              <w:jc w:val="both"/>
              <w:rPr>
                <w:rFonts w:cstheme="minorHAnsi"/>
                <w:color w:val="2E74B5" w:themeColor="accent5" w:themeShade="BF"/>
                <w:sz w:val="20"/>
                <w:szCs w:val="20"/>
              </w:rPr>
            </w:pPr>
            <w:r>
              <w:rPr>
                <w:rFonts w:cstheme="minorHAnsi"/>
                <w:color w:val="2E74B5" w:themeColor="accent5" w:themeShade="BF"/>
                <w:sz w:val="20"/>
                <w:szCs w:val="20"/>
              </w:rPr>
              <w:t xml:space="preserve">Part 3.4.0.2 Structural Software </w:t>
            </w:r>
          </w:p>
        </w:tc>
        <w:tc>
          <w:tcPr>
            <w:tcW w:w="83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96DFF7C" w14:textId="77777777" w:rsidR="005F46A3" w:rsidRPr="00C66FC2" w:rsidRDefault="005F46A3" w:rsidP="00AA375B">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Yes</w:t>
            </w:r>
          </w:p>
        </w:tc>
        <w:tc>
          <w:tcPr>
            <w:tcW w:w="83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BEEF75D" w14:textId="6D43B963" w:rsidR="005F46A3" w:rsidRPr="00C66FC2" w:rsidRDefault="00A50556" w:rsidP="00AA375B">
            <w:pPr>
              <w:pStyle w:val="ListParagraph"/>
              <w:tabs>
                <w:tab w:val="left" w:pos="180"/>
              </w:tabs>
              <w:ind w:left="0" w:right="119" w:firstLine="25"/>
              <w:contextualSpacing w:val="0"/>
              <w:jc w:val="center"/>
              <w:rPr>
                <w:rFonts w:ascii="Arial" w:hAnsi="Arial" w:cs="Arial"/>
                <w:color w:val="262626" w:themeColor="text1" w:themeTint="D9"/>
                <w:sz w:val="20"/>
                <w:szCs w:val="20"/>
              </w:rPr>
            </w:pPr>
            <w:r>
              <w:rPr>
                <w:rFonts w:ascii="Arial" w:hAnsi="Arial" w:cs="Arial"/>
                <w:color w:val="262626" w:themeColor="text1" w:themeTint="D9"/>
                <w:sz w:val="20"/>
                <w:szCs w:val="20"/>
              </w:rPr>
              <w:sym w:font="Wingdings" w:char="F0FC"/>
            </w:r>
            <w:r w:rsidR="005F46A3" w:rsidRPr="00C66FC2">
              <w:rPr>
                <w:rFonts w:ascii="Arial" w:hAnsi="Arial" w:cs="Arial"/>
                <w:color w:val="262626" w:themeColor="text1" w:themeTint="D9"/>
                <w:sz w:val="20"/>
                <w:szCs w:val="20"/>
              </w:rPr>
              <w:t xml:space="preserve"> </w:t>
            </w:r>
            <w:r w:rsidR="005F46A3">
              <w:rPr>
                <w:rFonts w:ascii="Arial" w:hAnsi="Arial" w:cs="Arial"/>
                <w:color w:val="262626" w:themeColor="text1" w:themeTint="D9"/>
                <w:sz w:val="20"/>
                <w:szCs w:val="20"/>
              </w:rPr>
              <w:t>No</w:t>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99470EC" w14:textId="5E816562" w:rsidR="005F46A3" w:rsidRPr="0044795F" w:rsidRDefault="000B54BA" w:rsidP="00AA375B">
            <w:pPr>
              <w:pStyle w:val="ListParagraph"/>
              <w:tabs>
                <w:tab w:val="left" w:pos="180"/>
              </w:tabs>
              <w:ind w:left="0" w:right="119" w:firstLine="25"/>
              <w:contextualSpacing w:val="0"/>
              <w:jc w:val="both"/>
              <w:rPr>
                <w:rFonts w:cstheme="minorHAnsi"/>
                <w:color w:val="262626" w:themeColor="text1" w:themeTint="D9"/>
                <w:sz w:val="20"/>
                <w:szCs w:val="20"/>
              </w:rPr>
            </w:pPr>
            <w:r>
              <w:rPr>
                <w:rFonts w:cstheme="minorHAnsi"/>
                <w:color w:val="262626" w:themeColor="text1" w:themeTint="D9"/>
                <w:sz w:val="20"/>
                <w:szCs w:val="20"/>
              </w:rPr>
              <w:t xml:space="preserve">This is not applicable to </w:t>
            </w:r>
            <w:r w:rsidR="00FE0AE1">
              <w:rPr>
                <w:rFonts w:cstheme="minorHAnsi"/>
                <w:color w:val="262626" w:themeColor="text1" w:themeTint="D9"/>
                <w:sz w:val="20"/>
                <w:szCs w:val="20"/>
              </w:rPr>
              <w:t xml:space="preserve">scaffolding design because it is not a structural building, it is a supporting structure aided in access to, from and within a construction site. </w:t>
            </w:r>
          </w:p>
        </w:tc>
      </w:tr>
    </w:tbl>
    <w:p w14:paraId="45886883" w14:textId="77777777" w:rsidR="004F6EB5" w:rsidRPr="004F6EB5" w:rsidRDefault="004F6EB5" w:rsidP="004F6EB5">
      <w:pPr>
        <w:spacing w:before="120" w:after="120" w:line="276" w:lineRule="auto"/>
        <w:jc w:val="center"/>
        <w:rPr>
          <w:rFonts w:cstheme="minorHAnsi"/>
          <w:i/>
          <w:iCs/>
          <w:color w:val="A6A6A6" w:themeColor="background1" w:themeShade="A6"/>
          <w:sz w:val="20"/>
        </w:rPr>
      </w:pPr>
      <w:r w:rsidRPr="004F6EB5">
        <w:rPr>
          <w:rFonts w:cstheme="minorHAnsi"/>
          <w:i/>
          <w:iCs/>
          <w:color w:val="A6A6A6" w:themeColor="background1" w:themeShade="A6"/>
          <w:sz w:val="20"/>
        </w:rPr>
        <w:t>Add more rows, as necessary.</w:t>
      </w:r>
    </w:p>
    <w:p w14:paraId="435AA38A" w14:textId="35A6752B" w:rsidR="00C66FC2" w:rsidRDefault="00625A6C" w:rsidP="00C66FC2">
      <w:r>
        <w:br w:type="page"/>
      </w:r>
    </w:p>
    <w:p w14:paraId="473BDBD4" w14:textId="545D537B" w:rsidR="005F46A3" w:rsidRPr="005F46A3" w:rsidRDefault="005F46A3" w:rsidP="005F46A3">
      <w:pPr>
        <w:pStyle w:val="Heading3"/>
        <w:spacing w:before="120" w:after="120"/>
        <w:rPr>
          <w:rFonts w:asciiTheme="minorHAnsi" w:hAnsiTheme="minorHAnsi" w:cstheme="minorHAnsi"/>
          <w:b/>
          <w:bCs/>
          <w:color w:val="404040" w:themeColor="text1" w:themeTint="BF"/>
          <w:sz w:val="22"/>
          <w:szCs w:val="22"/>
        </w:rPr>
      </w:pPr>
      <w:r>
        <w:rPr>
          <w:rFonts w:asciiTheme="minorHAnsi" w:hAnsiTheme="minorHAnsi" w:cstheme="minorHAnsi"/>
          <w:b/>
          <w:bCs/>
          <w:color w:val="404040" w:themeColor="text1" w:themeTint="BF"/>
          <w:sz w:val="22"/>
          <w:szCs w:val="22"/>
        </w:rPr>
        <w:lastRenderedPageBreak/>
        <w:t>Safe movement and access</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3004"/>
        <w:gridCol w:w="1502"/>
        <w:gridCol w:w="1504"/>
        <w:gridCol w:w="3006"/>
      </w:tblGrid>
      <w:tr w:rsidR="005F46A3" w:rsidRPr="0044795F" w14:paraId="13132A3F" w14:textId="77777777" w:rsidTr="00AA375B">
        <w:trPr>
          <w:trHeight w:val="53"/>
          <w:jc w:val="center"/>
        </w:trPr>
        <w:tc>
          <w:tcPr>
            <w:tcW w:w="16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5E6D1C9F" w14:textId="77777777" w:rsidR="005F46A3" w:rsidRPr="000C4D4C" w:rsidRDefault="005F46A3" w:rsidP="00AA375B">
            <w:pPr>
              <w:ind w:left="0" w:right="29" w:firstLine="0"/>
              <w:jc w:val="center"/>
              <w:rPr>
                <w:rFonts w:ascii="Arial" w:hAnsi="Arial" w:cs="Arial"/>
                <w:color w:val="262626" w:themeColor="text1" w:themeTint="D9"/>
                <w:sz w:val="20"/>
                <w:szCs w:val="20"/>
              </w:rPr>
            </w:pPr>
            <w:r w:rsidRPr="000C4D4C">
              <w:rPr>
                <w:rFonts w:ascii="Arial" w:hAnsi="Arial" w:cs="Arial"/>
                <w:color w:val="262626" w:themeColor="text1" w:themeTint="D9"/>
                <w:sz w:val="20"/>
                <w:szCs w:val="20"/>
              </w:rPr>
              <w:t>Requirements</w:t>
            </w:r>
          </w:p>
        </w:tc>
        <w:tc>
          <w:tcPr>
            <w:tcW w:w="1667"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1AEFD9FA" w14:textId="77777777" w:rsidR="005F46A3" w:rsidRPr="000C4D4C" w:rsidRDefault="005F46A3" w:rsidP="00AA375B">
            <w:pPr>
              <w:ind w:left="0" w:right="29" w:firstLine="0"/>
              <w:jc w:val="center"/>
              <w:rPr>
                <w:rFonts w:ascii="Arial" w:hAnsi="Arial" w:cs="Arial"/>
                <w:color w:val="262626" w:themeColor="text1" w:themeTint="D9"/>
                <w:sz w:val="20"/>
                <w:szCs w:val="20"/>
              </w:rPr>
            </w:pPr>
            <w:r w:rsidRPr="000C4D4C">
              <w:rPr>
                <w:rFonts w:ascii="Arial" w:hAnsi="Arial" w:cs="Arial"/>
                <w:color w:val="262626" w:themeColor="text1" w:themeTint="D9"/>
                <w:sz w:val="20"/>
                <w:szCs w:val="20"/>
              </w:rPr>
              <w:t>Construction plan complies with these requirements</w:t>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E7E6E6" w:themeFill="background2"/>
          </w:tcPr>
          <w:p w14:paraId="7E8A19F8" w14:textId="77777777" w:rsidR="005F46A3" w:rsidRPr="0044795F" w:rsidRDefault="005F46A3" w:rsidP="00AA375B">
            <w:pPr>
              <w:ind w:left="0" w:right="29" w:firstLine="0"/>
              <w:jc w:val="center"/>
              <w:rPr>
                <w:rFonts w:ascii="Arial" w:hAnsi="Arial" w:cs="Arial"/>
                <w:color w:val="262626" w:themeColor="text1" w:themeTint="D9"/>
                <w:sz w:val="20"/>
                <w:szCs w:val="20"/>
              </w:rPr>
            </w:pPr>
            <w:r w:rsidRPr="000C4D4C">
              <w:rPr>
                <w:rFonts w:ascii="Arial" w:hAnsi="Arial" w:cs="Arial"/>
                <w:color w:val="262626" w:themeColor="text1" w:themeTint="D9"/>
                <w:sz w:val="20"/>
                <w:szCs w:val="20"/>
              </w:rPr>
              <w:t>Explanation</w:t>
            </w:r>
          </w:p>
        </w:tc>
      </w:tr>
      <w:tr w:rsidR="005F46A3" w:rsidRPr="0044795F" w14:paraId="0F539C65" w14:textId="77777777" w:rsidTr="00AA375B">
        <w:trPr>
          <w:trHeight w:val="53"/>
          <w:jc w:val="center"/>
        </w:trPr>
        <w:tc>
          <w:tcPr>
            <w:tcW w:w="16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1485CC5" w14:textId="25A2A55B" w:rsidR="005F46A3" w:rsidRPr="00EC226D" w:rsidRDefault="000C4D4C" w:rsidP="000C4D4C">
            <w:pPr>
              <w:pStyle w:val="ListParagraph"/>
              <w:tabs>
                <w:tab w:val="left" w:pos="180"/>
              </w:tabs>
              <w:ind w:left="0" w:right="119" w:firstLine="25"/>
              <w:contextualSpacing w:val="0"/>
              <w:jc w:val="both"/>
              <w:rPr>
                <w:rFonts w:cstheme="minorHAnsi"/>
                <w:color w:val="2E74B5" w:themeColor="accent5" w:themeShade="BF"/>
                <w:sz w:val="20"/>
                <w:szCs w:val="20"/>
              </w:rPr>
            </w:pPr>
            <w:r w:rsidRPr="000C4D4C">
              <w:rPr>
                <w:rFonts w:cstheme="minorHAnsi"/>
                <w:color w:val="2E74B5" w:themeColor="accent5" w:themeShade="BF"/>
                <w:sz w:val="20"/>
                <w:szCs w:val="20"/>
              </w:rPr>
              <w:t>Part 2.5.1 Movement to and within a building</w:t>
            </w:r>
          </w:p>
        </w:tc>
        <w:tc>
          <w:tcPr>
            <w:tcW w:w="83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01BE003" w14:textId="650615C4" w:rsidR="005F46A3" w:rsidRPr="00C66FC2" w:rsidRDefault="00A50556" w:rsidP="00AA375B">
            <w:pPr>
              <w:pStyle w:val="ListParagraph"/>
              <w:tabs>
                <w:tab w:val="left" w:pos="180"/>
              </w:tabs>
              <w:ind w:left="0" w:right="119" w:firstLine="25"/>
              <w:contextualSpacing w:val="0"/>
              <w:jc w:val="center"/>
              <w:rPr>
                <w:rFonts w:ascii="Arial" w:hAnsi="Arial" w:cs="Arial"/>
                <w:color w:val="262626" w:themeColor="text1" w:themeTint="D9"/>
                <w:sz w:val="20"/>
                <w:szCs w:val="20"/>
              </w:rPr>
            </w:pPr>
            <w:r>
              <w:rPr>
                <w:rFonts w:ascii="Arial" w:hAnsi="Arial" w:cs="Arial"/>
                <w:color w:val="262626" w:themeColor="text1" w:themeTint="D9"/>
                <w:sz w:val="20"/>
                <w:szCs w:val="20"/>
              </w:rPr>
              <w:sym w:font="Wingdings" w:char="F0FC"/>
            </w:r>
            <w:r w:rsidRPr="00C66FC2">
              <w:rPr>
                <w:rFonts w:ascii="Arial" w:hAnsi="Arial" w:cs="Arial"/>
                <w:color w:val="262626" w:themeColor="text1" w:themeTint="D9"/>
                <w:sz w:val="20"/>
                <w:szCs w:val="20"/>
              </w:rPr>
              <w:t xml:space="preserve"> Yes</w:t>
            </w:r>
          </w:p>
        </w:tc>
        <w:tc>
          <w:tcPr>
            <w:tcW w:w="83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86DA2E4" w14:textId="77777777" w:rsidR="005F46A3" w:rsidRPr="00C66FC2" w:rsidRDefault="005F46A3" w:rsidP="00AA375B">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w:t>
            </w:r>
            <w:r>
              <w:rPr>
                <w:rFonts w:ascii="Arial" w:hAnsi="Arial" w:cs="Arial"/>
                <w:color w:val="262626" w:themeColor="text1" w:themeTint="D9"/>
                <w:sz w:val="20"/>
                <w:szCs w:val="20"/>
              </w:rPr>
              <w:t>No</w:t>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10EC976" w14:textId="1A46D611" w:rsidR="005F46A3" w:rsidRPr="0044795F" w:rsidRDefault="007814B2" w:rsidP="00AA375B">
            <w:pPr>
              <w:pStyle w:val="ListParagraph"/>
              <w:tabs>
                <w:tab w:val="left" w:pos="180"/>
              </w:tabs>
              <w:ind w:left="0" w:right="119" w:firstLine="25"/>
              <w:contextualSpacing w:val="0"/>
              <w:jc w:val="both"/>
              <w:rPr>
                <w:rFonts w:cstheme="minorHAnsi"/>
                <w:color w:val="262626" w:themeColor="text1" w:themeTint="D9"/>
                <w:sz w:val="20"/>
                <w:szCs w:val="20"/>
              </w:rPr>
            </w:pPr>
            <w:r>
              <w:rPr>
                <w:rFonts w:cstheme="minorHAnsi"/>
                <w:color w:val="262626" w:themeColor="text1" w:themeTint="D9"/>
                <w:sz w:val="20"/>
                <w:szCs w:val="20"/>
              </w:rPr>
              <w:t xml:space="preserve">In drawing COG-TYP-06 </w:t>
            </w:r>
            <w:r w:rsidR="00306038">
              <w:rPr>
                <w:rFonts w:cstheme="minorHAnsi"/>
                <w:color w:val="262626" w:themeColor="text1" w:themeTint="D9"/>
                <w:sz w:val="20"/>
                <w:szCs w:val="20"/>
              </w:rPr>
              <w:t xml:space="preserve">stretcher stairs have 3 handrails on the sides and the construction stair has two handrails </w:t>
            </w:r>
            <w:proofErr w:type="gramStart"/>
            <w:r w:rsidR="00306038">
              <w:rPr>
                <w:rFonts w:cstheme="minorHAnsi"/>
                <w:color w:val="262626" w:themeColor="text1" w:themeTint="D9"/>
                <w:sz w:val="20"/>
                <w:szCs w:val="20"/>
              </w:rPr>
              <w:t>in order to</w:t>
            </w:r>
            <w:proofErr w:type="gramEnd"/>
            <w:r w:rsidR="00306038">
              <w:rPr>
                <w:rFonts w:cstheme="minorHAnsi"/>
                <w:color w:val="262626" w:themeColor="text1" w:themeTint="D9"/>
                <w:sz w:val="20"/>
                <w:szCs w:val="20"/>
              </w:rPr>
              <w:t xml:space="preserve"> </w:t>
            </w:r>
            <w:proofErr w:type="spellStart"/>
            <w:r w:rsidR="00306038">
              <w:rPr>
                <w:rFonts w:cstheme="minorHAnsi"/>
                <w:color w:val="262626" w:themeColor="text1" w:themeTint="D9"/>
                <w:sz w:val="20"/>
                <w:szCs w:val="20"/>
              </w:rPr>
              <w:t>assit</w:t>
            </w:r>
            <w:proofErr w:type="spellEnd"/>
            <w:r w:rsidR="00306038">
              <w:rPr>
                <w:rFonts w:cstheme="minorHAnsi"/>
                <w:color w:val="262626" w:themeColor="text1" w:themeTint="D9"/>
                <w:sz w:val="20"/>
                <w:szCs w:val="20"/>
              </w:rPr>
              <w:t xml:space="preserve"> persons when using the access. </w:t>
            </w:r>
            <w:r w:rsidR="001F4A44">
              <w:rPr>
                <w:rFonts w:cstheme="minorHAnsi"/>
                <w:color w:val="262626" w:themeColor="text1" w:themeTint="D9"/>
                <w:sz w:val="20"/>
                <w:szCs w:val="20"/>
              </w:rPr>
              <w:t xml:space="preserve">In the same drawing, it is shown that each turn of direction has a flat landing. </w:t>
            </w:r>
          </w:p>
        </w:tc>
      </w:tr>
      <w:tr w:rsidR="005F46A3" w:rsidRPr="0044795F" w14:paraId="1E184B3C" w14:textId="77777777" w:rsidTr="00AA375B">
        <w:trPr>
          <w:trHeight w:val="53"/>
          <w:jc w:val="center"/>
        </w:trPr>
        <w:tc>
          <w:tcPr>
            <w:tcW w:w="16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5A39115" w14:textId="21E0A1E2" w:rsidR="000C4D4C" w:rsidRPr="000C4D4C" w:rsidRDefault="000C4D4C" w:rsidP="000C4D4C">
            <w:pPr>
              <w:pStyle w:val="ListParagraph"/>
              <w:tabs>
                <w:tab w:val="left" w:pos="180"/>
              </w:tabs>
              <w:ind w:left="0" w:right="119" w:firstLine="25"/>
              <w:contextualSpacing w:val="0"/>
              <w:jc w:val="both"/>
              <w:rPr>
                <w:rFonts w:cstheme="minorHAnsi"/>
                <w:color w:val="2E74B5" w:themeColor="accent5" w:themeShade="BF"/>
                <w:sz w:val="20"/>
                <w:szCs w:val="20"/>
              </w:rPr>
            </w:pPr>
            <w:r w:rsidRPr="000C4D4C">
              <w:rPr>
                <w:rFonts w:cstheme="minorHAnsi"/>
                <w:color w:val="2E74B5" w:themeColor="accent5" w:themeShade="BF"/>
                <w:sz w:val="20"/>
                <w:szCs w:val="20"/>
              </w:rPr>
              <w:t xml:space="preserve">Part 2.5.2 Fall prevention barriers of the NCC </w:t>
            </w:r>
          </w:p>
          <w:p w14:paraId="29FBF243" w14:textId="77777777" w:rsidR="005F46A3" w:rsidRPr="000C4D4C" w:rsidRDefault="005F46A3" w:rsidP="000C4D4C">
            <w:pPr>
              <w:pStyle w:val="ListParagraph"/>
              <w:tabs>
                <w:tab w:val="left" w:pos="180"/>
              </w:tabs>
              <w:ind w:right="119"/>
              <w:rPr>
                <w:rFonts w:cstheme="minorHAnsi"/>
                <w:color w:val="auto"/>
                <w:sz w:val="20"/>
                <w:szCs w:val="20"/>
              </w:rPr>
            </w:pPr>
          </w:p>
        </w:tc>
        <w:tc>
          <w:tcPr>
            <w:tcW w:w="83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F01838F" w14:textId="39C376EB" w:rsidR="005F46A3" w:rsidRPr="00C66FC2" w:rsidRDefault="00A50556" w:rsidP="00AA375B">
            <w:pPr>
              <w:pStyle w:val="ListParagraph"/>
              <w:tabs>
                <w:tab w:val="left" w:pos="180"/>
              </w:tabs>
              <w:ind w:left="0" w:right="119" w:firstLine="25"/>
              <w:contextualSpacing w:val="0"/>
              <w:jc w:val="center"/>
              <w:rPr>
                <w:rFonts w:ascii="Arial" w:hAnsi="Arial" w:cs="Arial"/>
                <w:color w:val="262626" w:themeColor="text1" w:themeTint="D9"/>
                <w:sz w:val="20"/>
                <w:szCs w:val="20"/>
              </w:rPr>
            </w:pPr>
            <w:r>
              <w:rPr>
                <w:rFonts w:ascii="Arial" w:hAnsi="Arial" w:cs="Arial"/>
                <w:color w:val="262626" w:themeColor="text1" w:themeTint="D9"/>
                <w:sz w:val="20"/>
                <w:szCs w:val="20"/>
              </w:rPr>
              <w:sym w:font="Wingdings" w:char="F0FC"/>
            </w:r>
            <w:r w:rsidRPr="00C66FC2">
              <w:rPr>
                <w:rFonts w:ascii="Arial" w:hAnsi="Arial" w:cs="Arial"/>
                <w:color w:val="262626" w:themeColor="text1" w:themeTint="D9"/>
                <w:sz w:val="20"/>
                <w:szCs w:val="20"/>
              </w:rPr>
              <w:t xml:space="preserve"> Yes</w:t>
            </w:r>
          </w:p>
        </w:tc>
        <w:tc>
          <w:tcPr>
            <w:tcW w:w="83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820CFE1" w14:textId="77777777" w:rsidR="005F46A3" w:rsidRPr="00C66FC2" w:rsidRDefault="005F46A3" w:rsidP="00AA375B">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w:t>
            </w:r>
            <w:r>
              <w:rPr>
                <w:rFonts w:ascii="Arial" w:hAnsi="Arial" w:cs="Arial"/>
                <w:color w:val="262626" w:themeColor="text1" w:themeTint="D9"/>
                <w:sz w:val="20"/>
                <w:szCs w:val="20"/>
              </w:rPr>
              <w:t>No</w:t>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DD3B6CA" w14:textId="4A9254A6" w:rsidR="005F46A3" w:rsidRPr="0044795F" w:rsidRDefault="00412CE8" w:rsidP="00AA375B">
            <w:pPr>
              <w:pStyle w:val="ListParagraph"/>
              <w:tabs>
                <w:tab w:val="left" w:pos="180"/>
              </w:tabs>
              <w:ind w:left="0" w:right="119" w:firstLine="25"/>
              <w:contextualSpacing w:val="0"/>
              <w:jc w:val="both"/>
              <w:rPr>
                <w:rFonts w:cstheme="minorHAnsi"/>
                <w:color w:val="262626" w:themeColor="text1" w:themeTint="D9"/>
                <w:sz w:val="20"/>
                <w:szCs w:val="20"/>
              </w:rPr>
            </w:pPr>
            <w:r>
              <w:rPr>
                <w:rFonts w:cstheme="minorHAnsi"/>
                <w:color w:val="262626" w:themeColor="text1" w:themeTint="D9"/>
                <w:sz w:val="20"/>
                <w:szCs w:val="20"/>
              </w:rPr>
              <w:t xml:space="preserve">Fall prevention barriers in these drawings include, </w:t>
            </w:r>
            <w:proofErr w:type="spellStart"/>
            <w:r>
              <w:rPr>
                <w:rFonts w:cstheme="minorHAnsi"/>
                <w:color w:val="262626" w:themeColor="text1" w:themeTint="D9"/>
                <w:sz w:val="20"/>
                <w:szCs w:val="20"/>
              </w:rPr>
              <w:t>scaffguards</w:t>
            </w:r>
            <w:proofErr w:type="spellEnd"/>
            <w:r>
              <w:rPr>
                <w:rFonts w:cstheme="minorHAnsi"/>
                <w:color w:val="262626" w:themeColor="text1" w:themeTint="D9"/>
                <w:sz w:val="20"/>
                <w:szCs w:val="20"/>
              </w:rPr>
              <w:t xml:space="preserve">, </w:t>
            </w:r>
            <w:proofErr w:type="spellStart"/>
            <w:r>
              <w:rPr>
                <w:rFonts w:cstheme="minorHAnsi"/>
                <w:color w:val="262626" w:themeColor="text1" w:themeTint="D9"/>
                <w:sz w:val="20"/>
                <w:szCs w:val="20"/>
              </w:rPr>
              <w:t>toeboards</w:t>
            </w:r>
            <w:proofErr w:type="spellEnd"/>
            <w:r>
              <w:rPr>
                <w:rFonts w:cstheme="minorHAnsi"/>
                <w:color w:val="262626" w:themeColor="text1" w:themeTint="D9"/>
                <w:sz w:val="20"/>
                <w:szCs w:val="20"/>
              </w:rPr>
              <w:t xml:space="preserve">, </w:t>
            </w:r>
            <w:proofErr w:type="spellStart"/>
            <w:r>
              <w:rPr>
                <w:rFonts w:cstheme="minorHAnsi"/>
                <w:color w:val="262626" w:themeColor="text1" w:themeTint="D9"/>
                <w:sz w:val="20"/>
                <w:szCs w:val="20"/>
              </w:rPr>
              <w:t>midrails</w:t>
            </w:r>
            <w:proofErr w:type="spellEnd"/>
            <w:r w:rsidR="00BF4C12">
              <w:rPr>
                <w:rFonts w:cstheme="minorHAnsi"/>
                <w:color w:val="262626" w:themeColor="text1" w:themeTint="D9"/>
                <w:sz w:val="20"/>
                <w:szCs w:val="20"/>
              </w:rPr>
              <w:t xml:space="preserve"> and containment sheeting. This </w:t>
            </w:r>
            <w:proofErr w:type="spellStart"/>
            <w:r w:rsidR="00BF4C12">
              <w:rPr>
                <w:rFonts w:cstheme="minorHAnsi"/>
                <w:color w:val="262626" w:themeColor="text1" w:themeTint="D9"/>
                <w:sz w:val="20"/>
                <w:szCs w:val="20"/>
              </w:rPr>
              <w:t>isshown</w:t>
            </w:r>
            <w:proofErr w:type="spellEnd"/>
            <w:r w:rsidR="00BF4C12">
              <w:rPr>
                <w:rFonts w:cstheme="minorHAnsi"/>
                <w:color w:val="262626" w:themeColor="text1" w:themeTint="D9"/>
                <w:sz w:val="20"/>
                <w:szCs w:val="20"/>
              </w:rPr>
              <w:t xml:space="preserve"> in the drawing COG-TYP-01 where </w:t>
            </w:r>
            <w:proofErr w:type="spellStart"/>
            <w:r w:rsidR="00BF4C12">
              <w:rPr>
                <w:rFonts w:cstheme="minorHAnsi"/>
                <w:color w:val="262626" w:themeColor="text1" w:themeTint="D9"/>
                <w:sz w:val="20"/>
                <w:szCs w:val="20"/>
              </w:rPr>
              <w:t>scaffguard</w:t>
            </w:r>
            <w:proofErr w:type="spellEnd"/>
            <w:r w:rsidR="00BF4C12">
              <w:rPr>
                <w:rFonts w:cstheme="minorHAnsi"/>
                <w:color w:val="262626" w:themeColor="text1" w:themeTint="D9"/>
                <w:sz w:val="20"/>
                <w:szCs w:val="20"/>
              </w:rPr>
              <w:t xml:space="preserve"> is used for the handrail and a </w:t>
            </w:r>
            <w:proofErr w:type="spellStart"/>
            <w:r w:rsidR="00BF4C12">
              <w:rPr>
                <w:rFonts w:cstheme="minorHAnsi"/>
                <w:color w:val="262626" w:themeColor="text1" w:themeTint="D9"/>
                <w:sz w:val="20"/>
                <w:szCs w:val="20"/>
              </w:rPr>
              <w:t>mid rail</w:t>
            </w:r>
            <w:proofErr w:type="spellEnd"/>
            <w:r w:rsidR="00BF4C12">
              <w:rPr>
                <w:rFonts w:cstheme="minorHAnsi"/>
                <w:color w:val="262626" w:themeColor="text1" w:themeTint="D9"/>
                <w:sz w:val="20"/>
                <w:szCs w:val="20"/>
              </w:rPr>
              <w:t xml:space="preserve"> is right in the middle of 1m </w:t>
            </w:r>
            <w:proofErr w:type="spellStart"/>
            <w:r w:rsidR="00BF4C12">
              <w:rPr>
                <w:rFonts w:cstheme="minorHAnsi"/>
                <w:color w:val="262626" w:themeColor="text1" w:themeTint="D9"/>
                <w:sz w:val="20"/>
                <w:szCs w:val="20"/>
              </w:rPr>
              <w:t>handral</w:t>
            </w:r>
            <w:proofErr w:type="spellEnd"/>
            <w:r w:rsidR="00BF4C12">
              <w:rPr>
                <w:rFonts w:cstheme="minorHAnsi"/>
                <w:color w:val="262626" w:themeColor="text1" w:themeTint="D9"/>
                <w:sz w:val="20"/>
                <w:szCs w:val="20"/>
              </w:rPr>
              <w:t xml:space="preserve">. </w:t>
            </w:r>
            <w:r w:rsidR="00CA2797">
              <w:rPr>
                <w:rFonts w:cstheme="minorHAnsi"/>
                <w:color w:val="262626" w:themeColor="text1" w:themeTint="D9"/>
                <w:sz w:val="20"/>
                <w:szCs w:val="20"/>
              </w:rPr>
              <w:t xml:space="preserve">All these types of containment </w:t>
            </w:r>
            <w:proofErr w:type="gramStart"/>
            <w:r w:rsidR="00CA2797">
              <w:rPr>
                <w:rFonts w:cstheme="minorHAnsi"/>
                <w:color w:val="262626" w:themeColor="text1" w:themeTint="D9"/>
                <w:sz w:val="20"/>
                <w:szCs w:val="20"/>
              </w:rPr>
              <w:t>is</w:t>
            </w:r>
            <w:proofErr w:type="gramEnd"/>
            <w:r w:rsidR="00CA2797">
              <w:rPr>
                <w:rFonts w:cstheme="minorHAnsi"/>
                <w:color w:val="262626" w:themeColor="text1" w:themeTint="D9"/>
                <w:sz w:val="20"/>
                <w:szCs w:val="20"/>
              </w:rPr>
              <w:t xml:space="preserve"> used without the </w:t>
            </w:r>
            <w:proofErr w:type="spellStart"/>
            <w:r w:rsidR="00CA2797">
              <w:rPr>
                <w:rFonts w:cstheme="minorHAnsi"/>
                <w:color w:val="262626" w:themeColor="text1" w:themeTint="D9"/>
                <w:sz w:val="20"/>
                <w:szCs w:val="20"/>
              </w:rPr>
              <w:t>QuayWaterfront</w:t>
            </w:r>
            <w:proofErr w:type="spellEnd"/>
            <w:r w:rsidR="00CA2797">
              <w:rPr>
                <w:rFonts w:cstheme="minorHAnsi"/>
                <w:color w:val="262626" w:themeColor="text1" w:themeTint="D9"/>
                <w:sz w:val="20"/>
                <w:szCs w:val="20"/>
              </w:rPr>
              <w:t xml:space="preserve"> designs as demonstrated in the </w:t>
            </w:r>
            <w:proofErr w:type="spellStart"/>
            <w:r w:rsidR="00CA2797">
              <w:rPr>
                <w:rFonts w:cstheme="minorHAnsi"/>
                <w:color w:val="262626" w:themeColor="text1" w:themeTint="D9"/>
                <w:sz w:val="20"/>
                <w:szCs w:val="20"/>
              </w:rPr>
              <w:t>the</w:t>
            </w:r>
            <w:proofErr w:type="spellEnd"/>
            <w:r w:rsidR="00CA2797">
              <w:rPr>
                <w:rFonts w:cstheme="minorHAnsi"/>
                <w:color w:val="262626" w:themeColor="text1" w:themeTint="D9"/>
                <w:sz w:val="20"/>
                <w:szCs w:val="20"/>
              </w:rPr>
              <w:t xml:space="preserve"> top right hand corner of the designs which states ‘scaffold design includes the allowance of full containment sheeting’ </w:t>
            </w:r>
          </w:p>
        </w:tc>
      </w:tr>
      <w:tr w:rsidR="005F46A3" w:rsidRPr="0044795F" w14:paraId="6051F041" w14:textId="77777777" w:rsidTr="00AA375B">
        <w:trPr>
          <w:trHeight w:val="53"/>
          <w:jc w:val="center"/>
        </w:trPr>
        <w:tc>
          <w:tcPr>
            <w:tcW w:w="16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0B4AFB1" w14:textId="6B1DE2B2" w:rsidR="005F46A3" w:rsidRPr="000C4D4C" w:rsidRDefault="000C4D4C" w:rsidP="000C4D4C">
            <w:pPr>
              <w:pStyle w:val="ListParagraph"/>
              <w:tabs>
                <w:tab w:val="left" w:pos="180"/>
              </w:tabs>
              <w:ind w:left="0" w:right="119" w:firstLine="25"/>
              <w:contextualSpacing w:val="0"/>
              <w:jc w:val="both"/>
              <w:rPr>
                <w:rFonts w:cstheme="minorHAnsi"/>
                <w:color w:val="auto"/>
                <w:sz w:val="20"/>
                <w:szCs w:val="20"/>
              </w:rPr>
            </w:pPr>
            <w:r w:rsidRPr="000C4D4C">
              <w:rPr>
                <w:rFonts w:cstheme="minorHAnsi"/>
                <w:color w:val="2E74B5" w:themeColor="accent5" w:themeShade="BF"/>
                <w:sz w:val="20"/>
                <w:szCs w:val="20"/>
              </w:rPr>
              <w:t>Part 3.9.2 Barriers and handrails</w:t>
            </w:r>
            <w:r w:rsidRPr="000C4D4C">
              <w:rPr>
                <w:rFonts w:cstheme="minorHAnsi"/>
                <w:color w:val="auto"/>
                <w:sz w:val="20"/>
                <w:szCs w:val="20"/>
              </w:rPr>
              <w:t xml:space="preserve"> </w:t>
            </w:r>
          </w:p>
        </w:tc>
        <w:tc>
          <w:tcPr>
            <w:tcW w:w="83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EC51AB3" w14:textId="4D458337" w:rsidR="005F46A3" w:rsidRPr="000C4D4C" w:rsidRDefault="00A50556" w:rsidP="000C4D4C">
            <w:pPr>
              <w:pStyle w:val="ListParagraph"/>
              <w:tabs>
                <w:tab w:val="left" w:pos="180"/>
              </w:tabs>
              <w:ind w:left="0" w:right="119" w:firstLine="0"/>
              <w:contextualSpacing w:val="0"/>
              <w:jc w:val="center"/>
              <w:rPr>
                <w:rFonts w:cstheme="minorHAnsi"/>
                <w:color w:val="auto"/>
                <w:sz w:val="20"/>
                <w:szCs w:val="20"/>
              </w:rPr>
            </w:pPr>
            <w:r>
              <w:rPr>
                <w:rFonts w:ascii="Arial" w:hAnsi="Arial" w:cs="Arial"/>
                <w:color w:val="262626" w:themeColor="text1" w:themeTint="D9"/>
                <w:sz w:val="20"/>
                <w:szCs w:val="20"/>
              </w:rPr>
              <w:sym w:font="Wingdings" w:char="F0FC"/>
            </w:r>
            <w:r w:rsidRPr="00C66FC2">
              <w:rPr>
                <w:rFonts w:ascii="Arial" w:hAnsi="Arial" w:cs="Arial"/>
                <w:color w:val="262626" w:themeColor="text1" w:themeTint="D9"/>
                <w:sz w:val="20"/>
                <w:szCs w:val="20"/>
              </w:rPr>
              <w:t xml:space="preserve"> Yes</w:t>
            </w:r>
          </w:p>
        </w:tc>
        <w:tc>
          <w:tcPr>
            <w:tcW w:w="83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A9E398A" w14:textId="77777777" w:rsidR="005F46A3" w:rsidRPr="00C66FC2" w:rsidRDefault="005F46A3" w:rsidP="00AA375B">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w:t>
            </w:r>
            <w:r>
              <w:rPr>
                <w:rFonts w:ascii="Arial" w:hAnsi="Arial" w:cs="Arial"/>
                <w:color w:val="262626" w:themeColor="text1" w:themeTint="D9"/>
                <w:sz w:val="20"/>
                <w:szCs w:val="20"/>
              </w:rPr>
              <w:t>No</w:t>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3124E48" w14:textId="2EC9FFF2" w:rsidR="005F46A3" w:rsidRPr="0044795F" w:rsidRDefault="002D58B9" w:rsidP="00AA375B">
            <w:pPr>
              <w:pStyle w:val="ListParagraph"/>
              <w:tabs>
                <w:tab w:val="left" w:pos="180"/>
              </w:tabs>
              <w:ind w:left="0" w:right="119" w:firstLine="25"/>
              <w:contextualSpacing w:val="0"/>
              <w:jc w:val="both"/>
              <w:rPr>
                <w:rFonts w:cstheme="minorHAnsi"/>
                <w:color w:val="262626" w:themeColor="text1" w:themeTint="D9"/>
                <w:sz w:val="20"/>
                <w:szCs w:val="20"/>
              </w:rPr>
            </w:pPr>
            <w:r>
              <w:rPr>
                <w:rFonts w:cstheme="minorHAnsi"/>
                <w:color w:val="262626" w:themeColor="text1" w:themeTint="D9"/>
                <w:sz w:val="20"/>
                <w:szCs w:val="20"/>
              </w:rPr>
              <w:t xml:space="preserve">This does comply with the NCC for every stair that is built in scaffolding has handrail built with it as seen in COG-TYP-06. </w:t>
            </w:r>
          </w:p>
        </w:tc>
      </w:tr>
      <w:tr w:rsidR="005F46A3" w:rsidRPr="0044795F" w14:paraId="23416FFC" w14:textId="77777777" w:rsidTr="00AA375B">
        <w:trPr>
          <w:trHeight w:val="53"/>
          <w:jc w:val="center"/>
        </w:trPr>
        <w:tc>
          <w:tcPr>
            <w:tcW w:w="16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27ACE1F" w14:textId="3B10490A" w:rsidR="005F46A3" w:rsidRPr="0044795F" w:rsidRDefault="00402B0A" w:rsidP="00AA375B">
            <w:pPr>
              <w:pStyle w:val="ListParagraph"/>
              <w:tabs>
                <w:tab w:val="left" w:pos="180"/>
              </w:tabs>
              <w:ind w:left="0" w:right="119" w:firstLine="25"/>
              <w:contextualSpacing w:val="0"/>
              <w:jc w:val="both"/>
              <w:rPr>
                <w:rFonts w:cstheme="minorHAnsi"/>
                <w:color w:val="262626" w:themeColor="text1" w:themeTint="D9"/>
                <w:sz w:val="20"/>
                <w:szCs w:val="20"/>
              </w:rPr>
            </w:pPr>
            <w:r w:rsidRPr="00402B0A">
              <w:rPr>
                <w:rFonts w:cstheme="minorHAnsi"/>
                <w:color w:val="2E74B5" w:themeColor="accent5" w:themeShade="BF"/>
                <w:sz w:val="20"/>
                <w:szCs w:val="20"/>
              </w:rPr>
              <w:t>Part 3.9.1.2 Stairway construction</w:t>
            </w:r>
          </w:p>
        </w:tc>
        <w:tc>
          <w:tcPr>
            <w:tcW w:w="83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C42534D" w14:textId="4F64CA9F" w:rsidR="005F46A3" w:rsidRPr="00C66FC2" w:rsidRDefault="00A50556" w:rsidP="00AA375B">
            <w:pPr>
              <w:pStyle w:val="ListParagraph"/>
              <w:tabs>
                <w:tab w:val="left" w:pos="180"/>
              </w:tabs>
              <w:ind w:left="0" w:right="119" w:firstLine="25"/>
              <w:contextualSpacing w:val="0"/>
              <w:jc w:val="center"/>
              <w:rPr>
                <w:rFonts w:ascii="Arial" w:hAnsi="Arial" w:cs="Arial"/>
                <w:color w:val="262626" w:themeColor="text1" w:themeTint="D9"/>
                <w:sz w:val="20"/>
                <w:szCs w:val="20"/>
              </w:rPr>
            </w:pPr>
            <w:r>
              <w:rPr>
                <w:rFonts w:ascii="Arial" w:hAnsi="Arial" w:cs="Arial"/>
                <w:color w:val="262626" w:themeColor="text1" w:themeTint="D9"/>
                <w:sz w:val="20"/>
                <w:szCs w:val="20"/>
              </w:rPr>
              <w:sym w:font="Wingdings" w:char="F0FC"/>
            </w:r>
            <w:r w:rsidRPr="00C66FC2">
              <w:rPr>
                <w:rFonts w:ascii="Arial" w:hAnsi="Arial" w:cs="Arial"/>
                <w:color w:val="262626" w:themeColor="text1" w:themeTint="D9"/>
                <w:sz w:val="20"/>
                <w:szCs w:val="20"/>
              </w:rPr>
              <w:t xml:space="preserve"> Yes</w:t>
            </w:r>
          </w:p>
        </w:tc>
        <w:tc>
          <w:tcPr>
            <w:tcW w:w="83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7829B39" w14:textId="77777777" w:rsidR="005F46A3" w:rsidRPr="00C66FC2" w:rsidRDefault="005F46A3" w:rsidP="00AA375B">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w:t>
            </w:r>
            <w:r>
              <w:rPr>
                <w:rFonts w:ascii="Arial" w:hAnsi="Arial" w:cs="Arial"/>
                <w:color w:val="262626" w:themeColor="text1" w:themeTint="D9"/>
                <w:sz w:val="20"/>
                <w:szCs w:val="20"/>
              </w:rPr>
              <w:t>No</w:t>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889A311" w14:textId="0E0A1795" w:rsidR="005F46A3" w:rsidRPr="0044795F" w:rsidRDefault="0065537D" w:rsidP="00AA375B">
            <w:pPr>
              <w:pStyle w:val="ListParagraph"/>
              <w:tabs>
                <w:tab w:val="left" w:pos="180"/>
              </w:tabs>
              <w:ind w:left="0" w:right="119" w:firstLine="25"/>
              <w:contextualSpacing w:val="0"/>
              <w:jc w:val="both"/>
              <w:rPr>
                <w:rFonts w:cstheme="minorHAnsi"/>
                <w:color w:val="262626" w:themeColor="text1" w:themeTint="D9"/>
                <w:sz w:val="20"/>
                <w:szCs w:val="20"/>
              </w:rPr>
            </w:pPr>
            <w:r>
              <w:rPr>
                <w:rFonts w:cstheme="minorHAnsi"/>
                <w:color w:val="262626" w:themeColor="text1" w:themeTint="D9"/>
                <w:sz w:val="20"/>
                <w:szCs w:val="20"/>
              </w:rPr>
              <w:t xml:space="preserve">A stair way must not have any </w:t>
            </w:r>
            <w:r w:rsidR="007E67B7">
              <w:rPr>
                <w:rFonts w:cstheme="minorHAnsi"/>
                <w:color w:val="262626" w:themeColor="text1" w:themeTint="D9"/>
                <w:sz w:val="20"/>
                <w:szCs w:val="20"/>
              </w:rPr>
              <w:t xml:space="preserve">more than 18 and </w:t>
            </w:r>
            <w:r>
              <w:rPr>
                <w:rFonts w:cstheme="minorHAnsi"/>
                <w:color w:val="262626" w:themeColor="text1" w:themeTint="D9"/>
                <w:sz w:val="20"/>
                <w:szCs w:val="20"/>
              </w:rPr>
              <w:t>less than t</w:t>
            </w:r>
            <w:r w:rsidR="007E67B7">
              <w:rPr>
                <w:rFonts w:cstheme="minorHAnsi"/>
                <w:color w:val="262626" w:themeColor="text1" w:themeTint="D9"/>
                <w:sz w:val="20"/>
                <w:szCs w:val="20"/>
              </w:rPr>
              <w:t>wo</w:t>
            </w:r>
            <w:r>
              <w:rPr>
                <w:rFonts w:cstheme="minorHAnsi"/>
                <w:color w:val="262626" w:themeColor="text1" w:themeTint="D9"/>
                <w:sz w:val="20"/>
                <w:szCs w:val="20"/>
              </w:rPr>
              <w:t xml:space="preserve"> risers in each flight of stairs, in drawing COG-TYP-06 this is complied with </w:t>
            </w:r>
            <w:proofErr w:type="gramStart"/>
            <w:r>
              <w:rPr>
                <w:rFonts w:cstheme="minorHAnsi"/>
                <w:color w:val="262626" w:themeColor="text1" w:themeTint="D9"/>
                <w:sz w:val="20"/>
                <w:szCs w:val="20"/>
              </w:rPr>
              <w:t>due to the fact that</w:t>
            </w:r>
            <w:proofErr w:type="gramEnd"/>
            <w:r>
              <w:rPr>
                <w:rFonts w:cstheme="minorHAnsi"/>
                <w:color w:val="262626" w:themeColor="text1" w:themeTint="D9"/>
                <w:sz w:val="20"/>
                <w:szCs w:val="20"/>
              </w:rPr>
              <w:t xml:space="preserve"> all the risers are closed up</w:t>
            </w:r>
            <w:r w:rsidR="007E67B7">
              <w:rPr>
                <w:rFonts w:cstheme="minorHAnsi"/>
                <w:color w:val="262626" w:themeColor="text1" w:themeTint="D9"/>
                <w:sz w:val="20"/>
                <w:szCs w:val="20"/>
              </w:rPr>
              <w:t xml:space="preserve"> and that there are not 18 counted in each example. </w:t>
            </w:r>
            <w:r w:rsidR="009F334B">
              <w:rPr>
                <w:rFonts w:cstheme="minorHAnsi"/>
                <w:color w:val="262626" w:themeColor="text1" w:themeTint="D9"/>
                <w:sz w:val="20"/>
                <w:szCs w:val="20"/>
              </w:rPr>
              <w:t xml:space="preserve">Being that all our stairway </w:t>
            </w:r>
            <w:proofErr w:type="gramStart"/>
            <w:r w:rsidR="009F334B">
              <w:rPr>
                <w:rFonts w:cstheme="minorHAnsi"/>
                <w:color w:val="262626" w:themeColor="text1" w:themeTint="D9"/>
                <w:sz w:val="20"/>
                <w:szCs w:val="20"/>
              </w:rPr>
              <w:t>are</w:t>
            </w:r>
            <w:proofErr w:type="gramEnd"/>
            <w:r w:rsidR="009F334B">
              <w:rPr>
                <w:rFonts w:cstheme="minorHAnsi"/>
                <w:color w:val="262626" w:themeColor="text1" w:themeTint="D9"/>
                <w:sz w:val="20"/>
                <w:szCs w:val="20"/>
              </w:rPr>
              <w:t xml:space="preserve"> covered with containment rules out the chance of a 125mm sphere to pass through the handrail. </w:t>
            </w:r>
            <w:r w:rsidR="007E67B7">
              <w:rPr>
                <w:rFonts w:cstheme="minorHAnsi"/>
                <w:color w:val="262626" w:themeColor="text1" w:themeTint="D9"/>
                <w:sz w:val="20"/>
                <w:szCs w:val="20"/>
              </w:rPr>
              <w:t xml:space="preserve"> </w:t>
            </w:r>
          </w:p>
        </w:tc>
      </w:tr>
      <w:tr w:rsidR="00402B0A" w:rsidRPr="0044795F" w14:paraId="39C626C7" w14:textId="77777777" w:rsidTr="00AA375B">
        <w:trPr>
          <w:trHeight w:val="53"/>
          <w:jc w:val="center"/>
        </w:trPr>
        <w:tc>
          <w:tcPr>
            <w:tcW w:w="16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C02494D" w14:textId="790407BF" w:rsidR="00402B0A" w:rsidRPr="0044795F" w:rsidRDefault="00402B0A" w:rsidP="00AA375B">
            <w:pPr>
              <w:pStyle w:val="ListParagraph"/>
              <w:tabs>
                <w:tab w:val="left" w:pos="180"/>
              </w:tabs>
              <w:ind w:left="0" w:right="119" w:firstLine="25"/>
              <w:contextualSpacing w:val="0"/>
              <w:jc w:val="both"/>
              <w:rPr>
                <w:rFonts w:cstheme="minorHAnsi"/>
                <w:color w:val="262626" w:themeColor="text1" w:themeTint="D9"/>
                <w:sz w:val="20"/>
                <w:szCs w:val="20"/>
              </w:rPr>
            </w:pPr>
            <w:r w:rsidRPr="00402B0A">
              <w:rPr>
                <w:rFonts w:cstheme="minorHAnsi"/>
                <w:color w:val="2E74B5" w:themeColor="accent5" w:themeShade="BF"/>
                <w:sz w:val="20"/>
                <w:szCs w:val="20"/>
              </w:rPr>
              <w:lastRenderedPageBreak/>
              <w:t>Part 3.9.1.4 Slip Resistance</w:t>
            </w:r>
            <w:r>
              <w:rPr>
                <w:rFonts w:cstheme="minorHAnsi"/>
                <w:color w:val="262626" w:themeColor="text1" w:themeTint="D9"/>
                <w:sz w:val="20"/>
                <w:szCs w:val="20"/>
              </w:rPr>
              <w:t xml:space="preserve"> </w:t>
            </w:r>
          </w:p>
        </w:tc>
        <w:tc>
          <w:tcPr>
            <w:tcW w:w="83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EC2FA44" w14:textId="5FF04707" w:rsidR="00402B0A" w:rsidRPr="00C66FC2" w:rsidRDefault="00A50556" w:rsidP="00AA375B">
            <w:pPr>
              <w:pStyle w:val="ListParagraph"/>
              <w:tabs>
                <w:tab w:val="left" w:pos="180"/>
              </w:tabs>
              <w:ind w:left="0" w:right="119" w:firstLine="25"/>
              <w:contextualSpacing w:val="0"/>
              <w:jc w:val="center"/>
              <w:rPr>
                <w:rFonts w:ascii="Arial" w:hAnsi="Arial" w:cs="Arial"/>
                <w:color w:val="262626" w:themeColor="text1" w:themeTint="D9"/>
                <w:sz w:val="20"/>
                <w:szCs w:val="20"/>
              </w:rPr>
            </w:pPr>
            <w:r>
              <w:rPr>
                <w:rFonts w:ascii="Arial" w:hAnsi="Arial" w:cs="Arial"/>
                <w:color w:val="262626" w:themeColor="text1" w:themeTint="D9"/>
                <w:sz w:val="20"/>
                <w:szCs w:val="20"/>
              </w:rPr>
              <w:sym w:font="Wingdings" w:char="F0FC"/>
            </w:r>
            <w:r w:rsidRPr="00C66FC2">
              <w:rPr>
                <w:rFonts w:ascii="Arial" w:hAnsi="Arial" w:cs="Arial"/>
                <w:color w:val="262626" w:themeColor="text1" w:themeTint="D9"/>
                <w:sz w:val="20"/>
                <w:szCs w:val="20"/>
              </w:rPr>
              <w:t xml:space="preserve"> Yes</w:t>
            </w:r>
          </w:p>
        </w:tc>
        <w:tc>
          <w:tcPr>
            <w:tcW w:w="83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908071B" w14:textId="4FCA6EA5" w:rsidR="00402B0A" w:rsidRPr="00C66FC2" w:rsidRDefault="00FE0736" w:rsidP="00AA375B">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w:t>
            </w:r>
            <w:r>
              <w:rPr>
                <w:rFonts w:ascii="Arial" w:hAnsi="Arial" w:cs="Arial"/>
                <w:color w:val="262626" w:themeColor="text1" w:themeTint="D9"/>
                <w:sz w:val="20"/>
                <w:szCs w:val="20"/>
              </w:rPr>
              <w:t>No</w:t>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40548C9" w14:textId="52EE4F08" w:rsidR="00402B0A" w:rsidRPr="0044795F" w:rsidRDefault="00FD38E9" w:rsidP="00AA375B">
            <w:pPr>
              <w:pStyle w:val="ListParagraph"/>
              <w:tabs>
                <w:tab w:val="left" w:pos="180"/>
              </w:tabs>
              <w:ind w:left="0" w:right="119" w:firstLine="25"/>
              <w:contextualSpacing w:val="0"/>
              <w:jc w:val="both"/>
              <w:rPr>
                <w:rFonts w:cstheme="minorHAnsi"/>
                <w:color w:val="262626" w:themeColor="text1" w:themeTint="D9"/>
                <w:sz w:val="20"/>
                <w:szCs w:val="20"/>
              </w:rPr>
            </w:pPr>
            <w:r>
              <w:rPr>
                <w:rFonts w:cstheme="minorHAnsi"/>
                <w:color w:val="262626" w:themeColor="text1" w:themeTint="D9"/>
                <w:sz w:val="20"/>
                <w:szCs w:val="20"/>
              </w:rPr>
              <w:t xml:space="preserve">All stairs built come with slip resistance surfaces. A seen in the drawing COG-TYP-06 the landings </w:t>
            </w:r>
            <w:r w:rsidR="002766C1">
              <w:rPr>
                <w:rFonts w:cstheme="minorHAnsi"/>
                <w:color w:val="262626" w:themeColor="text1" w:themeTint="D9"/>
                <w:sz w:val="20"/>
                <w:szCs w:val="20"/>
              </w:rPr>
              <w:t xml:space="preserve">have a textured surface to demonstrate the </w:t>
            </w:r>
            <w:proofErr w:type="spellStart"/>
            <w:proofErr w:type="gramStart"/>
            <w:r w:rsidR="002766C1">
              <w:rPr>
                <w:rFonts w:cstheme="minorHAnsi"/>
                <w:color w:val="262626" w:themeColor="text1" w:themeTint="D9"/>
                <w:sz w:val="20"/>
                <w:szCs w:val="20"/>
              </w:rPr>
              <w:t>non slip</w:t>
            </w:r>
            <w:proofErr w:type="spellEnd"/>
            <w:proofErr w:type="gramEnd"/>
            <w:r w:rsidR="002766C1">
              <w:rPr>
                <w:rFonts w:cstheme="minorHAnsi"/>
                <w:color w:val="262626" w:themeColor="text1" w:themeTint="D9"/>
                <w:sz w:val="20"/>
                <w:szCs w:val="20"/>
              </w:rPr>
              <w:t xml:space="preserve"> surface, however the stairs themselves in the design do not demonstrate this. </w:t>
            </w:r>
          </w:p>
        </w:tc>
      </w:tr>
      <w:tr w:rsidR="00402B0A" w:rsidRPr="0044795F" w14:paraId="510B1C89" w14:textId="77777777" w:rsidTr="00AA375B">
        <w:trPr>
          <w:trHeight w:val="53"/>
          <w:jc w:val="center"/>
        </w:trPr>
        <w:tc>
          <w:tcPr>
            <w:tcW w:w="16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11DDAE8" w14:textId="27FD1B55" w:rsidR="00402B0A" w:rsidRDefault="00402B0A" w:rsidP="00AA375B">
            <w:pPr>
              <w:pStyle w:val="ListParagraph"/>
              <w:tabs>
                <w:tab w:val="left" w:pos="180"/>
              </w:tabs>
              <w:ind w:left="0" w:right="119" w:firstLine="25"/>
              <w:contextualSpacing w:val="0"/>
              <w:jc w:val="both"/>
              <w:rPr>
                <w:rFonts w:cstheme="minorHAnsi"/>
                <w:color w:val="262626" w:themeColor="text1" w:themeTint="D9"/>
                <w:sz w:val="20"/>
                <w:szCs w:val="20"/>
              </w:rPr>
            </w:pPr>
            <w:r w:rsidRPr="00402B0A">
              <w:rPr>
                <w:rFonts w:cstheme="minorHAnsi"/>
                <w:color w:val="2E74B5" w:themeColor="accent5" w:themeShade="BF"/>
                <w:sz w:val="20"/>
                <w:szCs w:val="20"/>
              </w:rPr>
              <w:t>Part 3.9.1.5 Landings</w:t>
            </w:r>
            <w:r>
              <w:rPr>
                <w:rFonts w:cstheme="minorHAnsi"/>
                <w:color w:val="262626" w:themeColor="text1" w:themeTint="D9"/>
                <w:sz w:val="20"/>
                <w:szCs w:val="20"/>
              </w:rPr>
              <w:t xml:space="preserve"> </w:t>
            </w:r>
          </w:p>
        </w:tc>
        <w:tc>
          <w:tcPr>
            <w:tcW w:w="83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163D91D" w14:textId="328C752F" w:rsidR="00402B0A" w:rsidRPr="00C66FC2" w:rsidRDefault="00A50556" w:rsidP="00AA375B">
            <w:pPr>
              <w:pStyle w:val="ListParagraph"/>
              <w:tabs>
                <w:tab w:val="left" w:pos="180"/>
              </w:tabs>
              <w:ind w:left="0" w:right="119" w:firstLine="25"/>
              <w:contextualSpacing w:val="0"/>
              <w:jc w:val="center"/>
              <w:rPr>
                <w:rFonts w:ascii="Arial" w:hAnsi="Arial" w:cs="Arial"/>
                <w:color w:val="262626" w:themeColor="text1" w:themeTint="D9"/>
                <w:sz w:val="20"/>
                <w:szCs w:val="20"/>
              </w:rPr>
            </w:pPr>
            <w:r>
              <w:rPr>
                <w:rFonts w:ascii="Arial" w:hAnsi="Arial" w:cs="Arial"/>
                <w:color w:val="262626" w:themeColor="text1" w:themeTint="D9"/>
                <w:sz w:val="20"/>
                <w:szCs w:val="20"/>
              </w:rPr>
              <w:sym w:font="Wingdings" w:char="F0FC"/>
            </w:r>
            <w:r w:rsidRPr="00C66FC2">
              <w:rPr>
                <w:rFonts w:ascii="Arial" w:hAnsi="Arial" w:cs="Arial"/>
                <w:color w:val="262626" w:themeColor="text1" w:themeTint="D9"/>
                <w:sz w:val="20"/>
                <w:szCs w:val="20"/>
              </w:rPr>
              <w:t xml:space="preserve"> Yes</w:t>
            </w:r>
          </w:p>
        </w:tc>
        <w:tc>
          <w:tcPr>
            <w:tcW w:w="83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E8CF76A" w14:textId="0891788D" w:rsidR="00402B0A" w:rsidRPr="00C66FC2" w:rsidRDefault="00FE0736" w:rsidP="00AA375B">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w:t>
            </w:r>
            <w:r>
              <w:rPr>
                <w:rFonts w:ascii="Arial" w:hAnsi="Arial" w:cs="Arial"/>
                <w:color w:val="262626" w:themeColor="text1" w:themeTint="D9"/>
                <w:sz w:val="20"/>
                <w:szCs w:val="20"/>
              </w:rPr>
              <w:t>No</w:t>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0FC7B17" w14:textId="6515BD57" w:rsidR="00402B0A" w:rsidRPr="0044795F" w:rsidRDefault="00B701F2" w:rsidP="00AA375B">
            <w:pPr>
              <w:pStyle w:val="ListParagraph"/>
              <w:tabs>
                <w:tab w:val="left" w:pos="180"/>
              </w:tabs>
              <w:ind w:left="0" w:right="119" w:firstLine="25"/>
              <w:contextualSpacing w:val="0"/>
              <w:jc w:val="both"/>
              <w:rPr>
                <w:rFonts w:cstheme="minorHAnsi"/>
                <w:color w:val="262626" w:themeColor="text1" w:themeTint="D9"/>
                <w:sz w:val="20"/>
                <w:szCs w:val="20"/>
              </w:rPr>
            </w:pPr>
            <w:r>
              <w:rPr>
                <w:rFonts w:cstheme="minorHAnsi"/>
                <w:color w:val="262626" w:themeColor="text1" w:themeTint="D9"/>
                <w:sz w:val="20"/>
                <w:szCs w:val="20"/>
              </w:rPr>
              <w:t xml:space="preserve">In drawing COG-TYP-06 it is demonstrated that the landings are over the standard which is not less than 750mm long. </w:t>
            </w:r>
          </w:p>
        </w:tc>
      </w:tr>
      <w:tr w:rsidR="00400FAF" w:rsidRPr="0044795F" w14:paraId="446309B4" w14:textId="77777777" w:rsidTr="00AA375B">
        <w:trPr>
          <w:trHeight w:val="53"/>
          <w:jc w:val="center"/>
        </w:trPr>
        <w:tc>
          <w:tcPr>
            <w:tcW w:w="16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C84B8F4" w14:textId="124EE224" w:rsidR="00400FAF" w:rsidRPr="00402B0A" w:rsidRDefault="00400FAF" w:rsidP="00AA375B">
            <w:pPr>
              <w:pStyle w:val="ListParagraph"/>
              <w:tabs>
                <w:tab w:val="left" w:pos="180"/>
              </w:tabs>
              <w:ind w:left="0" w:right="119" w:firstLine="25"/>
              <w:contextualSpacing w:val="0"/>
              <w:jc w:val="both"/>
              <w:rPr>
                <w:rFonts w:cstheme="minorHAnsi"/>
                <w:color w:val="2E74B5" w:themeColor="accent5" w:themeShade="BF"/>
                <w:sz w:val="20"/>
                <w:szCs w:val="20"/>
              </w:rPr>
            </w:pPr>
            <w:r>
              <w:rPr>
                <w:rFonts w:cstheme="minorHAnsi"/>
                <w:color w:val="2E74B5" w:themeColor="accent5" w:themeShade="BF"/>
                <w:sz w:val="20"/>
                <w:szCs w:val="20"/>
              </w:rPr>
              <w:t>Part 3.9.1.4 Riser and Going Dimensions</w:t>
            </w:r>
          </w:p>
        </w:tc>
        <w:tc>
          <w:tcPr>
            <w:tcW w:w="83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AB8507E" w14:textId="13C509DB" w:rsidR="00400FAF" w:rsidRPr="00C66FC2" w:rsidRDefault="00A50556" w:rsidP="00AA375B">
            <w:pPr>
              <w:pStyle w:val="ListParagraph"/>
              <w:tabs>
                <w:tab w:val="left" w:pos="180"/>
              </w:tabs>
              <w:ind w:left="0" w:right="119" w:firstLine="25"/>
              <w:contextualSpacing w:val="0"/>
              <w:jc w:val="center"/>
              <w:rPr>
                <w:rFonts w:ascii="Arial" w:hAnsi="Arial" w:cs="Arial"/>
                <w:color w:val="262626" w:themeColor="text1" w:themeTint="D9"/>
                <w:sz w:val="20"/>
                <w:szCs w:val="20"/>
              </w:rPr>
            </w:pPr>
            <w:r>
              <w:rPr>
                <w:rFonts w:ascii="Arial" w:hAnsi="Arial" w:cs="Arial"/>
                <w:color w:val="262626" w:themeColor="text1" w:themeTint="D9"/>
                <w:sz w:val="20"/>
                <w:szCs w:val="20"/>
              </w:rPr>
              <w:sym w:font="Wingdings" w:char="F0FC"/>
            </w:r>
            <w:r w:rsidRPr="00C66FC2">
              <w:rPr>
                <w:rFonts w:ascii="Arial" w:hAnsi="Arial" w:cs="Arial"/>
                <w:color w:val="262626" w:themeColor="text1" w:themeTint="D9"/>
                <w:sz w:val="20"/>
                <w:szCs w:val="20"/>
              </w:rPr>
              <w:t xml:space="preserve"> Yes</w:t>
            </w:r>
          </w:p>
        </w:tc>
        <w:tc>
          <w:tcPr>
            <w:tcW w:w="83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BF4C252" w14:textId="04213240" w:rsidR="00400FAF" w:rsidRPr="00C66FC2" w:rsidRDefault="00FE0736" w:rsidP="00AA375B">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w:t>
            </w:r>
            <w:r>
              <w:rPr>
                <w:rFonts w:ascii="Arial" w:hAnsi="Arial" w:cs="Arial"/>
                <w:color w:val="262626" w:themeColor="text1" w:themeTint="D9"/>
                <w:sz w:val="20"/>
                <w:szCs w:val="20"/>
              </w:rPr>
              <w:t>No</w:t>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7CFA7BF" w14:textId="46F932AF" w:rsidR="00400FAF" w:rsidRPr="0044795F" w:rsidRDefault="00400FAF" w:rsidP="00AA375B">
            <w:pPr>
              <w:pStyle w:val="ListParagraph"/>
              <w:tabs>
                <w:tab w:val="left" w:pos="180"/>
              </w:tabs>
              <w:ind w:left="0" w:right="119" w:firstLine="25"/>
              <w:contextualSpacing w:val="0"/>
              <w:jc w:val="both"/>
              <w:rPr>
                <w:rFonts w:cstheme="minorHAnsi"/>
                <w:color w:val="262626" w:themeColor="text1" w:themeTint="D9"/>
                <w:sz w:val="20"/>
                <w:szCs w:val="20"/>
              </w:rPr>
            </w:pPr>
            <w:r>
              <w:rPr>
                <w:rFonts w:cstheme="minorHAnsi"/>
                <w:color w:val="262626" w:themeColor="text1" w:themeTint="D9"/>
                <w:sz w:val="20"/>
                <w:szCs w:val="20"/>
              </w:rPr>
              <w:t xml:space="preserve">As it is demonstrated in drawing COG-TYP-06 the stairs are closed in stairs which demonstrates that a sphere of 125mm cannot fit through the treads being that </w:t>
            </w:r>
            <w:r w:rsidR="002D5C12">
              <w:rPr>
                <w:rFonts w:cstheme="minorHAnsi"/>
                <w:color w:val="262626" w:themeColor="text1" w:themeTint="D9"/>
                <w:sz w:val="20"/>
                <w:szCs w:val="20"/>
              </w:rPr>
              <w:t>the risers</w:t>
            </w:r>
            <w:r>
              <w:rPr>
                <w:rFonts w:cstheme="minorHAnsi"/>
                <w:color w:val="262626" w:themeColor="text1" w:themeTint="D9"/>
                <w:sz w:val="20"/>
                <w:szCs w:val="20"/>
              </w:rPr>
              <w:t xml:space="preserve"> are closed.</w:t>
            </w:r>
            <w:r w:rsidR="00E21EDD">
              <w:rPr>
                <w:rFonts w:cstheme="minorHAnsi"/>
                <w:color w:val="262626" w:themeColor="text1" w:themeTint="D9"/>
                <w:sz w:val="20"/>
                <w:szCs w:val="20"/>
              </w:rPr>
              <w:t xml:space="preserve"> </w:t>
            </w:r>
            <w:proofErr w:type="gramStart"/>
            <w:r w:rsidR="00530238">
              <w:rPr>
                <w:rFonts w:cstheme="minorHAnsi"/>
                <w:color w:val="262626" w:themeColor="text1" w:themeTint="D9"/>
                <w:sz w:val="20"/>
                <w:szCs w:val="20"/>
              </w:rPr>
              <w:t>However</w:t>
            </w:r>
            <w:proofErr w:type="gramEnd"/>
            <w:r w:rsidR="00530238">
              <w:rPr>
                <w:rFonts w:cstheme="minorHAnsi"/>
                <w:color w:val="262626" w:themeColor="text1" w:themeTint="D9"/>
                <w:sz w:val="20"/>
                <w:szCs w:val="20"/>
              </w:rPr>
              <w:t xml:space="preserve"> the typical drawings (our scaffold specifications) do not state where the surfaces for the stair ways are slip resistant. </w:t>
            </w:r>
          </w:p>
        </w:tc>
      </w:tr>
      <w:tr w:rsidR="00E21EDD" w:rsidRPr="0044795F" w14:paraId="3A56C0B3" w14:textId="77777777" w:rsidTr="00AA375B">
        <w:trPr>
          <w:trHeight w:val="53"/>
          <w:jc w:val="center"/>
        </w:trPr>
        <w:tc>
          <w:tcPr>
            <w:tcW w:w="16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D75B346" w14:textId="36BB4E4B" w:rsidR="00E21EDD" w:rsidRDefault="00200FD2" w:rsidP="00AA375B">
            <w:pPr>
              <w:pStyle w:val="ListParagraph"/>
              <w:tabs>
                <w:tab w:val="left" w:pos="180"/>
              </w:tabs>
              <w:ind w:left="0" w:right="119" w:firstLine="25"/>
              <w:contextualSpacing w:val="0"/>
              <w:jc w:val="both"/>
              <w:rPr>
                <w:rFonts w:cstheme="minorHAnsi"/>
                <w:color w:val="2E74B5" w:themeColor="accent5" w:themeShade="BF"/>
                <w:sz w:val="20"/>
                <w:szCs w:val="20"/>
              </w:rPr>
            </w:pPr>
            <w:r>
              <w:rPr>
                <w:rFonts w:cstheme="minorHAnsi"/>
                <w:color w:val="2E74B5" w:themeColor="accent5" w:themeShade="BF"/>
                <w:sz w:val="20"/>
                <w:szCs w:val="20"/>
              </w:rPr>
              <w:t xml:space="preserve">Part </w:t>
            </w:r>
            <w:r w:rsidR="00E21EDD">
              <w:rPr>
                <w:rFonts w:cstheme="minorHAnsi"/>
                <w:color w:val="2E74B5" w:themeColor="accent5" w:themeShade="BF"/>
                <w:sz w:val="20"/>
                <w:szCs w:val="20"/>
              </w:rPr>
              <w:t xml:space="preserve">3.9.2.2 Barriers to Prevent falls </w:t>
            </w:r>
          </w:p>
        </w:tc>
        <w:tc>
          <w:tcPr>
            <w:tcW w:w="83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76B780C" w14:textId="6FABD894" w:rsidR="00E21EDD" w:rsidRPr="00C66FC2" w:rsidRDefault="00A50556" w:rsidP="00AA375B">
            <w:pPr>
              <w:pStyle w:val="ListParagraph"/>
              <w:tabs>
                <w:tab w:val="left" w:pos="180"/>
              </w:tabs>
              <w:ind w:left="0" w:right="119" w:firstLine="25"/>
              <w:contextualSpacing w:val="0"/>
              <w:jc w:val="center"/>
              <w:rPr>
                <w:rFonts w:ascii="Arial" w:hAnsi="Arial" w:cs="Arial"/>
                <w:color w:val="262626" w:themeColor="text1" w:themeTint="D9"/>
                <w:sz w:val="20"/>
                <w:szCs w:val="20"/>
              </w:rPr>
            </w:pPr>
            <w:r>
              <w:rPr>
                <w:rFonts w:ascii="Arial" w:hAnsi="Arial" w:cs="Arial"/>
                <w:color w:val="262626" w:themeColor="text1" w:themeTint="D9"/>
                <w:sz w:val="20"/>
                <w:szCs w:val="20"/>
              </w:rPr>
              <w:sym w:font="Wingdings" w:char="F0FC"/>
            </w:r>
            <w:r w:rsidRPr="00C66FC2">
              <w:rPr>
                <w:rFonts w:ascii="Arial" w:hAnsi="Arial" w:cs="Arial"/>
                <w:color w:val="262626" w:themeColor="text1" w:themeTint="D9"/>
                <w:sz w:val="20"/>
                <w:szCs w:val="20"/>
              </w:rPr>
              <w:t xml:space="preserve"> Yes</w:t>
            </w:r>
          </w:p>
        </w:tc>
        <w:tc>
          <w:tcPr>
            <w:tcW w:w="83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0E92240" w14:textId="0668F8E6" w:rsidR="00E21EDD" w:rsidRPr="00C66FC2" w:rsidRDefault="00FE0736" w:rsidP="00AA375B">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w:t>
            </w:r>
            <w:r>
              <w:rPr>
                <w:rFonts w:ascii="Arial" w:hAnsi="Arial" w:cs="Arial"/>
                <w:color w:val="262626" w:themeColor="text1" w:themeTint="D9"/>
                <w:sz w:val="20"/>
                <w:szCs w:val="20"/>
              </w:rPr>
              <w:t>No</w:t>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AD3CC70" w14:textId="2BC0FD8C" w:rsidR="00E21EDD" w:rsidRDefault="00E21EDD" w:rsidP="00AA375B">
            <w:pPr>
              <w:pStyle w:val="ListParagraph"/>
              <w:tabs>
                <w:tab w:val="left" w:pos="180"/>
              </w:tabs>
              <w:ind w:left="0" w:right="119" w:firstLine="25"/>
              <w:contextualSpacing w:val="0"/>
              <w:jc w:val="both"/>
              <w:rPr>
                <w:rFonts w:cstheme="minorHAnsi"/>
                <w:color w:val="262626" w:themeColor="text1" w:themeTint="D9"/>
                <w:sz w:val="20"/>
                <w:szCs w:val="20"/>
              </w:rPr>
            </w:pPr>
            <w:r>
              <w:rPr>
                <w:rFonts w:cstheme="minorHAnsi"/>
                <w:color w:val="262626" w:themeColor="text1" w:themeTint="D9"/>
                <w:sz w:val="20"/>
                <w:szCs w:val="20"/>
              </w:rPr>
              <w:t xml:space="preserve">Every stairway, platform, corridor </w:t>
            </w:r>
            <w:proofErr w:type="spellStart"/>
            <w:r>
              <w:rPr>
                <w:rFonts w:cstheme="minorHAnsi"/>
                <w:color w:val="262626" w:themeColor="text1" w:themeTint="D9"/>
                <w:sz w:val="20"/>
                <w:szCs w:val="20"/>
              </w:rPr>
              <w:t>ect</w:t>
            </w:r>
            <w:proofErr w:type="spellEnd"/>
            <w:r>
              <w:rPr>
                <w:rFonts w:cstheme="minorHAnsi"/>
                <w:color w:val="262626" w:themeColor="text1" w:themeTint="D9"/>
                <w:sz w:val="20"/>
                <w:szCs w:val="20"/>
              </w:rPr>
              <w:t xml:space="preserve"> must have a barrier, as stated, which is </w:t>
            </w:r>
            <w:proofErr w:type="spellStart"/>
            <w:r>
              <w:rPr>
                <w:rFonts w:cstheme="minorHAnsi"/>
                <w:color w:val="262626" w:themeColor="text1" w:themeTint="D9"/>
                <w:sz w:val="20"/>
                <w:szCs w:val="20"/>
              </w:rPr>
              <w:t>deomstrated</w:t>
            </w:r>
            <w:proofErr w:type="spellEnd"/>
            <w:r>
              <w:rPr>
                <w:rFonts w:cstheme="minorHAnsi"/>
                <w:color w:val="262626" w:themeColor="text1" w:themeTint="D9"/>
                <w:sz w:val="20"/>
                <w:szCs w:val="20"/>
              </w:rPr>
              <w:t xml:space="preserve"> in the drawings for Quay Waterfront. The stairs have </w:t>
            </w:r>
            <w:r w:rsidR="00606048">
              <w:rPr>
                <w:rFonts w:cstheme="minorHAnsi"/>
                <w:color w:val="262626" w:themeColor="text1" w:themeTint="D9"/>
                <w:sz w:val="20"/>
                <w:szCs w:val="20"/>
              </w:rPr>
              <w:t xml:space="preserve">ledgers preventing fall. Shade cloth is also used as a barrier for the stairs for the purpose of fall prevention. </w:t>
            </w:r>
            <w:r w:rsidR="009A7EC9">
              <w:rPr>
                <w:rFonts w:cstheme="minorHAnsi"/>
                <w:color w:val="262626" w:themeColor="text1" w:themeTint="D9"/>
                <w:sz w:val="20"/>
                <w:szCs w:val="20"/>
              </w:rPr>
              <w:t xml:space="preserve">The barriers are put in place for these stairs for the reason of the stair being higher than 1m. </w:t>
            </w:r>
          </w:p>
        </w:tc>
      </w:tr>
      <w:tr w:rsidR="009A7EC9" w:rsidRPr="0044795F" w14:paraId="42A2C5C3" w14:textId="77777777" w:rsidTr="00AA375B">
        <w:trPr>
          <w:trHeight w:val="53"/>
          <w:jc w:val="center"/>
        </w:trPr>
        <w:tc>
          <w:tcPr>
            <w:tcW w:w="16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4F132C2" w14:textId="1113A04A" w:rsidR="009A7EC9" w:rsidRDefault="00200FD2" w:rsidP="00AA375B">
            <w:pPr>
              <w:pStyle w:val="ListParagraph"/>
              <w:tabs>
                <w:tab w:val="left" w:pos="180"/>
              </w:tabs>
              <w:ind w:left="0" w:right="119" w:firstLine="25"/>
              <w:contextualSpacing w:val="0"/>
              <w:jc w:val="both"/>
              <w:rPr>
                <w:rFonts w:cstheme="minorHAnsi"/>
                <w:color w:val="2E74B5" w:themeColor="accent5" w:themeShade="BF"/>
                <w:sz w:val="20"/>
                <w:szCs w:val="20"/>
              </w:rPr>
            </w:pPr>
            <w:r>
              <w:rPr>
                <w:rFonts w:cstheme="minorHAnsi"/>
                <w:color w:val="2E74B5" w:themeColor="accent5" w:themeShade="BF"/>
                <w:sz w:val="20"/>
                <w:szCs w:val="20"/>
              </w:rPr>
              <w:t xml:space="preserve">Part </w:t>
            </w:r>
            <w:r w:rsidR="00E535DE">
              <w:rPr>
                <w:rFonts w:cstheme="minorHAnsi"/>
                <w:color w:val="2E74B5" w:themeColor="accent5" w:themeShade="BF"/>
                <w:sz w:val="20"/>
                <w:szCs w:val="20"/>
              </w:rPr>
              <w:t xml:space="preserve">3.9.2.3 Construction of barriers to prevent falls </w:t>
            </w:r>
          </w:p>
        </w:tc>
        <w:tc>
          <w:tcPr>
            <w:tcW w:w="83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4350588" w14:textId="6212039A" w:rsidR="009A7EC9" w:rsidRPr="00C66FC2" w:rsidRDefault="00A50556" w:rsidP="00AA375B">
            <w:pPr>
              <w:pStyle w:val="ListParagraph"/>
              <w:tabs>
                <w:tab w:val="left" w:pos="180"/>
              </w:tabs>
              <w:ind w:left="0" w:right="119" w:firstLine="25"/>
              <w:contextualSpacing w:val="0"/>
              <w:jc w:val="center"/>
              <w:rPr>
                <w:rFonts w:ascii="Arial" w:hAnsi="Arial" w:cs="Arial"/>
                <w:color w:val="262626" w:themeColor="text1" w:themeTint="D9"/>
                <w:sz w:val="20"/>
                <w:szCs w:val="20"/>
              </w:rPr>
            </w:pPr>
            <w:r>
              <w:rPr>
                <w:rFonts w:ascii="Arial" w:hAnsi="Arial" w:cs="Arial"/>
                <w:color w:val="262626" w:themeColor="text1" w:themeTint="D9"/>
                <w:sz w:val="20"/>
                <w:szCs w:val="20"/>
              </w:rPr>
              <w:sym w:font="Wingdings" w:char="F0FC"/>
            </w:r>
            <w:r w:rsidRPr="00C66FC2">
              <w:rPr>
                <w:rFonts w:ascii="Arial" w:hAnsi="Arial" w:cs="Arial"/>
                <w:color w:val="262626" w:themeColor="text1" w:themeTint="D9"/>
                <w:sz w:val="20"/>
                <w:szCs w:val="20"/>
              </w:rPr>
              <w:t xml:space="preserve"> Yes</w:t>
            </w:r>
          </w:p>
        </w:tc>
        <w:tc>
          <w:tcPr>
            <w:tcW w:w="83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1221012" w14:textId="4F6F930B" w:rsidR="009A7EC9" w:rsidRPr="00C66FC2" w:rsidRDefault="00FE0736" w:rsidP="00AA375B">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w:t>
            </w:r>
            <w:r>
              <w:rPr>
                <w:rFonts w:ascii="Arial" w:hAnsi="Arial" w:cs="Arial"/>
                <w:color w:val="262626" w:themeColor="text1" w:themeTint="D9"/>
                <w:sz w:val="20"/>
                <w:szCs w:val="20"/>
              </w:rPr>
              <w:t>No</w:t>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2CF37F6" w14:textId="7E1E0AD4" w:rsidR="009A7EC9" w:rsidRDefault="00E535DE" w:rsidP="00AA375B">
            <w:pPr>
              <w:pStyle w:val="ListParagraph"/>
              <w:tabs>
                <w:tab w:val="left" w:pos="180"/>
              </w:tabs>
              <w:ind w:left="0" w:right="119" w:firstLine="25"/>
              <w:contextualSpacing w:val="0"/>
              <w:jc w:val="both"/>
              <w:rPr>
                <w:rFonts w:cstheme="minorHAnsi"/>
                <w:color w:val="262626" w:themeColor="text1" w:themeTint="D9"/>
                <w:sz w:val="20"/>
                <w:szCs w:val="20"/>
              </w:rPr>
            </w:pPr>
            <w:r>
              <w:rPr>
                <w:rFonts w:cstheme="minorHAnsi"/>
                <w:color w:val="262626" w:themeColor="text1" w:themeTint="D9"/>
                <w:sz w:val="20"/>
                <w:szCs w:val="20"/>
              </w:rPr>
              <w:t xml:space="preserve">The typical drawing number 6 demonstrates how the scaffold complies with the NCC by having the barriers completely cover the whole perimeter of the stair. </w:t>
            </w:r>
          </w:p>
        </w:tc>
      </w:tr>
      <w:tr w:rsidR="00200FD2" w:rsidRPr="0044795F" w14:paraId="42846E3C" w14:textId="77777777" w:rsidTr="00AA375B">
        <w:trPr>
          <w:trHeight w:val="53"/>
          <w:jc w:val="center"/>
        </w:trPr>
        <w:tc>
          <w:tcPr>
            <w:tcW w:w="16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579A479" w14:textId="6A48D9C8" w:rsidR="00200FD2" w:rsidRDefault="00200FD2" w:rsidP="00AA375B">
            <w:pPr>
              <w:pStyle w:val="ListParagraph"/>
              <w:tabs>
                <w:tab w:val="left" w:pos="180"/>
              </w:tabs>
              <w:ind w:left="0" w:right="119" w:firstLine="25"/>
              <w:contextualSpacing w:val="0"/>
              <w:jc w:val="both"/>
              <w:rPr>
                <w:rFonts w:cstheme="minorHAnsi"/>
                <w:color w:val="2E74B5" w:themeColor="accent5" w:themeShade="BF"/>
                <w:sz w:val="20"/>
                <w:szCs w:val="20"/>
              </w:rPr>
            </w:pPr>
            <w:r>
              <w:rPr>
                <w:rFonts w:cstheme="minorHAnsi"/>
                <w:color w:val="2E74B5" w:themeColor="accent5" w:themeShade="BF"/>
                <w:sz w:val="20"/>
                <w:szCs w:val="20"/>
              </w:rPr>
              <w:t>Part 3.9.2.4 Handrails</w:t>
            </w:r>
          </w:p>
        </w:tc>
        <w:tc>
          <w:tcPr>
            <w:tcW w:w="83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6A761F0" w14:textId="56317FA6" w:rsidR="00200FD2" w:rsidRPr="00C66FC2" w:rsidRDefault="00A50556" w:rsidP="00AA375B">
            <w:pPr>
              <w:pStyle w:val="ListParagraph"/>
              <w:tabs>
                <w:tab w:val="left" w:pos="180"/>
              </w:tabs>
              <w:ind w:left="0" w:right="119" w:firstLine="25"/>
              <w:contextualSpacing w:val="0"/>
              <w:jc w:val="center"/>
              <w:rPr>
                <w:rFonts w:ascii="Arial" w:hAnsi="Arial" w:cs="Arial"/>
                <w:color w:val="262626" w:themeColor="text1" w:themeTint="D9"/>
                <w:sz w:val="20"/>
                <w:szCs w:val="20"/>
              </w:rPr>
            </w:pPr>
            <w:r>
              <w:rPr>
                <w:rFonts w:ascii="Arial" w:hAnsi="Arial" w:cs="Arial"/>
                <w:color w:val="262626" w:themeColor="text1" w:themeTint="D9"/>
                <w:sz w:val="20"/>
                <w:szCs w:val="20"/>
              </w:rPr>
              <w:sym w:font="Wingdings" w:char="F0FC"/>
            </w:r>
            <w:r w:rsidRPr="00C66FC2">
              <w:rPr>
                <w:rFonts w:ascii="Arial" w:hAnsi="Arial" w:cs="Arial"/>
                <w:color w:val="262626" w:themeColor="text1" w:themeTint="D9"/>
                <w:sz w:val="20"/>
                <w:szCs w:val="20"/>
              </w:rPr>
              <w:t xml:space="preserve"> Yes</w:t>
            </w:r>
          </w:p>
        </w:tc>
        <w:tc>
          <w:tcPr>
            <w:tcW w:w="83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E6525EF" w14:textId="1268897F" w:rsidR="00200FD2" w:rsidRPr="00C66FC2" w:rsidRDefault="00FE0736" w:rsidP="00AA375B">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w:t>
            </w:r>
            <w:r>
              <w:rPr>
                <w:rFonts w:ascii="Arial" w:hAnsi="Arial" w:cs="Arial"/>
                <w:color w:val="262626" w:themeColor="text1" w:themeTint="D9"/>
                <w:sz w:val="20"/>
                <w:szCs w:val="20"/>
              </w:rPr>
              <w:t>No</w:t>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96CEB1C" w14:textId="3D2316B7" w:rsidR="00200FD2" w:rsidRDefault="00200FD2" w:rsidP="00AA375B">
            <w:pPr>
              <w:pStyle w:val="ListParagraph"/>
              <w:tabs>
                <w:tab w:val="left" w:pos="180"/>
              </w:tabs>
              <w:ind w:left="0" w:right="119" w:firstLine="25"/>
              <w:contextualSpacing w:val="0"/>
              <w:jc w:val="both"/>
              <w:rPr>
                <w:rFonts w:cstheme="minorHAnsi"/>
                <w:color w:val="262626" w:themeColor="text1" w:themeTint="D9"/>
                <w:sz w:val="20"/>
                <w:szCs w:val="20"/>
              </w:rPr>
            </w:pPr>
            <w:r>
              <w:rPr>
                <w:rFonts w:cstheme="minorHAnsi"/>
                <w:color w:val="262626" w:themeColor="text1" w:themeTint="D9"/>
                <w:sz w:val="20"/>
                <w:szCs w:val="20"/>
              </w:rPr>
              <w:t>Handrails are placed along the side of the stairs as seen in COG-TYP-06, which are the full length of the stair.</w:t>
            </w:r>
          </w:p>
        </w:tc>
      </w:tr>
    </w:tbl>
    <w:p w14:paraId="053E6F2E" w14:textId="2D02E651" w:rsidR="005F46A3" w:rsidRPr="004F6EB5" w:rsidRDefault="004F6EB5" w:rsidP="004F6EB5">
      <w:pPr>
        <w:spacing w:before="120" w:after="120" w:line="276" w:lineRule="auto"/>
        <w:jc w:val="center"/>
        <w:rPr>
          <w:rFonts w:cstheme="minorHAnsi"/>
          <w:i/>
          <w:iCs/>
          <w:color w:val="A6A6A6" w:themeColor="background1" w:themeShade="A6"/>
          <w:sz w:val="20"/>
        </w:rPr>
      </w:pPr>
      <w:r w:rsidRPr="004F6EB5">
        <w:rPr>
          <w:rFonts w:cstheme="minorHAnsi"/>
          <w:i/>
          <w:iCs/>
          <w:color w:val="A6A6A6" w:themeColor="background1" w:themeShade="A6"/>
          <w:sz w:val="20"/>
        </w:rPr>
        <w:t>Add more rows, as necessary.</w:t>
      </w:r>
    </w:p>
    <w:p w14:paraId="457477CB" w14:textId="36CC0F37" w:rsidR="005F46A3" w:rsidRPr="005F46A3" w:rsidRDefault="000C4D4C" w:rsidP="005F46A3">
      <w:pPr>
        <w:pStyle w:val="Heading3"/>
        <w:spacing w:before="120" w:after="120"/>
        <w:rPr>
          <w:rFonts w:asciiTheme="minorHAnsi" w:hAnsiTheme="minorHAnsi" w:cstheme="minorHAnsi"/>
          <w:b/>
          <w:bCs/>
          <w:color w:val="404040" w:themeColor="text1" w:themeTint="BF"/>
          <w:sz w:val="22"/>
          <w:szCs w:val="22"/>
        </w:rPr>
      </w:pPr>
      <w:r>
        <w:rPr>
          <w:rFonts w:asciiTheme="minorHAnsi" w:hAnsiTheme="minorHAnsi" w:cstheme="minorHAnsi"/>
          <w:b/>
          <w:bCs/>
          <w:color w:val="404040" w:themeColor="text1" w:themeTint="BF"/>
          <w:sz w:val="22"/>
          <w:szCs w:val="22"/>
        </w:rPr>
        <w:lastRenderedPageBreak/>
        <w:t xml:space="preserve">Structural Provisions </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3004"/>
        <w:gridCol w:w="1385"/>
        <w:gridCol w:w="1277"/>
        <w:gridCol w:w="3350"/>
      </w:tblGrid>
      <w:tr w:rsidR="005F46A3" w:rsidRPr="0044795F" w14:paraId="62178D46" w14:textId="77777777" w:rsidTr="001A6D04">
        <w:trPr>
          <w:trHeight w:val="53"/>
          <w:jc w:val="center"/>
        </w:trPr>
        <w:tc>
          <w:tcPr>
            <w:tcW w:w="16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2024744D" w14:textId="77777777" w:rsidR="005F46A3" w:rsidRPr="0044795F" w:rsidRDefault="005F46A3" w:rsidP="00AA375B">
            <w:pPr>
              <w:ind w:left="0" w:right="29" w:firstLine="0"/>
              <w:jc w:val="center"/>
              <w:rPr>
                <w:rFonts w:ascii="Arial" w:hAnsi="Arial" w:cs="Arial"/>
                <w:color w:val="262626" w:themeColor="text1" w:themeTint="D9"/>
                <w:sz w:val="20"/>
                <w:szCs w:val="20"/>
              </w:rPr>
            </w:pPr>
            <w:r>
              <w:rPr>
                <w:rFonts w:ascii="Arial" w:hAnsi="Arial" w:cs="Arial"/>
                <w:color w:val="262626" w:themeColor="text1" w:themeTint="D9"/>
                <w:sz w:val="20"/>
                <w:szCs w:val="20"/>
              </w:rPr>
              <w:t>Requirements</w:t>
            </w:r>
          </w:p>
        </w:tc>
        <w:tc>
          <w:tcPr>
            <w:tcW w:w="1476"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318E6160" w14:textId="77777777" w:rsidR="005F46A3" w:rsidRPr="0044795F" w:rsidRDefault="005F46A3" w:rsidP="00AA375B">
            <w:pPr>
              <w:ind w:left="0" w:right="29" w:firstLine="0"/>
              <w:jc w:val="center"/>
              <w:rPr>
                <w:rFonts w:ascii="Arial" w:hAnsi="Arial" w:cs="Arial"/>
                <w:color w:val="262626" w:themeColor="text1" w:themeTint="D9"/>
                <w:sz w:val="20"/>
                <w:szCs w:val="20"/>
              </w:rPr>
            </w:pPr>
            <w:r w:rsidRPr="0044795F">
              <w:rPr>
                <w:rFonts w:ascii="Arial" w:hAnsi="Arial" w:cs="Arial"/>
                <w:color w:val="262626" w:themeColor="text1" w:themeTint="D9"/>
                <w:sz w:val="20"/>
                <w:szCs w:val="20"/>
              </w:rPr>
              <w:t>Construction plan complies with these requirements</w:t>
            </w:r>
          </w:p>
        </w:tc>
        <w:tc>
          <w:tcPr>
            <w:tcW w:w="1858"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E7E6E6" w:themeFill="background2"/>
          </w:tcPr>
          <w:p w14:paraId="3E3A6A94" w14:textId="77777777" w:rsidR="005F46A3" w:rsidRPr="0044795F" w:rsidRDefault="005F46A3" w:rsidP="00AA375B">
            <w:pPr>
              <w:ind w:left="0" w:right="29" w:firstLine="0"/>
              <w:jc w:val="center"/>
              <w:rPr>
                <w:rFonts w:ascii="Arial" w:hAnsi="Arial" w:cs="Arial"/>
                <w:color w:val="262626" w:themeColor="text1" w:themeTint="D9"/>
                <w:sz w:val="20"/>
                <w:szCs w:val="20"/>
              </w:rPr>
            </w:pPr>
            <w:r>
              <w:rPr>
                <w:rFonts w:ascii="Arial" w:hAnsi="Arial" w:cs="Arial"/>
                <w:color w:val="262626" w:themeColor="text1" w:themeTint="D9"/>
                <w:sz w:val="20"/>
                <w:szCs w:val="20"/>
              </w:rPr>
              <w:t>Explanation</w:t>
            </w:r>
          </w:p>
        </w:tc>
      </w:tr>
      <w:tr w:rsidR="005F46A3" w:rsidRPr="0044795F" w14:paraId="3420FBEB" w14:textId="77777777" w:rsidTr="001A6D04">
        <w:trPr>
          <w:trHeight w:val="53"/>
          <w:jc w:val="center"/>
        </w:trPr>
        <w:tc>
          <w:tcPr>
            <w:tcW w:w="16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C93AAA5" w14:textId="25C37812" w:rsidR="005F46A3" w:rsidRPr="00656B51" w:rsidRDefault="000C4D4C" w:rsidP="00AA375B">
            <w:pPr>
              <w:pStyle w:val="ListParagraph"/>
              <w:tabs>
                <w:tab w:val="left" w:pos="180"/>
              </w:tabs>
              <w:ind w:left="0" w:right="119" w:firstLine="25"/>
              <w:contextualSpacing w:val="0"/>
              <w:jc w:val="both"/>
              <w:rPr>
                <w:rFonts w:cstheme="minorHAnsi"/>
                <w:color w:val="2E74B5" w:themeColor="accent5" w:themeShade="BF"/>
                <w:sz w:val="20"/>
                <w:szCs w:val="20"/>
              </w:rPr>
            </w:pPr>
            <w:r>
              <w:rPr>
                <w:rFonts w:cstheme="minorHAnsi"/>
                <w:color w:val="2E74B5" w:themeColor="accent5" w:themeShade="BF"/>
                <w:sz w:val="20"/>
                <w:szCs w:val="20"/>
              </w:rPr>
              <w:t xml:space="preserve">Part Bp 1.1 </w:t>
            </w:r>
            <w:proofErr w:type="spellStart"/>
            <w:r>
              <w:rPr>
                <w:rFonts w:cstheme="minorHAnsi"/>
                <w:color w:val="2E74B5" w:themeColor="accent5" w:themeShade="BF"/>
                <w:sz w:val="20"/>
                <w:szCs w:val="20"/>
              </w:rPr>
              <w:t>Structual</w:t>
            </w:r>
            <w:proofErr w:type="spellEnd"/>
            <w:r>
              <w:rPr>
                <w:rFonts w:cstheme="minorHAnsi"/>
                <w:color w:val="2E74B5" w:themeColor="accent5" w:themeShade="BF"/>
                <w:sz w:val="20"/>
                <w:szCs w:val="20"/>
              </w:rPr>
              <w:t xml:space="preserve"> Reliability </w:t>
            </w:r>
          </w:p>
        </w:tc>
        <w:tc>
          <w:tcPr>
            <w:tcW w:w="76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8064B38" w14:textId="77777777" w:rsidR="005F46A3" w:rsidRPr="00C66FC2" w:rsidRDefault="005F46A3" w:rsidP="00AA375B">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Yes</w:t>
            </w:r>
          </w:p>
        </w:tc>
        <w:tc>
          <w:tcPr>
            <w:tcW w:w="70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4805D8F" w14:textId="77777777" w:rsidR="005F46A3" w:rsidRPr="00C66FC2" w:rsidRDefault="005F46A3" w:rsidP="00AA375B">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w:t>
            </w:r>
            <w:r>
              <w:rPr>
                <w:rFonts w:ascii="Arial" w:hAnsi="Arial" w:cs="Arial"/>
                <w:color w:val="262626" w:themeColor="text1" w:themeTint="D9"/>
                <w:sz w:val="20"/>
                <w:szCs w:val="20"/>
              </w:rPr>
              <w:t>No</w:t>
            </w:r>
          </w:p>
        </w:tc>
        <w:tc>
          <w:tcPr>
            <w:tcW w:w="1858"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B923C51" w14:textId="035C8B18" w:rsidR="005F46A3" w:rsidRPr="0044795F" w:rsidRDefault="00A50556" w:rsidP="00AA375B">
            <w:pPr>
              <w:pStyle w:val="ListParagraph"/>
              <w:tabs>
                <w:tab w:val="left" w:pos="180"/>
              </w:tabs>
              <w:ind w:left="0" w:right="119" w:firstLine="25"/>
              <w:contextualSpacing w:val="0"/>
              <w:jc w:val="both"/>
              <w:rPr>
                <w:rFonts w:cstheme="minorHAnsi"/>
                <w:color w:val="262626" w:themeColor="text1" w:themeTint="D9"/>
                <w:sz w:val="20"/>
                <w:szCs w:val="20"/>
              </w:rPr>
            </w:pPr>
            <w:r>
              <w:rPr>
                <w:rFonts w:cstheme="minorHAnsi"/>
                <w:color w:val="262626" w:themeColor="text1" w:themeTint="D9"/>
                <w:sz w:val="20"/>
                <w:szCs w:val="20"/>
              </w:rPr>
              <w:t xml:space="preserve">Quay Waterfront designs comply with this section because they involve actions such as ties, with a minimum standard of how many ties are to be used, as seen in COG-TYP-06. This requirement complies with the wind actions as well as flooding and any other unforeseen cause that could occur. </w:t>
            </w:r>
          </w:p>
        </w:tc>
      </w:tr>
      <w:tr w:rsidR="005F46A3" w:rsidRPr="0044795F" w14:paraId="54F290DC" w14:textId="77777777" w:rsidTr="001A6D04">
        <w:trPr>
          <w:trHeight w:val="3501"/>
          <w:jc w:val="center"/>
        </w:trPr>
        <w:tc>
          <w:tcPr>
            <w:tcW w:w="16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06D3006" w14:textId="3421C355" w:rsidR="005F46A3" w:rsidRPr="00656B51" w:rsidRDefault="000C4D4C" w:rsidP="00AA375B">
            <w:pPr>
              <w:pStyle w:val="ListParagraph"/>
              <w:tabs>
                <w:tab w:val="left" w:pos="180"/>
              </w:tabs>
              <w:ind w:left="0" w:right="119" w:firstLine="25"/>
              <w:contextualSpacing w:val="0"/>
              <w:jc w:val="both"/>
              <w:rPr>
                <w:rFonts w:cstheme="minorHAnsi"/>
                <w:color w:val="2E74B5" w:themeColor="accent5" w:themeShade="BF"/>
                <w:sz w:val="20"/>
                <w:szCs w:val="20"/>
              </w:rPr>
            </w:pPr>
            <w:r>
              <w:rPr>
                <w:rFonts w:cstheme="minorHAnsi"/>
                <w:color w:val="2E74B5" w:themeColor="accent5" w:themeShade="BF"/>
                <w:sz w:val="20"/>
                <w:szCs w:val="20"/>
              </w:rPr>
              <w:t>3.0.2 Resistance to actions</w:t>
            </w:r>
          </w:p>
        </w:tc>
        <w:tc>
          <w:tcPr>
            <w:tcW w:w="76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7D8453A" w14:textId="08DA9370" w:rsidR="005F46A3" w:rsidRPr="00C66FC2" w:rsidRDefault="00A50556" w:rsidP="00AA375B">
            <w:pPr>
              <w:pStyle w:val="ListParagraph"/>
              <w:tabs>
                <w:tab w:val="left" w:pos="180"/>
              </w:tabs>
              <w:ind w:left="0" w:right="119" w:firstLine="25"/>
              <w:contextualSpacing w:val="0"/>
              <w:jc w:val="center"/>
              <w:rPr>
                <w:rFonts w:ascii="Arial" w:hAnsi="Arial" w:cs="Arial"/>
                <w:color w:val="262626" w:themeColor="text1" w:themeTint="D9"/>
                <w:sz w:val="20"/>
                <w:szCs w:val="20"/>
              </w:rPr>
            </w:pPr>
            <w:r>
              <w:rPr>
                <w:rFonts w:ascii="Arial" w:hAnsi="Arial" w:cs="Arial"/>
                <w:color w:val="262626" w:themeColor="text1" w:themeTint="D9"/>
                <w:sz w:val="20"/>
                <w:szCs w:val="20"/>
              </w:rPr>
              <w:sym w:font="Wingdings" w:char="F0FC"/>
            </w:r>
            <w:r w:rsidRPr="00C66FC2">
              <w:rPr>
                <w:rFonts w:ascii="Arial" w:hAnsi="Arial" w:cs="Arial"/>
                <w:color w:val="262626" w:themeColor="text1" w:themeTint="D9"/>
                <w:sz w:val="20"/>
                <w:szCs w:val="20"/>
              </w:rPr>
              <w:t xml:space="preserve"> Yes</w:t>
            </w:r>
          </w:p>
        </w:tc>
        <w:tc>
          <w:tcPr>
            <w:tcW w:w="70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EE47D0A" w14:textId="77777777" w:rsidR="005F46A3" w:rsidRPr="00C66FC2" w:rsidRDefault="005F46A3" w:rsidP="00AA375B">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w:t>
            </w:r>
            <w:r>
              <w:rPr>
                <w:rFonts w:ascii="Arial" w:hAnsi="Arial" w:cs="Arial"/>
                <w:color w:val="262626" w:themeColor="text1" w:themeTint="D9"/>
                <w:sz w:val="20"/>
                <w:szCs w:val="20"/>
              </w:rPr>
              <w:t>No</w:t>
            </w:r>
          </w:p>
        </w:tc>
        <w:tc>
          <w:tcPr>
            <w:tcW w:w="1858"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E9DC09A" w14:textId="4990C9C6" w:rsidR="005F46A3" w:rsidRPr="0044795F" w:rsidRDefault="00580AE8" w:rsidP="00AA375B">
            <w:pPr>
              <w:pStyle w:val="ListParagraph"/>
              <w:tabs>
                <w:tab w:val="left" w:pos="180"/>
              </w:tabs>
              <w:ind w:left="0" w:right="119" w:firstLine="25"/>
              <w:contextualSpacing w:val="0"/>
              <w:jc w:val="both"/>
              <w:rPr>
                <w:rFonts w:cstheme="minorHAnsi"/>
                <w:color w:val="262626" w:themeColor="text1" w:themeTint="D9"/>
                <w:sz w:val="20"/>
                <w:szCs w:val="20"/>
              </w:rPr>
            </w:pPr>
            <w:r>
              <w:rPr>
                <w:rFonts w:cstheme="minorHAnsi"/>
                <w:color w:val="262626" w:themeColor="text1" w:themeTint="D9"/>
                <w:sz w:val="20"/>
                <w:szCs w:val="20"/>
              </w:rPr>
              <w:t xml:space="preserve">The Quay </w:t>
            </w:r>
            <w:proofErr w:type="spellStart"/>
            <w:r>
              <w:rPr>
                <w:rFonts w:cstheme="minorHAnsi"/>
                <w:color w:val="262626" w:themeColor="text1" w:themeTint="D9"/>
                <w:sz w:val="20"/>
                <w:szCs w:val="20"/>
              </w:rPr>
              <w:t>Waterfornt</w:t>
            </w:r>
            <w:proofErr w:type="spellEnd"/>
            <w:r>
              <w:rPr>
                <w:rFonts w:cstheme="minorHAnsi"/>
                <w:color w:val="262626" w:themeColor="text1" w:themeTint="D9"/>
                <w:sz w:val="20"/>
                <w:szCs w:val="20"/>
              </w:rPr>
              <w:t xml:space="preserve"> designs do comply with this requirement, for the reason being that a qualified engineer creates them and is then sent off to a professional engineer </w:t>
            </w:r>
            <w:proofErr w:type="gramStart"/>
            <w:r>
              <w:rPr>
                <w:rFonts w:cstheme="minorHAnsi"/>
                <w:color w:val="262626" w:themeColor="text1" w:themeTint="D9"/>
                <w:sz w:val="20"/>
                <w:szCs w:val="20"/>
              </w:rPr>
              <w:t>whom</w:t>
            </w:r>
            <w:proofErr w:type="gramEnd"/>
            <w:r>
              <w:rPr>
                <w:rFonts w:cstheme="minorHAnsi"/>
                <w:color w:val="262626" w:themeColor="text1" w:themeTint="D9"/>
                <w:sz w:val="20"/>
                <w:szCs w:val="20"/>
              </w:rPr>
              <w:t xml:space="preserve"> run data tests to confirm that the design is resilient. It complies with both the points made in 3.0.3 and 3.0.4</w:t>
            </w:r>
            <w:r w:rsidR="006A2D66">
              <w:rPr>
                <w:rFonts w:cstheme="minorHAnsi"/>
                <w:color w:val="262626" w:themeColor="text1" w:themeTint="D9"/>
                <w:sz w:val="20"/>
                <w:szCs w:val="20"/>
              </w:rPr>
              <w:t xml:space="preserve">. This is proved by seeing in all the designs that it is signed off my </w:t>
            </w:r>
            <w:proofErr w:type="spellStart"/>
            <w:r w:rsidR="006A2D66">
              <w:rPr>
                <w:rFonts w:cstheme="minorHAnsi"/>
                <w:color w:val="262626" w:themeColor="text1" w:themeTint="D9"/>
                <w:sz w:val="20"/>
                <w:szCs w:val="20"/>
              </w:rPr>
              <w:t>Arnel</w:t>
            </w:r>
            <w:proofErr w:type="spellEnd"/>
            <w:r w:rsidR="006A2D66">
              <w:rPr>
                <w:rFonts w:cstheme="minorHAnsi"/>
                <w:color w:val="262626" w:themeColor="text1" w:themeTint="D9"/>
                <w:sz w:val="20"/>
                <w:szCs w:val="20"/>
              </w:rPr>
              <w:t xml:space="preserve"> C. AMC Engineering. </w:t>
            </w:r>
          </w:p>
        </w:tc>
      </w:tr>
      <w:tr w:rsidR="00DF60EE" w:rsidRPr="0044795F" w14:paraId="255A1319" w14:textId="77777777" w:rsidTr="001A6D04">
        <w:trPr>
          <w:trHeight w:val="53"/>
          <w:jc w:val="center"/>
        </w:trPr>
        <w:tc>
          <w:tcPr>
            <w:tcW w:w="16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8AC3B9C" w14:textId="441519CA" w:rsidR="00DF60EE" w:rsidRPr="00656B51" w:rsidRDefault="00DF60EE" w:rsidP="00DF60EE">
            <w:pPr>
              <w:pStyle w:val="ListParagraph"/>
              <w:tabs>
                <w:tab w:val="left" w:pos="180"/>
              </w:tabs>
              <w:ind w:left="0" w:right="119" w:firstLine="25"/>
              <w:contextualSpacing w:val="0"/>
              <w:jc w:val="both"/>
              <w:rPr>
                <w:rFonts w:cstheme="minorHAnsi"/>
                <w:color w:val="2E74B5" w:themeColor="accent5" w:themeShade="BF"/>
                <w:sz w:val="20"/>
                <w:szCs w:val="20"/>
              </w:rPr>
            </w:pPr>
            <w:r>
              <w:rPr>
                <w:rFonts w:cstheme="minorHAnsi"/>
                <w:color w:val="2E74B5" w:themeColor="accent5" w:themeShade="BF"/>
                <w:sz w:val="20"/>
                <w:szCs w:val="20"/>
              </w:rPr>
              <w:t xml:space="preserve">3.0.5 Structural Software </w:t>
            </w:r>
          </w:p>
        </w:tc>
        <w:tc>
          <w:tcPr>
            <w:tcW w:w="76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277BAE6" w14:textId="54A33070" w:rsidR="00DF60EE" w:rsidRPr="00C66FC2" w:rsidRDefault="00A50556" w:rsidP="00DF60EE">
            <w:pPr>
              <w:pStyle w:val="ListParagraph"/>
              <w:tabs>
                <w:tab w:val="left" w:pos="180"/>
              </w:tabs>
              <w:ind w:left="0" w:right="119" w:firstLine="25"/>
              <w:contextualSpacing w:val="0"/>
              <w:jc w:val="center"/>
              <w:rPr>
                <w:rFonts w:ascii="Arial" w:hAnsi="Arial" w:cs="Arial"/>
                <w:color w:val="262626" w:themeColor="text1" w:themeTint="D9"/>
                <w:sz w:val="20"/>
                <w:szCs w:val="20"/>
              </w:rPr>
            </w:pPr>
            <w:r>
              <w:rPr>
                <w:rFonts w:ascii="Arial" w:hAnsi="Arial" w:cs="Arial"/>
                <w:color w:val="262626" w:themeColor="text1" w:themeTint="D9"/>
                <w:sz w:val="20"/>
                <w:szCs w:val="20"/>
              </w:rPr>
              <w:sym w:font="Wingdings" w:char="F0FC"/>
            </w:r>
            <w:r w:rsidRPr="00C66FC2">
              <w:rPr>
                <w:rFonts w:ascii="Arial" w:hAnsi="Arial" w:cs="Arial"/>
                <w:color w:val="262626" w:themeColor="text1" w:themeTint="D9"/>
                <w:sz w:val="20"/>
                <w:szCs w:val="20"/>
              </w:rPr>
              <w:t xml:space="preserve"> Yes</w:t>
            </w:r>
          </w:p>
        </w:tc>
        <w:tc>
          <w:tcPr>
            <w:tcW w:w="70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649BA55" w14:textId="77777777" w:rsidR="00DF60EE" w:rsidRPr="00C66FC2" w:rsidRDefault="00DF60EE" w:rsidP="00DF60EE">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w:t>
            </w:r>
            <w:r>
              <w:rPr>
                <w:rFonts w:ascii="Arial" w:hAnsi="Arial" w:cs="Arial"/>
                <w:color w:val="262626" w:themeColor="text1" w:themeTint="D9"/>
                <w:sz w:val="20"/>
                <w:szCs w:val="20"/>
              </w:rPr>
              <w:t>No</w:t>
            </w:r>
          </w:p>
        </w:tc>
        <w:tc>
          <w:tcPr>
            <w:tcW w:w="1858"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57E323D" w14:textId="54C752ED" w:rsidR="00DF60EE" w:rsidRPr="0044795F" w:rsidRDefault="00DF60EE" w:rsidP="00DF60EE">
            <w:pPr>
              <w:pStyle w:val="ListParagraph"/>
              <w:tabs>
                <w:tab w:val="left" w:pos="180"/>
              </w:tabs>
              <w:ind w:left="0" w:right="119" w:firstLine="25"/>
              <w:contextualSpacing w:val="0"/>
              <w:jc w:val="both"/>
              <w:rPr>
                <w:rFonts w:cstheme="minorHAnsi"/>
                <w:color w:val="262626" w:themeColor="text1" w:themeTint="D9"/>
                <w:sz w:val="20"/>
                <w:szCs w:val="20"/>
              </w:rPr>
            </w:pPr>
            <w:r>
              <w:rPr>
                <w:rFonts w:cstheme="minorHAnsi"/>
                <w:color w:val="262626" w:themeColor="text1" w:themeTint="D9"/>
                <w:sz w:val="20"/>
                <w:szCs w:val="20"/>
              </w:rPr>
              <w:t xml:space="preserve">This is not applicable to scaffolding design because it is not a structural building, it is a supporting structure aided in access to, from and within a construction site. </w:t>
            </w:r>
          </w:p>
        </w:tc>
      </w:tr>
      <w:tr w:rsidR="00DF60EE" w:rsidRPr="0044795F" w14:paraId="6FC0121B" w14:textId="77777777" w:rsidTr="001A6D04">
        <w:trPr>
          <w:trHeight w:val="53"/>
          <w:jc w:val="center"/>
        </w:trPr>
        <w:tc>
          <w:tcPr>
            <w:tcW w:w="16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B9B5DC2" w14:textId="0E495D62" w:rsidR="00DF60EE" w:rsidRPr="00656B51" w:rsidRDefault="00DF60EE" w:rsidP="00DF60EE">
            <w:pPr>
              <w:pStyle w:val="ListParagraph"/>
              <w:tabs>
                <w:tab w:val="left" w:pos="180"/>
              </w:tabs>
              <w:ind w:left="0" w:right="119" w:firstLine="25"/>
              <w:contextualSpacing w:val="0"/>
              <w:jc w:val="both"/>
              <w:rPr>
                <w:rFonts w:cstheme="minorHAnsi"/>
                <w:color w:val="2E74B5" w:themeColor="accent5" w:themeShade="BF"/>
                <w:sz w:val="20"/>
                <w:szCs w:val="20"/>
              </w:rPr>
            </w:pPr>
            <w:r>
              <w:rPr>
                <w:rFonts w:cstheme="minorHAnsi"/>
                <w:color w:val="2E74B5" w:themeColor="accent5" w:themeShade="BF"/>
                <w:sz w:val="20"/>
                <w:szCs w:val="20"/>
              </w:rPr>
              <w:t>3.0.4 Determination of structural resistance of materials and forms of construction</w:t>
            </w:r>
          </w:p>
        </w:tc>
        <w:tc>
          <w:tcPr>
            <w:tcW w:w="76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2688D61" w14:textId="77777777" w:rsidR="00DF60EE" w:rsidRPr="00C66FC2" w:rsidRDefault="00DF60EE" w:rsidP="00DF60EE">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Yes</w:t>
            </w:r>
          </w:p>
        </w:tc>
        <w:tc>
          <w:tcPr>
            <w:tcW w:w="70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0049B07" w14:textId="7DA2FD33" w:rsidR="00DF60EE" w:rsidRPr="00C66FC2" w:rsidRDefault="00A50556" w:rsidP="00DF60EE">
            <w:pPr>
              <w:pStyle w:val="ListParagraph"/>
              <w:tabs>
                <w:tab w:val="left" w:pos="180"/>
              </w:tabs>
              <w:ind w:left="0" w:right="119" w:firstLine="25"/>
              <w:contextualSpacing w:val="0"/>
              <w:jc w:val="center"/>
              <w:rPr>
                <w:rFonts w:ascii="Arial" w:hAnsi="Arial" w:cs="Arial"/>
                <w:color w:val="262626" w:themeColor="text1" w:themeTint="D9"/>
                <w:sz w:val="20"/>
                <w:szCs w:val="20"/>
              </w:rPr>
            </w:pPr>
            <w:r>
              <w:rPr>
                <w:rFonts w:ascii="Arial" w:hAnsi="Arial" w:cs="Arial"/>
                <w:color w:val="262626" w:themeColor="text1" w:themeTint="D9"/>
                <w:sz w:val="20"/>
                <w:szCs w:val="20"/>
              </w:rPr>
              <w:sym w:font="Wingdings" w:char="F0FC"/>
            </w:r>
            <w:r w:rsidR="00DF60EE" w:rsidRPr="00C66FC2">
              <w:rPr>
                <w:rFonts w:ascii="Arial" w:hAnsi="Arial" w:cs="Arial"/>
                <w:color w:val="262626" w:themeColor="text1" w:themeTint="D9"/>
                <w:sz w:val="20"/>
                <w:szCs w:val="20"/>
              </w:rPr>
              <w:t xml:space="preserve"> </w:t>
            </w:r>
            <w:r w:rsidR="00DF60EE">
              <w:rPr>
                <w:rFonts w:ascii="Arial" w:hAnsi="Arial" w:cs="Arial"/>
                <w:color w:val="262626" w:themeColor="text1" w:themeTint="D9"/>
                <w:sz w:val="20"/>
                <w:szCs w:val="20"/>
              </w:rPr>
              <w:t>No</w:t>
            </w:r>
          </w:p>
        </w:tc>
        <w:tc>
          <w:tcPr>
            <w:tcW w:w="1858"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BBC3EC0" w14:textId="4A379537" w:rsidR="00DF60EE" w:rsidRPr="0044795F" w:rsidRDefault="00DF60EE" w:rsidP="00DF60EE">
            <w:pPr>
              <w:pStyle w:val="ListParagraph"/>
              <w:tabs>
                <w:tab w:val="left" w:pos="180"/>
              </w:tabs>
              <w:ind w:left="0" w:right="119" w:firstLine="25"/>
              <w:contextualSpacing w:val="0"/>
              <w:jc w:val="both"/>
              <w:rPr>
                <w:rFonts w:cstheme="minorHAnsi"/>
                <w:color w:val="262626" w:themeColor="text1" w:themeTint="D9"/>
                <w:sz w:val="20"/>
                <w:szCs w:val="20"/>
              </w:rPr>
            </w:pPr>
            <w:r>
              <w:rPr>
                <w:rFonts w:cstheme="minorHAnsi"/>
                <w:color w:val="262626" w:themeColor="text1" w:themeTint="D9"/>
                <w:sz w:val="20"/>
                <w:szCs w:val="20"/>
              </w:rPr>
              <w:t xml:space="preserve">This is not applicable to scaffolding design because it is not a structural building, it is a supporting structure aided in access to, from and within a construction site. </w:t>
            </w:r>
          </w:p>
        </w:tc>
      </w:tr>
      <w:tr w:rsidR="00DF60EE" w:rsidRPr="0044795F" w14:paraId="503E1245" w14:textId="77777777" w:rsidTr="001A6D04">
        <w:trPr>
          <w:trHeight w:val="53"/>
          <w:jc w:val="center"/>
        </w:trPr>
        <w:tc>
          <w:tcPr>
            <w:tcW w:w="16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6838527" w14:textId="12E723A8" w:rsidR="00DF60EE" w:rsidRPr="00656B51" w:rsidRDefault="00DF60EE" w:rsidP="00DF60EE">
            <w:pPr>
              <w:pStyle w:val="ListParagraph"/>
              <w:tabs>
                <w:tab w:val="left" w:pos="180"/>
              </w:tabs>
              <w:ind w:left="0" w:right="119" w:firstLine="25"/>
              <w:contextualSpacing w:val="0"/>
              <w:jc w:val="both"/>
              <w:rPr>
                <w:rFonts w:cstheme="minorHAnsi"/>
                <w:color w:val="2E74B5" w:themeColor="accent5" w:themeShade="BF"/>
                <w:sz w:val="20"/>
                <w:szCs w:val="20"/>
              </w:rPr>
            </w:pPr>
            <w:r>
              <w:rPr>
                <w:rFonts w:cstheme="minorHAnsi"/>
                <w:color w:val="2E74B5" w:themeColor="accent5" w:themeShade="BF"/>
                <w:sz w:val="20"/>
                <w:szCs w:val="20"/>
              </w:rPr>
              <w:t xml:space="preserve">3.0.3 Determination of individual actions </w:t>
            </w:r>
          </w:p>
        </w:tc>
        <w:tc>
          <w:tcPr>
            <w:tcW w:w="76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E980002" w14:textId="0D528503" w:rsidR="00DF60EE" w:rsidRPr="00C66FC2" w:rsidRDefault="00A50556" w:rsidP="00DF60EE">
            <w:pPr>
              <w:pStyle w:val="ListParagraph"/>
              <w:tabs>
                <w:tab w:val="left" w:pos="180"/>
              </w:tabs>
              <w:ind w:left="0" w:right="119" w:firstLine="25"/>
              <w:contextualSpacing w:val="0"/>
              <w:jc w:val="center"/>
              <w:rPr>
                <w:rFonts w:ascii="Arial" w:hAnsi="Arial" w:cs="Arial"/>
                <w:color w:val="262626" w:themeColor="text1" w:themeTint="D9"/>
                <w:sz w:val="20"/>
                <w:szCs w:val="20"/>
              </w:rPr>
            </w:pPr>
            <w:r>
              <w:rPr>
                <w:rFonts w:ascii="Arial" w:hAnsi="Arial" w:cs="Arial"/>
                <w:color w:val="262626" w:themeColor="text1" w:themeTint="D9"/>
                <w:sz w:val="20"/>
                <w:szCs w:val="20"/>
              </w:rPr>
              <w:sym w:font="Wingdings" w:char="F0FC"/>
            </w:r>
            <w:r w:rsidRPr="00C66FC2">
              <w:rPr>
                <w:rFonts w:ascii="Arial" w:hAnsi="Arial" w:cs="Arial"/>
                <w:color w:val="262626" w:themeColor="text1" w:themeTint="D9"/>
                <w:sz w:val="20"/>
                <w:szCs w:val="20"/>
              </w:rPr>
              <w:t xml:space="preserve"> Yes</w:t>
            </w:r>
          </w:p>
        </w:tc>
        <w:tc>
          <w:tcPr>
            <w:tcW w:w="70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8453A92" w14:textId="77777777" w:rsidR="00DF60EE" w:rsidRPr="00C66FC2" w:rsidRDefault="00DF60EE" w:rsidP="00DF60EE">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w:t>
            </w:r>
            <w:r>
              <w:rPr>
                <w:rFonts w:ascii="Arial" w:hAnsi="Arial" w:cs="Arial"/>
                <w:color w:val="262626" w:themeColor="text1" w:themeTint="D9"/>
                <w:sz w:val="20"/>
                <w:szCs w:val="20"/>
              </w:rPr>
              <w:t>No</w:t>
            </w:r>
          </w:p>
        </w:tc>
        <w:tc>
          <w:tcPr>
            <w:tcW w:w="1858"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2E4D7F7" w14:textId="46BFF7E9" w:rsidR="00DF60EE" w:rsidRPr="0044795F" w:rsidRDefault="00DF60EE" w:rsidP="00DF60EE">
            <w:pPr>
              <w:pStyle w:val="ListParagraph"/>
              <w:tabs>
                <w:tab w:val="left" w:pos="180"/>
              </w:tabs>
              <w:ind w:left="0" w:right="119" w:firstLine="25"/>
              <w:contextualSpacing w:val="0"/>
              <w:jc w:val="both"/>
              <w:rPr>
                <w:rFonts w:cstheme="minorHAnsi"/>
                <w:color w:val="262626" w:themeColor="text1" w:themeTint="D9"/>
                <w:sz w:val="20"/>
                <w:szCs w:val="20"/>
              </w:rPr>
            </w:pPr>
            <w:r>
              <w:rPr>
                <w:rFonts w:cstheme="minorHAnsi"/>
                <w:color w:val="262626" w:themeColor="text1" w:themeTint="D9"/>
                <w:sz w:val="20"/>
                <w:szCs w:val="20"/>
              </w:rPr>
              <w:t xml:space="preserve">In order to comply with the wind requirements, all </w:t>
            </w:r>
            <w:proofErr w:type="gramStart"/>
            <w:r>
              <w:rPr>
                <w:rFonts w:cstheme="minorHAnsi"/>
                <w:color w:val="262626" w:themeColor="text1" w:themeTint="D9"/>
                <w:sz w:val="20"/>
                <w:szCs w:val="20"/>
              </w:rPr>
              <w:t>scaffold</w:t>
            </w:r>
            <w:proofErr w:type="gramEnd"/>
            <w:r>
              <w:rPr>
                <w:rFonts w:cstheme="minorHAnsi"/>
                <w:color w:val="262626" w:themeColor="text1" w:themeTint="D9"/>
                <w:sz w:val="20"/>
                <w:szCs w:val="20"/>
              </w:rPr>
              <w:t xml:space="preserve"> must be tied down with some sort of tie. This includes raker ties and wall ties. Unless a mobile scaffold is being moved, the mobile scaffold must be tied down. This is seen in drawing COG-TYP-08. In drawing COG-TYP-04 the different types of ties that are required for each type of scaffold </w:t>
            </w:r>
            <w:proofErr w:type="spellStart"/>
            <w:r>
              <w:rPr>
                <w:rFonts w:cstheme="minorHAnsi"/>
                <w:color w:val="262626" w:themeColor="text1" w:themeTint="D9"/>
                <w:sz w:val="20"/>
                <w:szCs w:val="20"/>
              </w:rPr>
              <w:lastRenderedPageBreak/>
              <w:t>compnenet</w:t>
            </w:r>
            <w:proofErr w:type="spellEnd"/>
            <w:r>
              <w:rPr>
                <w:rFonts w:cstheme="minorHAnsi"/>
                <w:color w:val="262626" w:themeColor="text1" w:themeTint="D9"/>
                <w:sz w:val="20"/>
                <w:szCs w:val="20"/>
              </w:rPr>
              <w:t xml:space="preserve"> is demonstrated. As stated, the rakers must be every scaffold post for Cogent Standard, as well as every tie going vertical must not exceed a gap of 4m. </w:t>
            </w:r>
          </w:p>
        </w:tc>
      </w:tr>
    </w:tbl>
    <w:p w14:paraId="2B6717A5" w14:textId="3BF0BE98" w:rsidR="004F6EB5" w:rsidRDefault="004F6EB5" w:rsidP="004F6EB5">
      <w:pPr>
        <w:spacing w:before="120" w:after="120" w:line="276" w:lineRule="auto"/>
        <w:jc w:val="center"/>
        <w:rPr>
          <w:rFonts w:cstheme="minorHAnsi"/>
          <w:i/>
          <w:iCs/>
          <w:color w:val="A6A6A6" w:themeColor="background1" w:themeShade="A6"/>
          <w:sz w:val="20"/>
        </w:rPr>
      </w:pPr>
      <w:r w:rsidRPr="004F6EB5">
        <w:rPr>
          <w:rFonts w:cstheme="minorHAnsi"/>
          <w:i/>
          <w:iCs/>
          <w:color w:val="A6A6A6" w:themeColor="background1" w:themeShade="A6"/>
          <w:sz w:val="20"/>
        </w:rPr>
        <w:lastRenderedPageBreak/>
        <w:t>Add more rows, as necessary.</w:t>
      </w:r>
    </w:p>
    <w:p w14:paraId="398EF243" w14:textId="4F3A5BBC" w:rsidR="004F6EB5" w:rsidRPr="004F6EB5" w:rsidRDefault="004F6EB5" w:rsidP="004F6EB5">
      <w:pPr>
        <w:rPr>
          <w:rFonts w:cstheme="minorHAnsi"/>
          <w:i/>
          <w:iCs/>
          <w:color w:val="A6A6A6" w:themeColor="background1" w:themeShade="A6"/>
          <w:sz w:val="20"/>
        </w:rPr>
      </w:pPr>
      <w:r>
        <w:rPr>
          <w:rFonts w:cstheme="minorHAnsi"/>
          <w:i/>
          <w:iCs/>
          <w:color w:val="A6A6A6" w:themeColor="background1" w:themeShade="A6"/>
          <w:sz w:val="20"/>
        </w:rPr>
        <w:br w:type="page"/>
      </w:r>
    </w:p>
    <w:p w14:paraId="47F565D1" w14:textId="77777777" w:rsidR="00F03CE5" w:rsidRDefault="00F03CE5" w:rsidP="00F03CE5">
      <w:pPr>
        <w:pStyle w:val="Heading1"/>
        <w:spacing w:before="120" w:after="120" w:line="276" w:lineRule="auto"/>
        <w:jc w:val="center"/>
        <w:rPr>
          <w:rFonts w:asciiTheme="minorHAnsi" w:hAnsiTheme="minorHAnsi" w:cstheme="minorHAnsi"/>
          <w:color w:val="262626" w:themeColor="text1" w:themeTint="D9"/>
          <w:sz w:val="36"/>
          <w:szCs w:val="36"/>
        </w:rPr>
      </w:pPr>
      <w:r w:rsidRPr="00556EFD">
        <w:rPr>
          <w:rFonts w:asciiTheme="minorHAnsi" w:hAnsiTheme="minorHAnsi" w:cstheme="minorHAnsi"/>
          <w:color w:val="262626" w:themeColor="text1" w:themeTint="D9"/>
          <w:sz w:val="36"/>
          <w:szCs w:val="36"/>
        </w:rPr>
        <w:lastRenderedPageBreak/>
        <w:t xml:space="preserve">Third-Party Report Form </w:t>
      </w:r>
    </w:p>
    <w:p w14:paraId="2C4FDCEB" w14:textId="77777777" w:rsidR="00F03CE5" w:rsidRPr="001319EE" w:rsidRDefault="00F03CE5" w:rsidP="00F03CE5">
      <w:pPr>
        <w:tabs>
          <w:tab w:val="left" w:pos="180"/>
        </w:tabs>
        <w:spacing w:after="120" w:line="276" w:lineRule="auto"/>
        <w:jc w:val="center"/>
        <w:rPr>
          <w:rFonts w:asciiTheme="majorHAnsi" w:hAnsiTheme="majorHAnsi" w:cstheme="majorHAnsi"/>
          <w:i/>
          <w:iCs/>
          <w:color w:val="262626" w:themeColor="text1" w:themeTint="D9"/>
          <w:sz w:val="24"/>
          <w:szCs w:val="24"/>
        </w:rPr>
      </w:pPr>
      <w:r w:rsidRPr="001319EE">
        <w:rPr>
          <w:rFonts w:asciiTheme="majorHAnsi" w:hAnsiTheme="majorHAnsi" w:cstheme="majorHAnsi"/>
          <w:i/>
          <w:iCs/>
          <w:color w:val="262626" w:themeColor="text1" w:themeTint="D9"/>
          <w:sz w:val="24"/>
          <w:szCs w:val="24"/>
        </w:rPr>
        <w:t>(For Workplace Supervisor’s Use Only)</w:t>
      </w:r>
    </w:p>
    <w:p w14:paraId="41C3055F" w14:textId="578573C4" w:rsidR="00640081" w:rsidRPr="00640081" w:rsidRDefault="00640081" w:rsidP="003044B1">
      <w:pPr>
        <w:tabs>
          <w:tab w:val="left" w:pos="180"/>
        </w:tabs>
        <w:spacing w:after="120" w:line="276" w:lineRule="auto"/>
        <w:jc w:val="center"/>
        <w:rPr>
          <w:rFonts w:cstheme="minorHAnsi"/>
          <w:b/>
          <w:bCs/>
          <w:color w:val="262626" w:themeColor="text1" w:themeTint="D9"/>
          <w:sz w:val="20"/>
          <w:szCs w:val="20"/>
        </w:rPr>
      </w:pPr>
      <w:r w:rsidRPr="00640081">
        <w:rPr>
          <w:rFonts w:cstheme="minorHAnsi"/>
          <w:b/>
          <w:bCs/>
          <w:color w:val="262626" w:themeColor="text1" w:themeTint="D9"/>
          <w:sz w:val="20"/>
          <w:szCs w:val="20"/>
        </w:rPr>
        <w:t>To the Supervisor</w:t>
      </w:r>
    </w:p>
    <w:p w14:paraId="604BBA68" w14:textId="15DF07B1" w:rsidR="00640081" w:rsidRPr="0085519E" w:rsidRDefault="00640081" w:rsidP="00640081">
      <w:pPr>
        <w:tabs>
          <w:tab w:val="left" w:pos="180"/>
        </w:tabs>
        <w:spacing w:after="120" w:line="276" w:lineRule="auto"/>
        <w:jc w:val="both"/>
        <w:rPr>
          <w:rFonts w:cstheme="minorHAnsi"/>
          <w:color w:val="262626" w:themeColor="text1" w:themeTint="D9"/>
          <w:sz w:val="20"/>
          <w:szCs w:val="20"/>
        </w:rPr>
      </w:pPr>
      <w:r>
        <w:rPr>
          <w:rFonts w:cstheme="minorHAnsi"/>
          <w:color w:val="262626" w:themeColor="text1" w:themeTint="D9"/>
          <w:sz w:val="20"/>
          <w:szCs w:val="20"/>
        </w:rPr>
        <w:t>To complete the Third-Party Report Form:</w:t>
      </w:r>
    </w:p>
    <w:p w14:paraId="281CA3D7" w14:textId="01EB3215" w:rsidR="00640081" w:rsidRDefault="00640081" w:rsidP="00640081">
      <w:pPr>
        <w:pStyle w:val="ListParagraph"/>
        <w:numPr>
          <w:ilvl w:val="0"/>
          <w:numId w:val="21"/>
        </w:numPr>
        <w:spacing w:before="120" w:after="120" w:line="276" w:lineRule="auto"/>
        <w:contextualSpacing w:val="0"/>
        <w:jc w:val="both"/>
        <w:rPr>
          <w:rFonts w:cstheme="minorHAnsi"/>
          <w:color w:val="262626" w:themeColor="text1" w:themeTint="D9"/>
          <w:sz w:val="20"/>
          <w:szCs w:val="20"/>
        </w:rPr>
      </w:pPr>
      <w:r>
        <w:rPr>
          <w:rFonts w:cstheme="minorHAnsi"/>
          <w:color w:val="262626" w:themeColor="text1" w:themeTint="D9"/>
          <w:sz w:val="20"/>
          <w:szCs w:val="20"/>
        </w:rPr>
        <w:t>Review the candidate’s completed Compliance Review Work Sheet while referring to the set of construction plans the candidate reviewed for this assessment.</w:t>
      </w:r>
    </w:p>
    <w:p w14:paraId="433B4516" w14:textId="77777777" w:rsidR="00092C0A" w:rsidRDefault="00092C0A" w:rsidP="00640081">
      <w:pPr>
        <w:pStyle w:val="ListParagraph"/>
        <w:numPr>
          <w:ilvl w:val="0"/>
          <w:numId w:val="21"/>
        </w:numPr>
        <w:spacing w:before="120" w:after="120" w:line="276" w:lineRule="auto"/>
        <w:contextualSpacing w:val="0"/>
        <w:jc w:val="both"/>
        <w:rPr>
          <w:rFonts w:cstheme="minorHAnsi"/>
          <w:color w:val="262626" w:themeColor="text1" w:themeTint="D9"/>
          <w:sz w:val="20"/>
          <w:szCs w:val="20"/>
        </w:rPr>
      </w:pPr>
      <w:r>
        <w:rPr>
          <w:rFonts w:cstheme="minorHAnsi"/>
          <w:color w:val="262626" w:themeColor="text1" w:themeTint="D9"/>
          <w:sz w:val="20"/>
          <w:szCs w:val="20"/>
        </w:rPr>
        <w:t xml:space="preserve">Review the candidate’s submission against the criteria below. </w:t>
      </w:r>
    </w:p>
    <w:p w14:paraId="50B31CD6" w14:textId="258C9939" w:rsidR="00640081" w:rsidRDefault="00092C0A" w:rsidP="00092C0A">
      <w:pPr>
        <w:pStyle w:val="ListParagraph"/>
        <w:spacing w:before="120" w:after="120" w:line="276" w:lineRule="auto"/>
        <w:contextualSpacing w:val="0"/>
        <w:jc w:val="both"/>
        <w:rPr>
          <w:rFonts w:cstheme="minorHAnsi"/>
          <w:color w:val="262626" w:themeColor="text1" w:themeTint="D9"/>
          <w:sz w:val="20"/>
          <w:szCs w:val="20"/>
        </w:rPr>
      </w:pPr>
      <w:r>
        <w:rPr>
          <w:rFonts w:cstheme="minorHAnsi"/>
          <w:color w:val="262626" w:themeColor="text1" w:themeTint="D9"/>
          <w:sz w:val="20"/>
          <w:szCs w:val="20"/>
        </w:rPr>
        <w:t>For each criterion,</w:t>
      </w:r>
    </w:p>
    <w:p w14:paraId="3303787F" w14:textId="7A4CAD05" w:rsidR="00092C0A" w:rsidRDefault="00092C0A" w:rsidP="00092C0A">
      <w:pPr>
        <w:pStyle w:val="ListParagraph"/>
        <w:numPr>
          <w:ilvl w:val="1"/>
          <w:numId w:val="21"/>
        </w:numPr>
        <w:spacing w:before="120" w:after="120" w:line="276" w:lineRule="auto"/>
        <w:contextualSpacing w:val="0"/>
        <w:jc w:val="both"/>
        <w:rPr>
          <w:rFonts w:cstheme="minorHAnsi"/>
          <w:color w:val="262626" w:themeColor="text1" w:themeTint="D9"/>
          <w:sz w:val="20"/>
          <w:szCs w:val="20"/>
        </w:rPr>
      </w:pPr>
      <w:r>
        <w:rPr>
          <w:rFonts w:cstheme="minorHAnsi"/>
          <w:color w:val="262626" w:themeColor="text1" w:themeTint="D9"/>
          <w:sz w:val="20"/>
          <w:szCs w:val="20"/>
        </w:rPr>
        <w:t>Tick YES if the candidate’s submission satisfactorily meets the criterion.</w:t>
      </w:r>
    </w:p>
    <w:p w14:paraId="04D413B6" w14:textId="3B9827AF" w:rsidR="00092C0A" w:rsidRPr="00092C0A" w:rsidRDefault="00092C0A" w:rsidP="00092C0A">
      <w:pPr>
        <w:pStyle w:val="ListParagraph"/>
        <w:numPr>
          <w:ilvl w:val="1"/>
          <w:numId w:val="21"/>
        </w:numPr>
        <w:spacing w:before="120" w:after="120" w:line="276" w:lineRule="auto"/>
        <w:contextualSpacing w:val="0"/>
        <w:jc w:val="both"/>
        <w:rPr>
          <w:rFonts w:cstheme="minorHAnsi"/>
          <w:color w:val="262626" w:themeColor="text1" w:themeTint="D9"/>
          <w:sz w:val="20"/>
          <w:szCs w:val="20"/>
        </w:rPr>
      </w:pPr>
      <w:r>
        <w:rPr>
          <w:rFonts w:cstheme="minorHAnsi"/>
          <w:color w:val="262626" w:themeColor="text1" w:themeTint="D9"/>
          <w:sz w:val="20"/>
          <w:szCs w:val="20"/>
        </w:rPr>
        <w:t>Tick NO f the candidate’s submission does not satisfactorily meet the criterion.</w:t>
      </w:r>
    </w:p>
    <w:p w14:paraId="7B2ED386" w14:textId="4927D7AF" w:rsidR="00092C0A" w:rsidRDefault="00092C0A" w:rsidP="00092C0A">
      <w:pPr>
        <w:pStyle w:val="ListParagraph"/>
        <w:numPr>
          <w:ilvl w:val="0"/>
          <w:numId w:val="21"/>
        </w:numPr>
        <w:spacing w:before="120" w:after="120" w:line="276" w:lineRule="auto"/>
        <w:contextualSpacing w:val="0"/>
        <w:jc w:val="both"/>
        <w:rPr>
          <w:rFonts w:cstheme="minorHAnsi"/>
          <w:color w:val="262626" w:themeColor="text1" w:themeTint="D9"/>
          <w:sz w:val="20"/>
          <w:szCs w:val="20"/>
        </w:rPr>
      </w:pPr>
      <w:r>
        <w:rPr>
          <w:rFonts w:cstheme="minorHAnsi"/>
          <w:color w:val="262626" w:themeColor="text1" w:themeTint="D9"/>
          <w:sz w:val="20"/>
          <w:szCs w:val="20"/>
        </w:rPr>
        <w:t>Provide specific written comments regarding the candidate’s submissions.</w:t>
      </w:r>
    </w:p>
    <w:p w14:paraId="450626E5" w14:textId="2FCC38A4" w:rsidR="00092C0A" w:rsidRDefault="00092C0A" w:rsidP="002F1A9A">
      <w:pPr>
        <w:pStyle w:val="ListParagraph"/>
        <w:numPr>
          <w:ilvl w:val="0"/>
          <w:numId w:val="21"/>
        </w:numPr>
        <w:spacing w:before="120" w:after="120" w:line="276" w:lineRule="auto"/>
        <w:contextualSpacing w:val="0"/>
        <w:jc w:val="both"/>
        <w:rPr>
          <w:rFonts w:cstheme="minorHAnsi"/>
          <w:color w:val="262626" w:themeColor="text1" w:themeTint="D9"/>
          <w:sz w:val="20"/>
          <w:szCs w:val="20"/>
        </w:rPr>
      </w:pPr>
      <w:r>
        <w:rPr>
          <w:rFonts w:cstheme="minorHAnsi"/>
          <w:color w:val="262626" w:themeColor="text1" w:themeTint="D9"/>
          <w:sz w:val="20"/>
          <w:szCs w:val="20"/>
        </w:rPr>
        <w:t>Complete and sign the Declaration section of this form. Your signature must be handwritten.</w:t>
      </w:r>
    </w:p>
    <w:p w14:paraId="48A5C558" w14:textId="77777777" w:rsidR="00332EDA" w:rsidRPr="00332EDA" w:rsidRDefault="00332EDA" w:rsidP="00332EDA">
      <w:pPr>
        <w:spacing w:before="120" w:after="120" w:line="276" w:lineRule="auto"/>
        <w:jc w:val="both"/>
        <w:rPr>
          <w:rFonts w:cstheme="minorHAnsi"/>
          <w:color w:val="262626" w:themeColor="text1" w:themeTint="D9"/>
          <w:sz w:val="20"/>
          <w:szCs w:val="20"/>
        </w:r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3850"/>
        <w:gridCol w:w="1086"/>
        <w:gridCol w:w="1087"/>
        <w:gridCol w:w="2993"/>
      </w:tblGrid>
      <w:tr w:rsidR="005E6CEC" w:rsidRPr="00D76C72" w14:paraId="6B04485B" w14:textId="77777777" w:rsidTr="00BD21DD">
        <w:trPr>
          <w:trHeight w:val="53"/>
          <w:jc w:val="center"/>
        </w:trPr>
        <w:tc>
          <w:tcPr>
            <w:tcW w:w="213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34231FE9" w14:textId="3DEE7F62" w:rsidR="005E6CEC" w:rsidRPr="00D76C72" w:rsidRDefault="00004385" w:rsidP="00004385">
            <w:pPr>
              <w:ind w:left="0" w:right="29" w:firstLine="0"/>
              <w:rPr>
                <w:rFonts w:ascii="Arial" w:hAnsi="Arial" w:cs="Arial"/>
                <w:b/>
                <w:bCs/>
                <w:color w:val="262626" w:themeColor="text1" w:themeTint="D9"/>
                <w:sz w:val="20"/>
                <w:szCs w:val="20"/>
              </w:rPr>
            </w:pPr>
            <w:r w:rsidRPr="00D76C72">
              <w:rPr>
                <w:rFonts w:ascii="Arial" w:hAnsi="Arial" w:cs="Arial"/>
                <w:b/>
                <w:bCs/>
                <w:color w:val="262626" w:themeColor="text1" w:themeTint="D9"/>
                <w:sz w:val="20"/>
                <w:szCs w:val="20"/>
              </w:rPr>
              <w:t>The supervisor confirms that this Compliance Review Worksheet:</w:t>
            </w:r>
          </w:p>
        </w:tc>
        <w:tc>
          <w:tcPr>
            <w:tcW w:w="1205"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428C0815" w14:textId="7FBDEAEC" w:rsidR="005E6CEC" w:rsidRPr="00D76C72" w:rsidRDefault="00640081" w:rsidP="007C751B">
            <w:pPr>
              <w:ind w:left="0" w:right="29" w:firstLine="0"/>
              <w:jc w:val="center"/>
              <w:rPr>
                <w:rFonts w:ascii="Arial" w:hAnsi="Arial" w:cs="Arial"/>
                <w:b/>
                <w:bCs/>
                <w:color w:val="262626" w:themeColor="text1" w:themeTint="D9"/>
                <w:sz w:val="20"/>
                <w:szCs w:val="20"/>
              </w:rPr>
            </w:pPr>
            <w:r w:rsidRPr="00D76C72">
              <w:rPr>
                <w:rFonts w:ascii="Arial" w:hAnsi="Arial" w:cs="Arial"/>
                <w:b/>
                <w:bCs/>
                <w:color w:val="262626" w:themeColor="text1" w:themeTint="D9"/>
                <w:sz w:val="20"/>
                <w:szCs w:val="20"/>
              </w:rPr>
              <w:t>Y/N</w:t>
            </w:r>
          </w:p>
        </w:tc>
        <w:tc>
          <w:tcPr>
            <w:tcW w:w="166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E7E6E6" w:themeFill="background2"/>
          </w:tcPr>
          <w:p w14:paraId="111EF0B0" w14:textId="16E7D93B" w:rsidR="005E6CEC" w:rsidRPr="00D76C72" w:rsidRDefault="00640081" w:rsidP="007C751B">
            <w:pPr>
              <w:ind w:left="0" w:right="29" w:firstLine="0"/>
              <w:jc w:val="center"/>
              <w:rPr>
                <w:rFonts w:ascii="Arial" w:hAnsi="Arial" w:cs="Arial"/>
                <w:b/>
                <w:bCs/>
                <w:color w:val="262626" w:themeColor="text1" w:themeTint="D9"/>
                <w:sz w:val="20"/>
                <w:szCs w:val="20"/>
              </w:rPr>
            </w:pPr>
            <w:r w:rsidRPr="00D76C72">
              <w:rPr>
                <w:rFonts w:ascii="Arial" w:hAnsi="Arial" w:cs="Arial"/>
                <w:b/>
                <w:bCs/>
                <w:color w:val="262626" w:themeColor="text1" w:themeTint="D9"/>
                <w:sz w:val="20"/>
                <w:szCs w:val="20"/>
              </w:rPr>
              <w:t>Supervisor’s comments</w:t>
            </w:r>
          </w:p>
        </w:tc>
      </w:tr>
      <w:tr w:rsidR="005E6CEC" w:rsidRPr="0044795F" w14:paraId="783975F6" w14:textId="77777777" w:rsidTr="00FE6BE2">
        <w:trPr>
          <w:trHeight w:val="53"/>
          <w:jc w:val="center"/>
        </w:trPr>
        <w:tc>
          <w:tcPr>
            <w:tcW w:w="213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E58C2A6" w14:textId="6289A582" w:rsidR="005E6CEC" w:rsidRPr="004D7307" w:rsidRDefault="00004385" w:rsidP="004D7307">
            <w:pPr>
              <w:pStyle w:val="ListParagraph"/>
              <w:numPr>
                <w:ilvl w:val="0"/>
                <w:numId w:val="22"/>
              </w:numPr>
              <w:tabs>
                <w:tab w:val="left" w:pos="180"/>
              </w:tabs>
              <w:ind w:left="608" w:right="119"/>
              <w:contextualSpacing w:val="0"/>
              <w:jc w:val="both"/>
              <w:rPr>
                <w:rFonts w:ascii="Arial" w:hAnsi="Arial" w:cs="Arial"/>
                <w:color w:val="262626" w:themeColor="text1" w:themeTint="D9"/>
                <w:sz w:val="20"/>
                <w:szCs w:val="20"/>
              </w:rPr>
            </w:pPr>
            <w:r>
              <w:rPr>
                <w:rFonts w:ascii="Arial" w:hAnsi="Arial" w:cs="Arial"/>
                <w:color w:val="262626" w:themeColor="text1" w:themeTint="D9"/>
                <w:sz w:val="20"/>
                <w:szCs w:val="20"/>
              </w:rPr>
              <w:t xml:space="preserve">Contains </w:t>
            </w:r>
            <w:r w:rsidR="00BD21DD">
              <w:rPr>
                <w:rFonts w:ascii="Arial" w:hAnsi="Arial" w:cs="Arial"/>
                <w:color w:val="262626" w:themeColor="text1" w:themeTint="D9"/>
                <w:sz w:val="20"/>
                <w:szCs w:val="20"/>
              </w:rPr>
              <w:t xml:space="preserve">all </w:t>
            </w:r>
            <w:r>
              <w:rPr>
                <w:rFonts w:ascii="Arial" w:hAnsi="Arial" w:cs="Arial"/>
                <w:color w:val="262626" w:themeColor="text1" w:themeTint="D9"/>
                <w:sz w:val="20"/>
                <w:szCs w:val="20"/>
              </w:rPr>
              <w:t xml:space="preserve">the </w:t>
            </w:r>
            <w:r w:rsidRPr="001A12AD">
              <w:rPr>
                <w:rFonts w:ascii="Arial" w:hAnsi="Arial" w:cs="Arial"/>
                <w:color w:val="262626" w:themeColor="text1" w:themeTint="D9"/>
                <w:sz w:val="20"/>
                <w:szCs w:val="20"/>
              </w:rPr>
              <w:t>current</w:t>
            </w:r>
            <w:r w:rsidRPr="001A12AD">
              <w:rPr>
                <w:rFonts w:ascii="Arial" w:hAnsi="Arial" w:cs="Arial"/>
                <w:b/>
                <w:bCs/>
                <w:color w:val="262626" w:themeColor="text1" w:themeTint="D9"/>
                <w:sz w:val="20"/>
                <w:szCs w:val="20"/>
              </w:rPr>
              <w:t xml:space="preserve"> building regulations</w:t>
            </w:r>
            <w:r>
              <w:rPr>
                <w:rFonts w:ascii="Arial" w:hAnsi="Arial" w:cs="Arial"/>
                <w:color w:val="262626" w:themeColor="text1" w:themeTint="D9"/>
                <w:sz w:val="20"/>
                <w:szCs w:val="20"/>
              </w:rPr>
              <w:t xml:space="preserve"> that apply to the project indicated in th</w:t>
            </w:r>
            <w:r w:rsidR="00BD21DD">
              <w:rPr>
                <w:rFonts w:ascii="Arial" w:hAnsi="Arial" w:cs="Arial"/>
                <w:color w:val="262626" w:themeColor="text1" w:themeTint="D9"/>
                <w:sz w:val="20"/>
                <w:szCs w:val="20"/>
              </w:rPr>
              <w:t xml:space="preserve">is </w:t>
            </w:r>
            <w:r>
              <w:rPr>
                <w:rFonts w:ascii="Arial" w:hAnsi="Arial" w:cs="Arial"/>
                <w:color w:val="262626" w:themeColor="text1" w:themeTint="D9"/>
                <w:sz w:val="20"/>
                <w:szCs w:val="20"/>
              </w:rPr>
              <w:t>sheet.</w:t>
            </w:r>
          </w:p>
        </w:tc>
        <w:tc>
          <w:tcPr>
            <w:tcW w:w="60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E3009E2" w14:textId="77777777" w:rsidR="005E6CEC" w:rsidRPr="00C66FC2" w:rsidRDefault="005E6CEC" w:rsidP="00FE6BE2">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Yes</w:t>
            </w:r>
          </w:p>
        </w:tc>
        <w:tc>
          <w:tcPr>
            <w:tcW w:w="60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3F80A0E" w14:textId="77777777" w:rsidR="005E6CEC" w:rsidRPr="00C66FC2" w:rsidRDefault="005E6CEC" w:rsidP="00FE6BE2">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w:t>
            </w:r>
            <w:r>
              <w:rPr>
                <w:rFonts w:ascii="Arial" w:hAnsi="Arial" w:cs="Arial"/>
                <w:color w:val="262626" w:themeColor="text1" w:themeTint="D9"/>
                <w:sz w:val="20"/>
                <w:szCs w:val="20"/>
              </w:rPr>
              <w:t>No</w:t>
            </w:r>
          </w:p>
        </w:tc>
        <w:tc>
          <w:tcPr>
            <w:tcW w:w="166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DA68496" w14:textId="77777777" w:rsidR="005E6CEC" w:rsidRPr="0044795F" w:rsidRDefault="005E6CEC" w:rsidP="007C751B">
            <w:pPr>
              <w:pStyle w:val="ListParagraph"/>
              <w:tabs>
                <w:tab w:val="left" w:pos="180"/>
              </w:tabs>
              <w:ind w:left="0" w:right="119" w:firstLine="25"/>
              <w:contextualSpacing w:val="0"/>
              <w:jc w:val="both"/>
              <w:rPr>
                <w:rFonts w:cstheme="minorHAnsi"/>
                <w:color w:val="262626" w:themeColor="text1" w:themeTint="D9"/>
                <w:sz w:val="20"/>
                <w:szCs w:val="20"/>
              </w:rPr>
            </w:pPr>
            <w:r w:rsidRPr="0044795F">
              <w:rPr>
                <w:rFonts w:cstheme="minorHAnsi"/>
                <w:color w:val="262626" w:themeColor="text1" w:themeTint="D9"/>
                <w:sz w:val="20"/>
                <w:szCs w:val="20"/>
              </w:rPr>
              <w:fldChar w:fldCharType="begin">
                <w:ffData>
                  <w:name w:val="Text1"/>
                  <w:enabled/>
                  <w:calcOnExit w:val="0"/>
                  <w:textInput/>
                </w:ffData>
              </w:fldChar>
            </w:r>
            <w:r w:rsidRPr="0044795F">
              <w:rPr>
                <w:rFonts w:cstheme="minorHAnsi"/>
                <w:color w:val="262626" w:themeColor="text1" w:themeTint="D9"/>
                <w:sz w:val="20"/>
                <w:szCs w:val="20"/>
              </w:rPr>
              <w:instrText xml:space="preserve"> FORMTEXT </w:instrText>
            </w:r>
            <w:r w:rsidRPr="0044795F">
              <w:rPr>
                <w:rFonts w:cstheme="minorHAnsi"/>
                <w:color w:val="262626" w:themeColor="text1" w:themeTint="D9"/>
                <w:sz w:val="20"/>
                <w:szCs w:val="20"/>
              </w:rPr>
            </w:r>
            <w:r w:rsidRPr="0044795F">
              <w:rPr>
                <w:rFonts w:cstheme="minorHAnsi"/>
                <w:color w:val="262626" w:themeColor="text1" w:themeTint="D9"/>
                <w:sz w:val="20"/>
                <w:szCs w:val="20"/>
              </w:rPr>
              <w:fldChar w:fldCharType="separate"/>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fldChar w:fldCharType="end"/>
            </w:r>
          </w:p>
        </w:tc>
      </w:tr>
      <w:tr w:rsidR="005E6CEC" w:rsidRPr="0044795F" w14:paraId="38DF91AA" w14:textId="77777777" w:rsidTr="00FE6BE2">
        <w:trPr>
          <w:trHeight w:val="53"/>
          <w:jc w:val="center"/>
        </w:trPr>
        <w:tc>
          <w:tcPr>
            <w:tcW w:w="213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F6F47CA" w14:textId="599C465F" w:rsidR="005E6CEC" w:rsidRPr="004D7307" w:rsidRDefault="00BD21DD" w:rsidP="004D7307">
            <w:pPr>
              <w:pStyle w:val="ListParagraph"/>
              <w:numPr>
                <w:ilvl w:val="0"/>
                <w:numId w:val="22"/>
              </w:numPr>
              <w:tabs>
                <w:tab w:val="left" w:pos="180"/>
              </w:tabs>
              <w:ind w:left="608" w:right="119"/>
              <w:contextualSpacing w:val="0"/>
              <w:jc w:val="both"/>
              <w:rPr>
                <w:rFonts w:ascii="Arial" w:hAnsi="Arial" w:cs="Arial"/>
                <w:color w:val="262626" w:themeColor="text1" w:themeTint="D9"/>
                <w:sz w:val="20"/>
                <w:szCs w:val="20"/>
              </w:rPr>
            </w:pPr>
            <w:r>
              <w:rPr>
                <w:rFonts w:ascii="Arial" w:hAnsi="Arial" w:cs="Arial"/>
                <w:color w:val="262626" w:themeColor="text1" w:themeTint="D9"/>
                <w:sz w:val="20"/>
                <w:szCs w:val="20"/>
              </w:rPr>
              <w:t xml:space="preserve">Contains all the </w:t>
            </w:r>
            <w:r w:rsidRPr="001A12AD">
              <w:rPr>
                <w:rFonts w:ascii="Arial" w:hAnsi="Arial" w:cs="Arial"/>
                <w:color w:val="262626" w:themeColor="text1" w:themeTint="D9"/>
                <w:sz w:val="20"/>
                <w:szCs w:val="20"/>
              </w:rPr>
              <w:t xml:space="preserve">current </w:t>
            </w:r>
            <w:r w:rsidRPr="001A12AD">
              <w:rPr>
                <w:rFonts w:ascii="Arial" w:hAnsi="Arial" w:cs="Arial"/>
                <w:b/>
                <w:bCs/>
                <w:color w:val="262626" w:themeColor="text1" w:themeTint="D9"/>
                <w:sz w:val="20"/>
                <w:szCs w:val="20"/>
              </w:rPr>
              <w:t>building standards</w:t>
            </w:r>
            <w:r>
              <w:rPr>
                <w:rFonts w:ascii="Arial" w:hAnsi="Arial" w:cs="Arial"/>
                <w:color w:val="262626" w:themeColor="text1" w:themeTint="D9"/>
                <w:sz w:val="20"/>
                <w:szCs w:val="20"/>
              </w:rPr>
              <w:t xml:space="preserve"> that apply to the project indicated in this sheet.</w:t>
            </w:r>
          </w:p>
        </w:tc>
        <w:tc>
          <w:tcPr>
            <w:tcW w:w="60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B220019" w14:textId="77777777" w:rsidR="005E6CEC" w:rsidRPr="00C66FC2" w:rsidRDefault="005E6CEC" w:rsidP="00FE6BE2">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Yes</w:t>
            </w:r>
          </w:p>
        </w:tc>
        <w:tc>
          <w:tcPr>
            <w:tcW w:w="60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26AB89D" w14:textId="77777777" w:rsidR="005E6CEC" w:rsidRPr="00C66FC2" w:rsidRDefault="005E6CEC" w:rsidP="00FE6BE2">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w:t>
            </w:r>
            <w:r>
              <w:rPr>
                <w:rFonts w:ascii="Arial" w:hAnsi="Arial" w:cs="Arial"/>
                <w:color w:val="262626" w:themeColor="text1" w:themeTint="D9"/>
                <w:sz w:val="20"/>
                <w:szCs w:val="20"/>
              </w:rPr>
              <w:t>No</w:t>
            </w:r>
          </w:p>
        </w:tc>
        <w:tc>
          <w:tcPr>
            <w:tcW w:w="166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33950DA" w14:textId="77777777" w:rsidR="005E6CEC" w:rsidRPr="0044795F" w:rsidRDefault="005E6CEC" w:rsidP="007C751B">
            <w:pPr>
              <w:pStyle w:val="ListParagraph"/>
              <w:tabs>
                <w:tab w:val="left" w:pos="180"/>
              </w:tabs>
              <w:ind w:left="0" w:right="119" w:firstLine="25"/>
              <w:contextualSpacing w:val="0"/>
              <w:jc w:val="both"/>
              <w:rPr>
                <w:rFonts w:cstheme="minorHAnsi"/>
                <w:color w:val="262626" w:themeColor="text1" w:themeTint="D9"/>
                <w:sz w:val="20"/>
                <w:szCs w:val="20"/>
              </w:rPr>
            </w:pPr>
            <w:r w:rsidRPr="0044795F">
              <w:rPr>
                <w:rFonts w:cstheme="minorHAnsi"/>
                <w:color w:val="262626" w:themeColor="text1" w:themeTint="D9"/>
                <w:sz w:val="20"/>
                <w:szCs w:val="20"/>
              </w:rPr>
              <w:fldChar w:fldCharType="begin">
                <w:ffData>
                  <w:name w:val="Text1"/>
                  <w:enabled/>
                  <w:calcOnExit w:val="0"/>
                  <w:textInput/>
                </w:ffData>
              </w:fldChar>
            </w:r>
            <w:r w:rsidRPr="0044795F">
              <w:rPr>
                <w:rFonts w:cstheme="minorHAnsi"/>
                <w:color w:val="262626" w:themeColor="text1" w:themeTint="D9"/>
                <w:sz w:val="20"/>
                <w:szCs w:val="20"/>
              </w:rPr>
              <w:instrText xml:space="preserve"> FORMTEXT </w:instrText>
            </w:r>
            <w:r w:rsidRPr="0044795F">
              <w:rPr>
                <w:rFonts w:cstheme="minorHAnsi"/>
                <w:color w:val="262626" w:themeColor="text1" w:themeTint="D9"/>
                <w:sz w:val="20"/>
                <w:szCs w:val="20"/>
              </w:rPr>
            </w:r>
            <w:r w:rsidRPr="0044795F">
              <w:rPr>
                <w:rFonts w:cstheme="minorHAnsi"/>
                <w:color w:val="262626" w:themeColor="text1" w:themeTint="D9"/>
                <w:sz w:val="20"/>
                <w:szCs w:val="20"/>
              </w:rPr>
              <w:fldChar w:fldCharType="separate"/>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fldChar w:fldCharType="end"/>
            </w:r>
          </w:p>
        </w:tc>
      </w:tr>
      <w:tr w:rsidR="005E6CEC" w:rsidRPr="0044795F" w14:paraId="10EFC78D" w14:textId="77777777" w:rsidTr="00FE6BE2">
        <w:trPr>
          <w:trHeight w:val="53"/>
          <w:jc w:val="center"/>
        </w:trPr>
        <w:tc>
          <w:tcPr>
            <w:tcW w:w="213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3E3F1C2" w14:textId="733D070A" w:rsidR="005E6CEC" w:rsidRPr="004D7307" w:rsidRDefault="00BD21DD" w:rsidP="004D7307">
            <w:pPr>
              <w:pStyle w:val="ListParagraph"/>
              <w:numPr>
                <w:ilvl w:val="0"/>
                <w:numId w:val="22"/>
              </w:numPr>
              <w:tabs>
                <w:tab w:val="left" w:pos="180"/>
              </w:tabs>
              <w:ind w:left="608" w:right="119"/>
              <w:contextualSpacing w:val="0"/>
              <w:jc w:val="both"/>
              <w:rPr>
                <w:rFonts w:ascii="Arial" w:hAnsi="Arial" w:cs="Arial"/>
                <w:color w:val="262626" w:themeColor="text1" w:themeTint="D9"/>
                <w:sz w:val="20"/>
                <w:szCs w:val="20"/>
              </w:rPr>
            </w:pPr>
            <w:r>
              <w:rPr>
                <w:rFonts w:ascii="Arial" w:hAnsi="Arial" w:cs="Arial"/>
                <w:color w:val="262626" w:themeColor="text1" w:themeTint="D9"/>
                <w:sz w:val="20"/>
                <w:szCs w:val="20"/>
              </w:rPr>
              <w:t xml:space="preserve">Contains all the </w:t>
            </w:r>
            <w:r w:rsidRPr="001A12AD">
              <w:rPr>
                <w:rFonts w:ascii="Arial" w:hAnsi="Arial" w:cs="Arial"/>
                <w:b/>
                <w:bCs/>
                <w:color w:val="262626" w:themeColor="text1" w:themeTint="D9"/>
                <w:sz w:val="20"/>
                <w:szCs w:val="20"/>
              </w:rPr>
              <w:t>NCC requirements</w:t>
            </w:r>
            <w:r w:rsidR="001A12AD" w:rsidRPr="001A12AD">
              <w:rPr>
                <w:rFonts w:ascii="Arial" w:hAnsi="Arial" w:cs="Arial"/>
                <w:b/>
                <w:bCs/>
                <w:color w:val="262626" w:themeColor="text1" w:themeTint="D9"/>
                <w:sz w:val="20"/>
                <w:szCs w:val="20"/>
              </w:rPr>
              <w:t xml:space="preserve"> for fire safety</w:t>
            </w:r>
            <w:r>
              <w:rPr>
                <w:rFonts w:ascii="Arial" w:hAnsi="Arial" w:cs="Arial"/>
                <w:color w:val="262626" w:themeColor="text1" w:themeTint="D9"/>
                <w:sz w:val="20"/>
                <w:szCs w:val="20"/>
              </w:rPr>
              <w:t xml:space="preserve"> that apply to the project indicated in this sheet.</w:t>
            </w:r>
          </w:p>
        </w:tc>
        <w:tc>
          <w:tcPr>
            <w:tcW w:w="60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ABE98DD" w14:textId="77777777" w:rsidR="005E6CEC" w:rsidRPr="00C66FC2" w:rsidRDefault="005E6CEC" w:rsidP="00FE6BE2">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Yes</w:t>
            </w:r>
          </w:p>
        </w:tc>
        <w:tc>
          <w:tcPr>
            <w:tcW w:w="60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CFB13A7" w14:textId="77777777" w:rsidR="005E6CEC" w:rsidRPr="00C66FC2" w:rsidRDefault="005E6CEC" w:rsidP="00FE6BE2">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w:t>
            </w:r>
            <w:r>
              <w:rPr>
                <w:rFonts w:ascii="Arial" w:hAnsi="Arial" w:cs="Arial"/>
                <w:color w:val="262626" w:themeColor="text1" w:themeTint="D9"/>
                <w:sz w:val="20"/>
                <w:szCs w:val="20"/>
              </w:rPr>
              <w:t>No</w:t>
            </w:r>
          </w:p>
        </w:tc>
        <w:tc>
          <w:tcPr>
            <w:tcW w:w="166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72DBE71" w14:textId="77777777" w:rsidR="005E6CEC" w:rsidRPr="0044795F" w:rsidRDefault="005E6CEC" w:rsidP="007C751B">
            <w:pPr>
              <w:pStyle w:val="ListParagraph"/>
              <w:tabs>
                <w:tab w:val="left" w:pos="180"/>
              </w:tabs>
              <w:ind w:left="0" w:right="119" w:firstLine="25"/>
              <w:contextualSpacing w:val="0"/>
              <w:jc w:val="both"/>
              <w:rPr>
                <w:rFonts w:cstheme="minorHAnsi"/>
                <w:color w:val="262626" w:themeColor="text1" w:themeTint="D9"/>
                <w:sz w:val="20"/>
                <w:szCs w:val="20"/>
              </w:rPr>
            </w:pPr>
            <w:r w:rsidRPr="0044795F">
              <w:rPr>
                <w:rFonts w:cstheme="minorHAnsi"/>
                <w:color w:val="262626" w:themeColor="text1" w:themeTint="D9"/>
                <w:sz w:val="20"/>
                <w:szCs w:val="20"/>
              </w:rPr>
              <w:fldChar w:fldCharType="begin">
                <w:ffData>
                  <w:name w:val="Text1"/>
                  <w:enabled/>
                  <w:calcOnExit w:val="0"/>
                  <w:textInput/>
                </w:ffData>
              </w:fldChar>
            </w:r>
            <w:r w:rsidRPr="0044795F">
              <w:rPr>
                <w:rFonts w:cstheme="minorHAnsi"/>
                <w:color w:val="262626" w:themeColor="text1" w:themeTint="D9"/>
                <w:sz w:val="20"/>
                <w:szCs w:val="20"/>
              </w:rPr>
              <w:instrText xml:space="preserve"> FORMTEXT </w:instrText>
            </w:r>
            <w:r w:rsidRPr="0044795F">
              <w:rPr>
                <w:rFonts w:cstheme="minorHAnsi"/>
                <w:color w:val="262626" w:themeColor="text1" w:themeTint="D9"/>
                <w:sz w:val="20"/>
                <w:szCs w:val="20"/>
              </w:rPr>
            </w:r>
            <w:r w:rsidRPr="0044795F">
              <w:rPr>
                <w:rFonts w:cstheme="minorHAnsi"/>
                <w:color w:val="262626" w:themeColor="text1" w:themeTint="D9"/>
                <w:sz w:val="20"/>
                <w:szCs w:val="20"/>
              </w:rPr>
              <w:fldChar w:fldCharType="separate"/>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fldChar w:fldCharType="end"/>
            </w:r>
          </w:p>
        </w:tc>
      </w:tr>
      <w:tr w:rsidR="005E6CEC" w:rsidRPr="0044795F" w14:paraId="73205153" w14:textId="77777777" w:rsidTr="00FE6BE2">
        <w:trPr>
          <w:trHeight w:val="53"/>
          <w:jc w:val="center"/>
        </w:trPr>
        <w:tc>
          <w:tcPr>
            <w:tcW w:w="213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9C71F2C" w14:textId="2A89E446" w:rsidR="005E6CEC" w:rsidRPr="004D7307" w:rsidRDefault="001A12AD" w:rsidP="004D7307">
            <w:pPr>
              <w:pStyle w:val="ListParagraph"/>
              <w:numPr>
                <w:ilvl w:val="0"/>
                <w:numId w:val="22"/>
              </w:numPr>
              <w:tabs>
                <w:tab w:val="left" w:pos="180"/>
              </w:tabs>
              <w:ind w:left="608" w:right="119"/>
              <w:contextualSpacing w:val="0"/>
              <w:jc w:val="both"/>
              <w:rPr>
                <w:rFonts w:ascii="Arial" w:hAnsi="Arial" w:cs="Arial"/>
                <w:color w:val="262626" w:themeColor="text1" w:themeTint="D9"/>
                <w:sz w:val="20"/>
                <w:szCs w:val="20"/>
              </w:rPr>
            </w:pPr>
            <w:r>
              <w:rPr>
                <w:rFonts w:ascii="Arial" w:hAnsi="Arial" w:cs="Arial"/>
                <w:color w:val="262626" w:themeColor="text1" w:themeTint="D9"/>
                <w:sz w:val="20"/>
                <w:szCs w:val="20"/>
              </w:rPr>
              <w:t xml:space="preserve">Contains all the </w:t>
            </w:r>
            <w:r w:rsidRPr="001A12AD">
              <w:rPr>
                <w:rFonts w:ascii="Arial" w:hAnsi="Arial" w:cs="Arial"/>
                <w:b/>
                <w:bCs/>
                <w:color w:val="262626" w:themeColor="text1" w:themeTint="D9"/>
                <w:sz w:val="20"/>
                <w:szCs w:val="20"/>
              </w:rPr>
              <w:t xml:space="preserve">NCC requirements for </w:t>
            </w:r>
            <w:r>
              <w:rPr>
                <w:rFonts w:ascii="Arial" w:hAnsi="Arial" w:cs="Arial"/>
                <w:b/>
                <w:bCs/>
                <w:color w:val="262626" w:themeColor="text1" w:themeTint="D9"/>
                <w:sz w:val="20"/>
                <w:szCs w:val="20"/>
              </w:rPr>
              <w:t>health and amenity</w:t>
            </w:r>
            <w:r>
              <w:rPr>
                <w:rFonts w:ascii="Arial" w:hAnsi="Arial" w:cs="Arial"/>
                <w:color w:val="262626" w:themeColor="text1" w:themeTint="D9"/>
                <w:sz w:val="20"/>
                <w:szCs w:val="20"/>
              </w:rPr>
              <w:t xml:space="preserve"> that apply to the project indicated in this sheet.</w:t>
            </w:r>
          </w:p>
        </w:tc>
        <w:tc>
          <w:tcPr>
            <w:tcW w:w="60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703C89B" w14:textId="77777777" w:rsidR="005E6CEC" w:rsidRPr="00C66FC2" w:rsidRDefault="005E6CEC" w:rsidP="00FE6BE2">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Yes</w:t>
            </w:r>
          </w:p>
        </w:tc>
        <w:tc>
          <w:tcPr>
            <w:tcW w:w="60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733B22E" w14:textId="77777777" w:rsidR="005E6CEC" w:rsidRPr="00C66FC2" w:rsidRDefault="005E6CEC" w:rsidP="00FE6BE2">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w:t>
            </w:r>
            <w:r>
              <w:rPr>
                <w:rFonts w:ascii="Arial" w:hAnsi="Arial" w:cs="Arial"/>
                <w:color w:val="262626" w:themeColor="text1" w:themeTint="D9"/>
                <w:sz w:val="20"/>
                <w:szCs w:val="20"/>
              </w:rPr>
              <w:t>No</w:t>
            </w:r>
          </w:p>
        </w:tc>
        <w:tc>
          <w:tcPr>
            <w:tcW w:w="166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54780AE" w14:textId="77777777" w:rsidR="005E6CEC" w:rsidRPr="0044795F" w:rsidRDefault="005E6CEC" w:rsidP="007C751B">
            <w:pPr>
              <w:pStyle w:val="ListParagraph"/>
              <w:tabs>
                <w:tab w:val="left" w:pos="180"/>
              </w:tabs>
              <w:ind w:left="0" w:right="119" w:firstLine="25"/>
              <w:contextualSpacing w:val="0"/>
              <w:jc w:val="both"/>
              <w:rPr>
                <w:rFonts w:cstheme="minorHAnsi"/>
                <w:color w:val="262626" w:themeColor="text1" w:themeTint="D9"/>
                <w:sz w:val="20"/>
                <w:szCs w:val="20"/>
              </w:rPr>
            </w:pPr>
            <w:r w:rsidRPr="0044795F">
              <w:rPr>
                <w:rFonts w:cstheme="minorHAnsi"/>
                <w:color w:val="262626" w:themeColor="text1" w:themeTint="D9"/>
                <w:sz w:val="20"/>
                <w:szCs w:val="20"/>
              </w:rPr>
              <w:fldChar w:fldCharType="begin">
                <w:ffData>
                  <w:name w:val="Text1"/>
                  <w:enabled/>
                  <w:calcOnExit w:val="0"/>
                  <w:textInput/>
                </w:ffData>
              </w:fldChar>
            </w:r>
            <w:r w:rsidRPr="0044795F">
              <w:rPr>
                <w:rFonts w:cstheme="minorHAnsi"/>
                <w:color w:val="262626" w:themeColor="text1" w:themeTint="D9"/>
                <w:sz w:val="20"/>
                <w:szCs w:val="20"/>
              </w:rPr>
              <w:instrText xml:space="preserve"> FORMTEXT </w:instrText>
            </w:r>
            <w:r w:rsidRPr="0044795F">
              <w:rPr>
                <w:rFonts w:cstheme="minorHAnsi"/>
                <w:color w:val="262626" w:themeColor="text1" w:themeTint="D9"/>
                <w:sz w:val="20"/>
                <w:szCs w:val="20"/>
              </w:rPr>
            </w:r>
            <w:r w:rsidRPr="0044795F">
              <w:rPr>
                <w:rFonts w:cstheme="minorHAnsi"/>
                <w:color w:val="262626" w:themeColor="text1" w:themeTint="D9"/>
                <w:sz w:val="20"/>
                <w:szCs w:val="20"/>
              </w:rPr>
              <w:fldChar w:fldCharType="separate"/>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fldChar w:fldCharType="end"/>
            </w:r>
          </w:p>
        </w:tc>
      </w:tr>
      <w:tr w:rsidR="001A12AD" w:rsidRPr="0044795F" w14:paraId="64B76782" w14:textId="77777777" w:rsidTr="00FE6BE2">
        <w:trPr>
          <w:trHeight w:val="53"/>
          <w:jc w:val="center"/>
        </w:trPr>
        <w:tc>
          <w:tcPr>
            <w:tcW w:w="213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C61F9F6" w14:textId="77777777" w:rsidR="001A12AD" w:rsidRPr="004D7307" w:rsidRDefault="001A12AD" w:rsidP="001A12AD">
            <w:pPr>
              <w:pStyle w:val="ListParagraph"/>
              <w:numPr>
                <w:ilvl w:val="0"/>
                <w:numId w:val="22"/>
              </w:numPr>
              <w:tabs>
                <w:tab w:val="left" w:pos="180"/>
              </w:tabs>
              <w:ind w:left="608" w:right="119"/>
              <w:contextualSpacing w:val="0"/>
              <w:jc w:val="both"/>
              <w:rPr>
                <w:rFonts w:ascii="Arial" w:hAnsi="Arial" w:cs="Arial"/>
                <w:color w:val="262626" w:themeColor="text1" w:themeTint="D9"/>
                <w:sz w:val="20"/>
                <w:szCs w:val="20"/>
              </w:rPr>
            </w:pPr>
            <w:r>
              <w:rPr>
                <w:rFonts w:ascii="Arial" w:hAnsi="Arial" w:cs="Arial"/>
                <w:color w:val="262626" w:themeColor="text1" w:themeTint="D9"/>
                <w:sz w:val="20"/>
                <w:szCs w:val="20"/>
              </w:rPr>
              <w:t xml:space="preserve">Contains all the </w:t>
            </w:r>
            <w:r w:rsidRPr="001A12AD">
              <w:rPr>
                <w:rFonts w:ascii="Arial" w:hAnsi="Arial" w:cs="Arial"/>
                <w:b/>
                <w:bCs/>
                <w:color w:val="262626" w:themeColor="text1" w:themeTint="D9"/>
                <w:sz w:val="20"/>
                <w:szCs w:val="20"/>
              </w:rPr>
              <w:t xml:space="preserve">NCC requirements for </w:t>
            </w:r>
            <w:r>
              <w:rPr>
                <w:rFonts w:ascii="Arial" w:hAnsi="Arial" w:cs="Arial"/>
                <w:b/>
                <w:bCs/>
                <w:color w:val="262626" w:themeColor="text1" w:themeTint="D9"/>
                <w:sz w:val="20"/>
                <w:szCs w:val="20"/>
              </w:rPr>
              <w:t>safe movement and access</w:t>
            </w:r>
            <w:r>
              <w:rPr>
                <w:rFonts w:ascii="Arial" w:hAnsi="Arial" w:cs="Arial"/>
                <w:color w:val="262626" w:themeColor="text1" w:themeTint="D9"/>
                <w:sz w:val="20"/>
                <w:szCs w:val="20"/>
              </w:rPr>
              <w:t xml:space="preserve"> that apply to the project indicated in this sheet.</w:t>
            </w:r>
          </w:p>
        </w:tc>
        <w:tc>
          <w:tcPr>
            <w:tcW w:w="60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5BF28D6" w14:textId="77777777" w:rsidR="001A12AD" w:rsidRPr="00C66FC2" w:rsidRDefault="001A12AD" w:rsidP="00FE6BE2">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Yes</w:t>
            </w:r>
          </w:p>
        </w:tc>
        <w:tc>
          <w:tcPr>
            <w:tcW w:w="60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18E64BF" w14:textId="77777777" w:rsidR="001A12AD" w:rsidRPr="00C66FC2" w:rsidRDefault="001A12AD" w:rsidP="00FE6BE2">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w:t>
            </w:r>
            <w:r>
              <w:rPr>
                <w:rFonts w:ascii="Arial" w:hAnsi="Arial" w:cs="Arial"/>
                <w:color w:val="262626" w:themeColor="text1" w:themeTint="D9"/>
                <w:sz w:val="20"/>
                <w:szCs w:val="20"/>
              </w:rPr>
              <w:t>No</w:t>
            </w:r>
          </w:p>
        </w:tc>
        <w:tc>
          <w:tcPr>
            <w:tcW w:w="166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EBBC668" w14:textId="77777777" w:rsidR="001A12AD" w:rsidRPr="0044795F" w:rsidRDefault="001A12AD" w:rsidP="00AA375B">
            <w:pPr>
              <w:pStyle w:val="ListParagraph"/>
              <w:tabs>
                <w:tab w:val="left" w:pos="180"/>
              </w:tabs>
              <w:ind w:left="0" w:right="119" w:firstLine="25"/>
              <w:contextualSpacing w:val="0"/>
              <w:jc w:val="both"/>
              <w:rPr>
                <w:rFonts w:cstheme="minorHAnsi"/>
                <w:color w:val="262626" w:themeColor="text1" w:themeTint="D9"/>
                <w:sz w:val="20"/>
                <w:szCs w:val="20"/>
              </w:rPr>
            </w:pPr>
            <w:r w:rsidRPr="0044795F">
              <w:rPr>
                <w:rFonts w:cstheme="minorHAnsi"/>
                <w:color w:val="262626" w:themeColor="text1" w:themeTint="D9"/>
                <w:sz w:val="20"/>
                <w:szCs w:val="20"/>
              </w:rPr>
              <w:fldChar w:fldCharType="begin">
                <w:ffData>
                  <w:name w:val="Text1"/>
                  <w:enabled/>
                  <w:calcOnExit w:val="0"/>
                  <w:textInput/>
                </w:ffData>
              </w:fldChar>
            </w:r>
            <w:r w:rsidRPr="0044795F">
              <w:rPr>
                <w:rFonts w:cstheme="minorHAnsi"/>
                <w:color w:val="262626" w:themeColor="text1" w:themeTint="D9"/>
                <w:sz w:val="20"/>
                <w:szCs w:val="20"/>
              </w:rPr>
              <w:instrText xml:space="preserve"> FORMTEXT </w:instrText>
            </w:r>
            <w:r w:rsidRPr="0044795F">
              <w:rPr>
                <w:rFonts w:cstheme="minorHAnsi"/>
                <w:color w:val="262626" w:themeColor="text1" w:themeTint="D9"/>
                <w:sz w:val="20"/>
                <w:szCs w:val="20"/>
              </w:rPr>
            </w:r>
            <w:r w:rsidRPr="0044795F">
              <w:rPr>
                <w:rFonts w:cstheme="minorHAnsi"/>
                <w:color w:val="262626" w:themeColor="text1" w:themeTint="D9"/>
                <w:sz w:val="20"/>
                <w:szCs w:val="20"/>
              </w:rPr>
              <w:fldChar w:fldCharType="separate"/>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fldChar w:fldCharType="end"/>
            </w:r>
          </w:p>
        </w:tc>
      </w:tr>
      <w:tr w:rsidR="005E6CEC" w:rsidRPr="0044795F" w14:paraId="0A7FC2A9" w14:textId="77777777" w:rsidTr="00FE6BE2">
        <w:trPr>
          <w:trHeight w:val="53"/>
          <w:jc w:val="center"/>
        </w:trPr>
        <w:tc>
          <w:tcPr>
            <w:tcW w:w="213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9DCCD3F" w14:textId="2180E29F" w:rsidR="005E6CEC" w:rsidRPr="004D7307" w:rsidRDefault="001A12AD" w:rsidP="001A12AD">
            <w:pPr>
              <w:pStyle w:val="ListParagraph"/>
              <w:numPr>
                <w:ilvl w:val="0"/>
                <w:numId w:val="22"/>
              </w:numPr>
              <w:tabs>
                <w:tab w:val="left" w:pos="180"/>
              </w:tabs>
              <w:ind w:left="608" w:right="119"/>
              <w:contextualSpacing w:val="0"/>
              <w:jc w:val="both"/>
              <w:rPr>
                <w:rFonts w:ascii="Arial" w:hAnsi="Arial" w:cs="Arial"/>
                <w:color w:val="262626" w:themeColor="text1" w:themeTint="D9"/>
                <w:sz w:val="20"/>
                <w:szCs w:val="20"/>
              </w:rPr>
            </w:pPr>
            <w:r>
              <w:rPr>
                <w:rFonts w:ascii="Arial" w:hAnsi="Arial" w:cs="Arial"/>
                <w:color w:val="262626" w:themeColor="text1" w:themeTint="D9"/>
                <w:sz w:val="20"/>
                <w:szCs w:val="20"/>
              </w:rPr>
              <w:t xml:space="preserve">Contains all the </w:t>
            </w:r>
            <w:r w:rsidRPr="001A12AD">
              <w:rPr>
                <w:rFonts w:ascii="Arial" w:hAnsi="Arial" w:cs="Arial"/>
                <w:b/>
                <w:bCs/>
                <w:color w:val="262626" w:themeColor="text1" w:themeTint="D9"/>
                <w:sz w:val="20"/>
                <w:szCs w:val="20"/>
              </w:rPr>
              <w:t xml:space="preserve">NCC requirements </w:t>
            </w:r>
            <w:r>
              <w:rPr>
                <w:rFonts w:ascii="Arial" w:hAnsi="Arial" w:cs="Arial"/>
                <w:b/>
                <w:bCs/>
                <w:color w:val="262626" w:themeColor="text1" w:themeTint="D9"/>
                <w:sz w:val="20"/>
                <w:szCs w:val="20"/>
              </w:rPr>
              <w:t>for energy efficiency</w:t>
            </w:r>
            <w:r>
              <w:rPr>
                <w:rFonts w:ascii="Arial" w:hAnsi="Arial" w:cs="Arial"/>
                <w:color w:val="262626" w:themeColor="text1" w:themeTint="D9"/>
                <w:sz w:val="20"/>
                <w:szCs w:val="20"/>
              </w:rPr>
              <w:t xml:space="preserve"> that apply to the project indicated in this sheet.</w:t>
            </w:r>
          </w:p>
        </w:tc>
        <w:tc>
          <w:tcPr>
            <w:tcW w:w="60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6BAB989" w14:textId="77777777" w:rsidR="005E6CEC" w:rsidRPr="00C66FC2" w:rsidRDefault="005E6CEC" w:rsidP="00FE6BE2">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Yes</w:t>
            </w:r>
          </w:p>
        </w:tc>
        <w:tc>
          <w:tcPr>
            <w:tcW w:w="60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46C99D5" w14:textId="77777777" w:rsidR="005E6CEC" w:rsidRPr="00C66FC2" w:rsidRDefault="005E6CEC" w:rsidP="00FE6BE2">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w:t>
            </w:r>
            <w:r>
              <w:rPr>
                <w:rFonts w:ascii="Arial" w:hAnsi="Arial" w:cs="Arial"/>
                <w:color w:val="262626" w:themeColor="text1" w:themeTint="D9"/>
                <w:sz w:val="20"/>
                <w:szCs w:val="20"/>
              </w:rPr>
              <w:t>No</w:t>
            </w:r>
          </w:p>
        </w:tc>
        <w:tc>
          <w:tcPr>
            <w:tcW w:w="166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5564AC8" w14:textId="77777777" w:rsidR="005E6CEC" w:rsidRPr="0044795F" w:rsidRDefault="005E6CEC" w:rsidP="007C751B">
            <w:pPr>
              <w:pStyle w:val="ListParagraph"/>
              <w:tabs>
                <w:tab w:val="left" w:pos="180"/>
              </w:tabs>
              <w:ind w:left="0" w:right="119" w:firstLine="25"/>
              <w:contextualSpacing w:val="0"/>
              <w:jc w:val="both"/>
              <w:rPr>
                <w:rFonts w:cstheme="minorHAnsi"/>
                <w:color w:val="262626" w:themeColor="text1" w:themeTint="D9"/>
                <w:sz w:val="20"/>
                <w:szCs w:val="20"/>
              </w:rPr>
            </w:pPr>
            <w:r w:rsidRPr="0044795F">
              <w:rPr>
                <w:rFonts w:cstheme="minorHAnsi"/>
                <w:color w:val="262626" w:themeColor="text1" w:themeTint="D9"/>
                <w:sz w:val="20"/>
                <w:szCs w:val="20"/>
              </w:rPr>
              <w:fldChar w:fldCharType="begin">
                <w:ffData>
                  <w:name w:val="Text1"/>
                  <w:enabled/>
                  <w:calcOnExit w:val="0"/>
                  <w:textInput/>
                </w:ffData>
              </w:fldChar>
            </w:r>
            <w:r w:rsidRPr="0044795F">
              <w:rPr>
                <w:rFonts w:cstheme="minorHAnsi"/>
                <w:color w:val="262626" w:themeColor="text1" w:themeTint="D9"/>
                <w:sz w:val="20"/>
                <w:szCs w:val="20"/>
              </w:rPr>
              <w:instrText xml:space="preserve"> FORMTEXT </w:instrText>
            </w:r>
            <w:r w:rsidRPr="0044795F">
              <w:rPr>
                <w:rFonts w:cstheme="minorHAnsi"/>
                <w:color w:val="262626" w:themeColor="text1" w:themeTint="D9"/>
                <w:sz w:val="20"/>
                <w:szCs w:val="20"/>
              </w:rPr>
            </w:r>
            <w:r w:rsidRPr="0044795F">
              <w:rPr>
                <w:rFonts w:cstheme="minorHAnsi"/>
                <w:color w:val="262626" w:themeColor="text1" w:themeTint="D9"/>
                <w:sz w:val="20"/>
                <w:szCs w:val="20"/>
              </w:rPr>
              <w:fldChar w:fldCharType="separate"/>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fldChar w:fldCharType="end"/>
            </w:r>
          </w:p>
        </w:tc>
      </w:tr>
      <w:tr w:rsidR="00D76C72" w:rsidRPr="00D76C72" w14:paraId="0017E46E" w14:textId="77777777" w:rsidTr="00AA375B">
        <w:trPr>
          <w:trHeight w:val="53"/>
          <w:jc w:val="center"/>
        </w:trPr>
        <w:tc>
          <w:tcPr>
            <w:tcW w:w="213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168CF80F" w14:textId="3FC86CF0" w:rsidR="00D76C72" w:rsidRPr="00D76C72" w:rsidRDefault="00D76C72" w:rsidP="00AA375B">
            <w:pPr>
              <w:ind w:left="0" w:right="29" w:firstLine="0"/>
              <w:rPr>
                <w:rFonts w:ascii="Arial" w:hAnsi="Arial" w:cs="Arial"/>
                <w:b/>
                <w:bCs/>
                <w:color w:val="262626" w:themeColor="text1" w:themeTint="D9"/>
                <w:sz w:val="20"/>
                <w:szCs w:val="20"/>
              </w:rPr>
            </w:pPr>
            <w:r w:rsidRPr="00D76C72">
              <w:rPr>
                <w:rFonts w:ascii="Arial" w:hAnsi="Arial" w:cs="Arial"/>
                <w:b/>
                <w:bCs/>
                <w:color w:val="262626" w:themeColor="text1" w:themeTint="D9"/>
                <w:sz w:val="20"/>
                <w:szCs w:val="20"/>
              </w:rPr>
              <w:lastRenderedPageBreak/>
              <w:t xml:space="preserve">The supervisor </w:t>
            </w:r>
            <w:r>
              <w:rPr>
                <w:rFonts w:ascii="Arial" w:hAnsi="Arial" w:cs="Arial"/>
                <w:b/>
                <w:bCs/>
                <w:color w:val="262626" w:themeColor="text1" w:themeTint="D9"/>
                <w:sz w:val="20"/>
                <w:szCs w:val="20"/>
              </w:rPr>
              <w:t>agrees with:</w:t>
            </w:r>
          </w:p>
        </w:tc>
        <w:tc>
          <w:tcPr>
            <w:tcW w:w="1205"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39150BFA" w14:textId="77777777" w:rsidR="00D76C72" w:rsidRPr="00D76C72" w:rsidRDefault="00D76C72" w:rsidP="00AA375B">
            <w:pPr>
              <w:ind w:left="0" w:right="29" w:firstLine="0"/>
              <w:jc w:val="center"/>
              <w:rPr>
                <w:rFonts w:ascii="Arial" w:hAnsi="Arial" w:cs="Arial"/>
                <w:b/>
                <w:bCs/>
                <w:color w:val="262626" w:themeColor="text1" w:themeTint="D9"/>
                <w:sz w:val="20"/>
                <w:szCs w:val="20"/>
              </w:rPr>
            </w:pPr>
            <w:r w:rsidRPr="00D76C72">
              <w:rPr>
                <w:rFonts w:ascii="Arial" w:hAnsi="Arial" w:cs="Arial"/>
                <w:b/>
                <w:bCs/>
                <w:color w:val="262626" w:themeColor="text1" w:themeTint="D9"/>
                <w:sz w:val="20"/>
                <w:szCs w:val="20"/>
              </w:rPr>
              <w:t>Y/N</w:t>
            </w:r>
          </w:p>
        </w:tc>
        <w:tc>
          <w:tcPr>
            <w:tcW w:w="166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E7E6E6" w:themeFill="background2"/>
          </w:tcPr>
          <w:p w14:paraId="777935F5" w14:textId="77777777" w:rsidR="00D76C72" w:rsidRPr="00D76C72" w:rsidRDefault="00D76C72" w:rsidP="00AA375B">
            <w:pPr>
              <w:ind w:left="0" w:right="29" w:firstLine="0"/>
              <w:jc w:val="center"/>
              <w:rPr>
                <w:rFonts w:ascii="Arial" w:hAnsi="Arial" w:cs="Arial"/>
                <w:b/>
                <w:bCs/>
                <w:color w:val="262626" w:themeColor="text1" w:themeTint="D9"/>
                <w:sz w:val="20"/>
                <w:szCs w:val="20"/>
              </w:rPr>
            </w:pPr>
            <w:r w:rsidRPr="00D76C72">
              <w:rPr>
                <w:rFonts w:ascii="Arial" w:hAnsi="Arial" w:cs="Arial"/>
                <w:b/>
                <w:bCs/>
                <w:color w:val="262626" w:themeColor="text1" w:themeTint="D9"/>
                <w:sz w:val="20"/>
                <w:szCs w:val="20"/>
              </w:rPr>
              <w:t>Supervisor’s comments</w:t>
            </w:r>
          </w:p>
        </w:tc>
      </w:tr>
      <w:tr w:rsidR="00D76C72" w:rsidRPr="0044795F" w14:paraId="4FE685CE" w14:textId="77777777" w:rsidTr="00AA375B">
        <w:trPr>
          <w:trHeight w:val="53"/>
          <w:jc w:val="center"/>
        </w:trPr>
        <w:tc>
          <w:tcPr>
            <w:tcW w:w="213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87146D1" w14:textId="6BEE5596" w:rsidR="00D76C72" w:rsidRPr="004D7307" w:rsidRDefault="00D76C72" w:rsidP="00AA375B">
            <w:pPr>
              <w:pStyle w:val="ListParagraph"/>
              <w:numPr>
                <w:ilvl w:val="0"/>
                <w:numId w:val="25"/>
              </w:numPr>
              <w:tabs>
                <w:tab w:val="left" w:pos="180"/>
              </w:tabs>
              <w:ind w:right="119"/>
              <w:contextualSpacing w:val="0"/>
              <w:jc w:val="both"/>
              <w:rPr>
                <w:rFonts w:ascii="Arial" w:hAnsi="Arial" w:cs="Arial"/>
                <w:color w:val="262626" w:themeColor="text1" w:themeTint="D9"/>
                <w:sz w:val="20"/>
                <w:szCs w:val="20"/>
              </w:rPr>
            </w:pPr>
            <w:r>
              <w:rPr>
                <w:rFonts w:ascii="Arial" w:hAnsi="Arial" w:cs="Arial"/>
                <w:color w:val="262626" w:themeColor="text1" w:themeTint="D9"/>
                <w:sz w:val="20"/>
                <w:szCs w:val="20"/>
              </w:rPr>
              <w:t xml:space="preserve">The candidate’s evaluation of the construction plans’ compliance with </w:t>
            </w:r>
            <w:r w:rsidRPr="001A12AD">
              <w:rPr>
                <w:rFonts w:ascii="Arial" w:hAnsi="Arial" w:cs="Arial"/>
                <w:color w:val="262626" w:themeColor="text1" w:themeTint="D9"/>
                <w:sz w:val="20"/>
                <w:szCs w:val="20"/>
              </w:rPr>
              <w:t>current</w:t>
            </w:r>
            <w:r w:rsidRPr="001A12AD">
              <w:rPr>
                <w:rFonts w:ascii="Arial" w:hAnsi="Arial" w:cs="Arial"/>
                <w:b/>
                <w:bCs/>
                <w:color w:val="262626" w:themeColor="text1" w:themeTint="D9"/>
                <w:sz w:val="20"/>
                <w:szCs w:val="20"/>
              </w:rPr>
              <w:t xml:space="preserve"> building regulations</w:t>
            </w:r>
            <w:r>
              <w:rPr>
                <w:rFonts w:ascii="Arial" w:hAnsi="Arial" w:cs="Arial"/>
                <w:b/>
                <w:bCs/>
                <w:color w:val="262626" w:themeColor="text1" w:themeTint="D9"/>
                <w:sz w:val="20"/>
                <w:szCs w:val="20"/>
              </w:rPr>
              <w:t>.</w:t>
            </w:r>
          </w:p>
        </w:tc>
        <w:tc>
          <w:tcPr>
            <w:tcW w:w="60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CB6C8D2" w14:textId="77777777" w:rsidR="00D76C72" w:rsidRPr="00C66FC2" w:rsidRDefault="00D76C72" w:rsidP="00AA375B">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Yes</w:t>
            </w:r>
          </w:p>
        </w:tc>
        <w:tc>
          <w:tcPr>
            <w:tcW w:w="60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B42F4BB" w14:textId="77777777" w:rsidR="00D76C72" w:rsidRPr="00C66FC2" w:rsidRDefault="00D76C72" w:rsidP="00AA375B">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w:t>
            </w:r>
            <w:r>
              <w:rPr>
                <w:rFonts w:ascii="Arial" w:hAnsi="Arial" w:cs="Arial"/>
                <w:color w:val="262626" w:themeColor="text1" w:themeTint="D9"/>
                <w:sz w:val="20"/>
                <w:szCs w:val="20"/>
              </w:rPr>
              <w:t>No</w:t>
            </w:r>
          </w:p>
        </w:tc>
        <w:tc>
          <w:tcPr>
            <w:tcW w:w="166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2B39EF9" w14:textId="77777777" w:rsidR="00D76C72" w:rsidRPr="0044795F" w:rsidRDefault="00D76C72" w:rsidP="00AA375B">
            <w:pPr>
              <w:pStyle w:val="ListParagraph"/>
              <w:tabs>
                <w:tab w:val="left" w:pos="180"/>
              </w:tabs>
              <w:ind w:left="0" w:right="119" w:firstLine="25"/>
              <w:contextualSpacing w:val="0"/>
              <w:jc w:val="both"/>
              <w:rPr>
                <w:rFonts w:cstheme="minorHAnsi"/>
                <w:color w:val="262626" w:themeColor="text1" w:themeTint="D9"/>
                <w:sz w:val="20"/>
                <w:szCs w:val="20"/>
              </w:rPr>
            </w:pPr>
            <w:r w:rsidRPr="0044795F">
              <w:rPr>
                <w:rFonts w:cstheme="minorHAnsi"/>
                <w:color w:val="262626" w:themeColor="text1" w:themeTint="D9"/>
                <w:sz w:val="20"/>
                <w:szCs w:val="20"/>
              </w:rPr>
              <w:fldChar w:fldCharType="begin">
                <w:ffData>
                  <w:name w:val="Text1"/>
                  <w:enabled/>
                  <w:calcOnExit w:val="0"/>
                  <w:textInput/>
                </w:ffData>
              </w:fldChar>
            </w:r>
            <w:r w:rsidRPr="0044795F">
              <w:rPr>
                <w:rFonts w:cstheme="minorHAnsi"/>
                <w:color w:val="262626" w:themeColor="text1" w:themeTint="D9"/>
                <w:sz w:val="20"/>
                <w:szCs w:val="20"/>
              </w:rPr>
              <w:instrText xml:space="preserve"> FORMTEXT </w:instrText>
            </w:r>
            <w:r w:rsidRPr="0044795F">
              <w:rPr>
                <w:rFonts w:cstheme="minorHAnsi"/>
                <w:color w:val="262626" w:themeColor="text1" w:themeTint="D9"/>
                <w:sz w:val="20"/>
                <w:szCs w:val="20"/>
              </w:rPr>
            </w:r>
            <w:r w:rsidRPr="0044795F">
              <w:rPr>
                <w:rFonts w:cstheme="minorHAnsi"/>
                <w:color w:val="262626" w:themeColor="text1" w:themeTint="D9"/>
                <w:sz w:val="20"/>
                <w:szCs w:val="20"/>
              </w:rPr>
              <w:fldChar w:fldCharType="separate"/>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fldChar w:fldCharType="end"/>
            </w:r>
          </w:p>
        </w:tc>
      </w:tr>
      <w:tr w:rsidR="00D76C72" w:rsidRPr="0044795F" w14:paraId="6F82C476" w14:textId="77777777" w:rsidTr="00AA375B">
        <w:trPr>
          <w:trHeight w:val="53"/>
          <w:jc w:val="center"/>
        </w:trPr>
        <w:tc>
          <w:tcPr>
            <w:tcW w:w="213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9A81763" w14:textId="1C536F08" w:rsidR="00D76C72" w:rsidRPr="004D7307" w:rsidRDefault="00D76C72" w:rsidP="00D76C72">
            <w:pPr>
              <w:pStyle w:val="ListParagraph"/>
              <w:numPr>
                <w:ilvl w:val="0"/>
                <w:numId w:val="25"/>
              </w:numPr>
              <w:tabs>
                <w:tab w:val="left" w:pos="180"/>
              </w:tabs>
              <w:ind w:right="119"/>
              <w:contextualSpacing w:val="0"/>
              <w:jc w:val="both"/>
              <w:rPr>
                <w:rFonts w:ascii="Arial" w:hAnsi="Arial" w:cs="Arial"/>
                <w:color w:val="262626" w:themeColor="text1" w:themeTint="D9"/>
                <w:sz w:val="20"/>
                <w:szCs w:val="20"/>
              </w:rPr>
            </w:pPr>
            <w:r>
              <w:rPr>
                <w:rFonts w:ascii="Arial" w:hAnsi="Arial" w:cs="Arial"/>
                <w:color w:val="262626" w:themeColor="text1" w:themeTint="D9"/>
                <w:sz w:val="20"/>
                <w:szCs w:val="20"/>
              </w:rPr>
              <w:t xml:space="preserve">The candidate’s evaluation of the construction plans’ compliance with </w:t>
            </w:r>
            <w:r w:rsidRPr="001A12AD">
              <w:rPr>
                <w:rFonts w:ascii="Arial" w:hAnsi="Arial" w:cs="Arial"/>
                <w:color w:val="262626" w:themeColor="text1" w:themeTint="D9"/>
                <w:sz w:val="20"/>
                <w:szCs w:val="20"/>
              </w:rPr>
              <w:t xml:space="preserve">current </w:t>
            </w:r>
            <w:r w:rsidRPr="001A12AD">
              <w:rPr>
                <w:rFonts w:ascii="Arial" w:hAnsi="Arial" w:cs="Arial"/>
                <w:b/>
                <w:bCs/>
                <w:color w:val="262626" w:themeColor="text1" w:themeTint="D9"/>
                <w:sz w:val="20"/>
                <w:szCs w:val="20"/>
              </w:rPr>
              <w:t>building standards</w:t>
            </w:r>
            <w:r>
              <w:rPr>
                <w:rFonts w:ascii="Arial" w:hAnsi="Arial" w:cs="Arial"/>
                <w:b/>
                <w:bCs/>
                <w:color w:val="262626" w:themeColor="text1" w:themeTint="D9"/>
                <w:sz w:val="20"/>
                <w:szCs w:val="20"/>
              </w:rPr>
              <w:t>.</w:t>
            </w:r>
          </w:p>
        </w:tc>
        <w:tc>
          <w:tcPr>
            <w:tcW w:w="60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0960BDB" w14:textId="77777777" w:rsidR="00D76C72" w:rsidRPr="00C66FC2" w:rsidRDefault="00D76C72" w:rsidP="00AA375B">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Yes</w:t>
            </w:r>
          </w:p>
        </w:tc>
        <w:tc>
          <w:tcPr>
            <w:tcW w:w="60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75190B3" w14:textId="77777777" w:rsidR="00D76C72" w:rsidRPr="00C66FC2" w:rsidRDefault="00D76C72" w:rsidP="00AA375B">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w:t>
            </w:r>
            <w:r>
              <w:rPr>
                <w:rFonts w:ascii="Arial" w:hAnsi="Arial" w:cs="Arial"/>
                <w:color w:val="262626" w:themeColor="text1" w:themeTint="D9"/>
                <w:sz w:val="20"/>
                <w:szCs w:val="20"/>
              </w:rPr>
              <w:t>No</w:t>
            </w:r>
          </w:p>
        </w:tc>
        <w:tc>
          <w:tcPr>
            <w:tcW w:w="166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F28E916" w14:textId="77777777" w:rsidR="00D76C72" w:rsidRPr="0044795F" w:rsidRDefault="00D76C72" w:rsidP="00AA375B">
            <w:pPr>
              <w:pStyle w:val="ListParagraph"/>
              <w:tabs>
                <w:tab w:val="left" w:pos="180"/>
              </w:tabs>
              <w:ind w:left="0" w:right="119" w:firstLine="25"/>
              <w:contextualSpacing w:val="0"/>
              <w:jc w:val="both"/>
              <w:rPr>
                <w:rFonts w:cstheme="minorHAnsi"/>
                <w:color w:val="262626" w:themeColor="text1" w:themeTint="D9"/>
                <w:sz w:val="20"/>
                <w:szCs w:val="20"/>
              </w:rPr>
            </w:pPr>
            <w:r w:rsidRPr="0044795F">
              <w:rPr>
                <w:rFonts w:cstheme="minorHAnsi"/>
                <w:color w:val="262626" w:themeColor="text1" w:themeTint="D9"/>
                <w:sz w:val="20"/>
                <w:szCs w:val="20"/>
              </w:rPr>
              <w:fldChar w:fldCharType="begin">
                <w:ffData>
                  <w:name w:val="Text1"/>
                  <w:enabled/>
                  <w:calcOnExit w:val="0"/>
                  <w:textInput/>
                </w:ffData>
              </w:fldChar>
            </w:r>
            <w:r w:rsidRPr="0044795F">
              <w:rPr>
                <w:rFonts w:cstheme="minorHAnsi"/>
                <w:color w:val="262626" w:themeColor="text1" w:themeTint="D9"/>
                <w:sz w:val="20"/>
                <w:szCs w:val="20"/>
              </w:rPr>
              <w:instrText xml:space="preserve"> FORMTEXT </w:instrText>
            </w:r>
            <w:r w:rsidRPr="0044795F">
              <w:rPr>
                <w:rFonts w:cstheme="minorHAnsi"/>
                <w:color w:val="262626" w:themeColor="text1" w:themeTint="D9"/>
                <w:sz w:val="20"/>
                <w:szCs w:val="20"/>
              </w:rPr>
            </w:r>
            <w:r w:rsidRPr="0044795F">
              <w:rPr>
                <w:rFonts w:cstheme="minorHAnsi"/>
                <w:color w:val="262626" w:themeColor="text1" w:themeTint="D9"/>
                <w:sz w:val="20"/>
                <w:szCs w:val="20"/>
              </w:rPr>
              <w:fldChar w:fldCharType="separate"/>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fldChar w:fldCharType="end"/>
            </w:r>
          </w:p>
        </w:tc>
      </w:tr>
      <w:tr w:rsidR="00D76C72" w:rsidRPr="0044795F" w14:paraId="3FF46452" w14:textId="77777777" w:rsidTr="00AA375B">
        <w:trPr>
          <w:trHeight w:val="53"/>
          <w:jc w:val="center"/>
        </w:trPr>
        <w:tc>
          <w:tcPr>
            <w:tcW w:w="213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36CD865" w14:textId="6B224239" w:rsidR="00D76C72" w:rsidRPr="004D7307" w:rsidRDefault="00D76C72" w:rsidP="00D76C72">
            <w:pPr>
              <w:pStyle w:val="ListParagraph"/>
              <w:numPr>
                <w:ilvl w:val="0"/>
                <w:numId w:val="25"/>
              </w:numPr>
              <w:tabs>
                <w:tab w:val="left" w:pos="180"/>
              </w:tabs>
              <w:ind w:right="119"/>
              <w:contextualSpacing w:val="0"/>
              <w:jc w:val="both"/>
              <w:rPr>
                <w:rFonts w:ascii="Arial" w:hAnsi="Arial" w:cs="Arial"/>
                <w:color w:val="262626" w:themeColor="text1" w:themeTint="D9"/>
                <w:sz w:val="20"/>
                <w:szCs w:val="20"/>
              </w:rPr>
            </w:pPr>
            <w:r>
              <w:rPr>
                <w:rFonts w:ascii="Arial" w:hAnsi="Arial" w:cs="Arial"/>
                <w:color w:val="262626" w:themeColor="text1" w:themeTint="D9"/>
                <w:sz w:val="20"/>
                <w:szCs w:val="20"/>
              </w:rPr>
              <w:t xml:space="preserve">The candidate’s evaluation of the construction plans’ compliance with </w:t>
            </w:r>
            <w:r w:rsidRPr="001A12AD">
              <w:rPr>
                <w:rFonts w:ascii="Arial" w:hAnsi="Arial" w:cs="Arial"/>
                <w:b/>
                <w:bCs/>
                <w:color w:val="262626" w:themeColor="text1" w:themeTint="D9"/>
                <w:sz w:val="20"/>
                <w:szCs w:val="20"/>
              </w:rPr>
              <w:t>NCC requirements for fire safety</w:t>
            </w:r>
            <w:r>
              <w:rPr>
                <w:rFonts w:ascii="Arial" w:hAnsi="Arial" w:cs="Arial"/>
                <w:b/>
                <w:bCs/>
                <w:color w:val="262626" w:themeColor="text1" w:themeTint="D9"/>
                <w:sz w:val="20"/>
                <w:szCs w:val="20"/>
              </w:rPr>
              <w:t>.</w:t>
            </w:r>
          </w:p>
        </w:tc>
        <w:tc>
          <w:tcPr>
            <w:tcW w:w="60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1B6811E" w14:textId="77777777" w:rsidR="00D76C72" w:rsidRPr="00C66FC2" w:rsidRDefault="00D76C72" w:rsidP="00AA375B">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Yes</w:t>
            </w:r>
          </w:p>
        </w:tc>
        <w:tc>
          <w:tcPr>
            <w:tcW w:w="60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184415B" w14:textId="77777777" w:rsidR="00D76C72" w:rsidRPr="00C66FC2" w:rsidRDefault="00D76C72" w:rsidP="00AA375B">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w:t>
            </w:r>
            <w:r>
              <w:rPr>
                <w:rFonts w:ascii="Arial" w:hAnsi="Arial" w:cs="Arial"/>
                <w:color w:val="262626" w:themeColor="text1" w:themeTint="D9"/>
                <w:sz w:val="20"/>
                <w:szCs w:val="20"/>
              </w:rPr>
              <w:t>No</w:t>
            </w:r>
          </w:p>
        </w:tc>
        <w:tc>
          <w:tcPr>
            <w:tcW w:w="166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9CBF14A" w14:textId="77777777" w:rsidR="00D76C72" w:rsidRPr="0044795F" w:rsidRDefault="00D76C72" w:rsidP="00AA375B">
            <w:pPr>
              <w:pStyle w:val="ListParagraph"/>
              <w:tabs>
                <w:tab w:val="left" w:pos="180"/>
              </w:tabs>
              <w:ind w:left="0" w:right="119" w:firstLine="25"/>
              <w:contextualSpacing w:val="0"/>
              <w:jc w:val="both"/>
              <w:rPr>
                <w:rFonts w:cstheme="minorHAnsi"/>
                <w:color w:val="262626" w:themeColor="text1" w:themeTint="D9"/>
                <w:sz w:val="20"/>
                <w:szCs w:val="20"/>
              </w:rPr>
            </w:pPr>
            <w:r w:rsidRPr="0044795F">
              <w:rPr>
                <w:rFonts w:cstheme="minorHAnsi"/>
                <w:color w:val="262626" w:themeColor="text1" w:themeTint="D9"/>
                <w:sz w:val="20"/>
                <w:szCs w:val="20"/>
              </w:rPr>
              <w:fldChar w:fldCharType="begin">
                <w:ffData>
                  <w:name w:val="Text1"/>
                  <w:enabled/>
                  <w:calcOnExit w:val="0"/>
                  <w:textInput/>
                </w:ffData>
              </w:fldChar>
            </w:r>
            <w:r w:rsidRPr="0044795F">
              <w:rPr>
                <w:rFonts w:cstheme="minorHAnsi"/>
                <w:color w:val="262626" w:themeColor="text1" w:themeTint="D9"/>
                <w:sz w:val="20"/>
                <w:szCs w:val="20"/>
              </w:rPr>
              <w:instrText xml:space="preserve"> FORMTEXT </w:instrText>
            </w:r>
            <w:r w:rsidRPr="0044795F">
              <w:rPr>
                <w:rFonts w:cstheme="minorHAnsi"/>
                <w:color w:val="262626" w:themeColor="text1" w:themeTint="D9"/>
                <w:sz w:val="20"/>
                <w:szCs w:val="20"/>
              </w:rPr>
            </w:r>
            <w:r w:rsidRPr="0044795F">
              <w:rPr>
                <w:rFonts w:cstheme="minorHAnsi"/>
                <w:color w:val="262626" w:themeColor="text1" w:themeTint="D9"/>
                <w:sz w:val="20"/>
                <w:szCs w:val="20"/>
              </w:rPr>
              <w:fldChar w:fldCharType="separate"/>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fldChar w:fldCharType="end"/>
            </w:r>
          </w:p>
        </w:tc>
      </w:tr>
      <w:tr w:rsidR="00D76C72" w:rsidRPr="0044795F" w14:paraId="26D4E7DB" w14:textId="77777777" w:rsidTr="00AA375B">
        <w:trPr>
          <w:trHeight w:val="53"/>
          <w:jc w:val="center"/>
        </w:trPr>
        <w:tc>
          <w:tcPr>
            <w:tcW w:w="213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599037B" w14:textId="54A222EA" w:rsidR="00D76C72" w:rsidRPr="004D7307" w:rsidRDefault="00D76C72" w:rsidP="00D76C72">
            <w:pPr>
              <w:pStyle w:val="ListParagraph"/>
              <w:numPr>
                <w:ilvl w:val="0"/>
                <w:numId w:val="25"/>
              </w:numPr>
              <w:tabs>
                <w:tab w:val="left" w:pos="180"/>
              </w:tabs>
              <w:ind w:right="119"/>
              <w:contextualSpacing w:val="0"/>
              <w:jc w:val="both"/>
              <w:rPr>
                <w:rFonts w:ascii="Arial" w:hAnsi="Arial" w:cs="Arial"/>
                <w:color w:val="262626" w:themeColor="text1" w:themeTint="D9"/>
                <w:sz w:val="20"/>
                <w:szCs w:val="20"/>
              </w:rPr>
            </w:pPr>
            <w:r>
              <w:rPr>
                <w:rFonts w:ascii="Arial" w:hAnsi="Arial" w:cs="Arial"/>
                <w:color w:val="262626" w:themeColor="text1" w:themeTint="D9"/>
                <w:sz w:val="20"/>
                <w:szCs w:val="20"/>
              </w:rPr>
              <w:t xml:space="preserve">The candidate’s evaluation of the construction plans’ compliance with </w:t>
            </w:r>
            <w:r w:rsidRPr="001A12AD">
              <w:rPr>
                <w:rFonts w:ascii="Arial" w:hAnsi="Arial" w:cs="Arial"/>
                <w:b/>
                <w:bCs/>
                <w:color w:val="262626" w:themeColor="text1" w:themeTint="D9"/>
                <w:sz w:val="20"/>
                <w:szCs w:val="20"/>
              </w:rPr>
              <w:t xml:space="preserve">NCC requirements for </w:t>
            </w:r>
            <w:r>
              <w:rPr>
                <w:rFonts w:ascii="Arial" w:hAnsi="Arial" w:cs="Arial"/>
                <w:b/>
                <w:bCs/>
                <w:color w:val="262626" w:themeColor="text1" w:themeTint="D9"/>
                <w:sz w:val="20"/>
                <w:szCs w:val="20"/>
              </w:rPr>
              <w:t>health and amenity.</w:t>
            </w:r>
          </w:p>
        </w:tc>
        <w:tc>
          <w:tcPr>
            <w:tcW w:w="60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A272FB8" w14:textId="77777777" w:rsidR="00D76C72" w:rsidRPr="00C66FC2" w:rsidRDefault="00D76C72" w:rsidP="00AA375B">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Yes</w:t>
            </w:r>
          </w:p>
        </w:tc>
        <w:tc>
          <w:tcPr>
            <w:tcW w:w="60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C5E7BDD" w14:textId="77777777" w:rsidR="00D76C72" w:rsidRPr="00C66FC2" w:rsidRDefault="00D76C72" w:rsidP="00AA375B">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w:t>
            </w:r>
            <w:r>
              <w:rPr>
                <w:rFonts w:ascii="Arial" w:hAnsi="Arial" w:cs="Arial"/>
                <w:color w:val="262626" w:themeColor="text1" w:themeTint="D9"/>
                <w:sz w:val="20"/>
                <w:szCs w:val="20"/>
              </w:rPr>
              <w:t>No</w:t>
            </w:r>
          </w:p>
        </w:tc>
        <w:tc>
          <w:tcPr>
            <w:tcW w:w="166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FC294D8" w14:textId="77777777" w:rsidR="00D76C72" w:rsidRPr="0044795F" w:rsidRDefault="00D76C72" w:rsidP="00AA375B">
            <w:pPr>
              <w:pStyle w:val="ListParagraph"/>
              <w:tabs>
                <w:tab w:val="left" w:pos="180"/>
              </w:tabs>
              <w:ind w:left="0" w:right="119" w:firstLine="25"/>
              <w:contextualSpacing w:val="0"/>
              <w:jc w:val="both"/>
              <w:rPr>
                <w:rFonts w:cstheme="minorHAnsi"/>
                <w:color w:val="262626" w:themeColor="text1" w:themeTint="D9"/>
                <w:sz w:val="20"/>
                <w:szCs w:val="20"/>
              </w:rPr>
            </w:pPr>
            <w:r w:rsidRPr="0044795F">
              <w:rPr>
                <w:rFonts w:cstheme="minorHAnsi"/>
                <w:color w:val="262626" w:themeColor="text1" w:themeTint="D9"/>
                <w:sz w:val="20"/>
                <w:szCs w:val="20"/>
              </w:rPr>
              <w:fldChar w:fldCharType="begin">
                <w:ffData>
                  <w:name w:val="Text1"/>
                  <w:enabled/>
                  <w:calcOnExit w:val="0"/>
                  <w:textInput/>
                </w:ffData>
              </w:fldChar>
            </w:r>
            <w:r w:rsidRPr="0044795F">
              <w:rPr>
                <w:rFonts w:cstheme="minorHAnsi"/>
                <w:color w:val="262626" w:themeColor="text1" w:themeTint="D9"/>
                <w:sz w:val="20"/>
                <w:szCs w:val="20"/>
              </w:rPr>
              <w:instrText xml:space="preserve"> FORMTEXT </w:instrText>
            </w:r>
            <w:r w:rsidRPr="0044795F">
              <w:rPr>
                <w:rFonts w:cstheme="minorHAnsi"/>
                <w:color w:val="262626" w:themeColor="text1" w:themeTint="D9"/>
                <w:sz w:val="20"/>
                <w:szCs w:val="20"/>
              </w:rPr>
            </w:r>
            <w:r w:rsidRPr="0044795F">
              <w:rPr>
                <w:rFonts w:cstheme="minorHAnsi"/>
                <w:color w:val="262626" w:themeColor="text1" w:themeTint="D9"/>
                <w:sz w:val="20"/>
                <w:szCs w:val="20"/>
              </w:rPr>
              <w:fldChar w:fldCharType="separate"/>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fldChar w:fldCharType="end"/>
            </w:r>
          </w:p>
        </w:tc>
      </w:tr>
      <w:tr w:rsidR="00D76C72" w:rsidRPr="0044795F" w14:paraId="060DD8E2" w14:textId="77777777" w:rsidTr="00AA375B">
        <w:trPr>
          <w:trHeight w:val="53"/>
          <w:jc w:val="center"/>
        </w:trPr>
        <w:tc>
          <w:tcPr>
            <w:tcW w:w="213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22F59CA" w14:textId="08C6FB44" w:rsidR="00D76C72" w:rsidRPr="004D7307" w:rsidRDefault="00D76C72" w:rsidP="00D76C72">
            <w:pPr>
              <w:pStyle w:val="ListParagraph"/>
              <w:numPr>
                <w:ilvl w:val="0"/>
                <w:numId w:val="25"/>
              </w:numPr>
              <w:tabs>
                <w:tab w:val="left" w:pos="180"/>
              </w:tabs>
              <w:ind w:right="119"/>
              <w:contextualSpacing w:val="0"/>
              <w:jc w:val="both"/>
              <w:rPr>
                <w:rFonts w:ascii="Arial" w:hAnsi="Arial" w:cs="Arial"/>
                <w:color w:val="262626" w:themeColor="text1" w:themeTint="D9"/>
                <w:sz w:val="20"/>
                <w:szCs w:val="20"/>
              </w:rPr>
            </w:pPr>
            <w:r>
              <w:rPr>
                <w:rFonts w:ascii="Arial" w:hAnsi="Arial" w:cs="Arial"/>
                <w:color w:val="262626" w:themeColor="text1" w:themeTint="D9"/>
                <w:sz w:val="20"/>
                <w:szCs w:val="20"/>
              </w:rPr>
              <w:t xml:space="preserve">The candidate’s evaluation of the construction plans’ compliance with </w:t>
            </w:r>
            <w:r w:rsidRPr="001A12AD">
              <w:rPr>
                <w:rFonts w:ascii="Arial" w:hAnsi="Arial" w:cs="Arial"/>
                <w:b/>
                <w:bCs/>
                <w:color w:val="262626" w:themeColor="text1" w:themeTint="D9"/>
                <w:sz w:val="20"/>
                <w:szCs w:val="20"/>
              </w:rPr>
              <w:t xml:space="preserve">NCC requirements for </w:t>
            </w:r>
            <w:r>
              <w:rPr>
                <w:rFonts w:ascii="Arial" w:hAnsi="Arial" w:cs="Arial"/>
                <w:b/>
                <w:bCs/>
                <w:color w:val="262626" w:themeColor="text1" w:themeTint="D9"/>
                <w:sz w:val="20"/>
                <w:szCs w:val="20"/>
              </w:rPr>
              <w:t>safe movement and access.</w:t>
            </w:r>
          </w:p>
        </w:tc>
        <w:tc>
          <w:tcPr>
            <w:tcW w:w="60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D946876" w14:textId="77777777" w:rsidR="00D76C72" w:rsidRPr="00C66FC2" w:rsidRDefault="00D76C72" w:rsidP="00AA375B">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Yes</w:t>
            </w:r>
          </w:p>
        </w:tc>
        <w:tc>
          <w:tcPr>
            <w:tcW w:w="60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17834B0" w14:textId="77777777" w:rsidR="00D76C72" w:rsidRPr="00C66FC2" w:rsidRDefault="00D76C72" w:rsidP="00AA375B">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w:t>
            </w:r>
            <w:r>
              <w:rPr>
                <w:rFonts w:ascii="Arial" w:hAnsi="Arial" w:cs="Arial"/>
                <w:color w:val="262626" w:themeColor="text1" w:themeTint="D9"/>
                <w:sz w:val="20"/>
                <w:szCs w:val="20"/>
              </w:rPr>
              <w:t>No</w:t>
            </w:r>
          </w:p>
        </w:tc>
        <w:tc>
          <w:tcPr>
            <w:tcW w:w="166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B89F1CB" w14:textId="77777777" w:rsidR="00D76C72" w:rsidRPr="0044795F" w:rsidRDefault="00D76C72" w:rsidP="00AA375B">
            <w:pPr>
              <w:pStyle w:val="ListParagraph"/>
              <w:tabs>
                <w:tab w:val="left" w:pos="180"/>
              </w:tabs>
              <w:ind w:left="0" w:right="119" w:firstLine="25"/>
              <w:contextualSpacing w:val="0"/>
              <w:jc w:val="both"/>
              <w:rPr>
                <w:rFonts w:cstheme="minorHAnsi"/>
                <w:color w:val="262626" w:themeColor="text1" w:themeTint="D9"/>
                <w:sz w:val="20"/>
                <w:szCs w:val="20"/>
              </w:rPr>
            </w:pPr>
            <w:r w:rsidRPr="0044795F">
              <w:rPr>
                <w:rFonts w:cstheme="minorHAnsi"/>
                <w:color w:val="262626" w:themeColor="text1" w:themeTint="D9"/>
                <w:sz w:val="20"/>
                <w:szCs w:val="20"/>
              </w:rPr>
              <w:fldChar w:fldCharType="begin">
                <w:ffData>
                  <w:name w:val="Text1"/>
                  <w:enabled/>
                  <w:calcOnExit w:val="0"/>
                  <w:textInput/>
                </w:ffData>
              </w:fldChar>
            </w:r>
            <w:r w:rsidRPr="0044795F">
              <w:rPr>
                <w:rFonts w:cstheme="minorHAnsi"/>
                <w:color w:val="262626" w:themeColor="text1" w:themeTint="D9"/>
                <w:sz w:val="20"/>
                <w:szCs w:val="20"/>
              </w:rPr>
              <w:instrText xml:space="preserve"> FORMTEXT </w:instrText>
            </w:r>
            <w:r w:rsidRPr="0044795F">
              <w:rPr>
                <w:rFonts w:cstheme="minorHAnsi"/>
                <w:color w:val="262626" w:themeColor="text1" w:themeTint="D9"/>
                <w:sz w:val="20"/>
                <w:szCs w:val="20"/>
              </w:rPr>
            </w:r>
            <w:r w:rsidRPr="0044795F">
              <w:rPr>
                <w:rFonts w:cstheme="minorHAnsi"/>
                <w:color w:val="262626" w:themeColor="text1" w:themeTint="D9"/>
                <w:sz w:val="20"/>
                <w:szCs w:val="20"/>
              </w:rPr>
              <w:fldChar w:fldCharType="separate"/>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fldChar w:fldCharType="end"/>
            </w:r>
          </w:p>
        </w:tc>
      </w:tr>
      <w:tr w:rsidR="00D76C72" w:rsidRPr="0044795F" w14:paraId="7A14CA3D" w14:textId="77777777" w:rsidTr="00AA375B">
        <w:trPr>
          <w:trHeight w:val="53"/>
          <w:jc w:val="center"/>
        </w:trPr>
        <w:tc>
          <w:tcPr>
            <w:tcW w:w="213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FA2FD25" w14:textId="672B7226" w:rsidR="00D76C72" w:rsidRPr="004D7307" w:rsidRDefault="00D76C72" w:rsidP="00D76C72">
            <w:pPr>
              <w:pStyle w:val="ListParagraph"/>
              <w:numPr>
                <w:ilvl w:val="0"/>
                <w:numId w:val="25"/>
              </w:numPr>
              <w:tabs>
                <w:tab w:val="left" w:pos="180"/>
              </w:tabs>
              <w:ind w:right="119"/>
              <w:contextualSpacing w:val="0"/>
              <w:jc w:val="both"/>
              <w:rPr>
                <w:rFonts w:ascii="Arial" w:hAnsi="Arial" w:cs="Arial"/>
                <w:color w:val="262626" w:themeColor="text1" w:themeTint="D9"/>
                <w:sz w:val="20"/>
                <w:szCs w:val="20"/>
              </w:rPr>
            </w:pPr>
            <w:r>
              <w:rPr>
                <w:rFonts w:ascii="Arial" w:hAnsi="Arial" w:cs="Arial"/>
                <w:color w:val="262626" w:themeColor="text1" w:themeTint="D9"/>
                <w:sz w:val="20"/>
                <w:szCs w:val="20"/>
              </w:rPr>
              <w:t xml:space="preserve">The candidate’s evaluation of the construction plans’ compliance with </w:t>
            </w:r>
            <w:r w:rsidRPr="001A12AD">
              <w:rPr>
                <w:rFonts w:ascii="Arial" w:hAnsi="Arial" w:cs="Arial"/>
                <w:b/>
                <w:bCs/>
                <w:color w:val="262626" w:themeColor="text1" w:themeTint="D9"/>
                <w:sz w:val="20"/>
                <w:szCs w:val="20"/>
              </w:rPr>
              <w:t xml:space="preserve">NCC requirements </w:t>
            </w:r>
            <w:r>
              <w:rPr>
                <w:rFonts w:ascii="Arial" w:hAnsi="Arial" w:cs="Arial"/>
                <w:b/>
                <w:bCs/>
                <w:color w:val="262626" w:themeColor="text1" w:themeTint="D9"/>
                <w:sz w:val="20"/>
                <w:szCs w:val="20"/>
              </w:rPr>
              <w:t>for energy efficiency.</w:t>
            </w:r>
          </w:p>
        </w:tc>
        <w:tc>
          <w:tcPr>
            <w:tcW w:w="60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AD63C3A" w14:textId="77777777" w:rsidR="00D76C72" w:rsidRPr="00C66FC2" w:rsidRDefault="00D76C72" w:rsidP="00AA375B">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Yes</w:t>
            </w:r>
          </w:p>
        </w:tc>
        <w:tc>
          <w:tcPr>
            <w:tcW w:w="60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7D13EA2" w14:textId="77777777" w:rsidR="00D76C72" w:rsidRPr="00C66FC2" w:rsidRDefault="00D76C72" w:rsidP="00AA375B">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w:t>
            </w:r>
            <w:r>
              <w:rPr>
                <w:rFonts w:ascii="Arial" w:hAnsi="Arial" w:cs="Arial"/>
                <w:color w:val="262626" w:themeColor="text1" w:themeTint="D9"/>
                <w:sz w:val="20"/>
                <w:szCs w:val="20"/>
              </w:rPr>
              <w:t>No</w:t>
            </w:r>
          </w:p>
        </w:tc>
        <w:tc>
          <w:tcPr>
            <w:tcW w:w="166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15CA438" w14:textId="77777777" w:rsidR="00D76C72" w:rsidRPr="0044795F" w:rsidRDefault="00D76C72" w:rsidP="00AA375B">
            <w:pPr>
              <w:pStyle w:val="ListParagraph"/>
              <w:tabs>
                <w:tab w:val="left" w:pos="180"/>
              </w:tabs>
              <w:ind w:left="0" w:right="119" w:firstLine="25"/>
              <w:contextualSpacing w:val="0"/>
              <w:jc w:val="both"/>
              <w:rPr>
                <w:rFonts w:cstheme="minorHAnsi"/>
                <w:color w:val="262626" w:themeColor="text1" w:themeTint="D9"/>
                <w:sz w:val="20"/>
                <w:szCs w:val="20"/>
              </w:rPr>
            </w:pPr>
            <w:r w:rsidRPr="0044795F">
              <w:rPr>
                <w:rFonts w:cstheme="minorHAnsi"/>
                <w:color w:val="262626" w:themeColor="text1" w:themeTint="D9"/>
                <w:sz w:val="20"/>
                <w:szCs w:val="20"/>
              </w:rPr>
              <w:fldChar w:fldCharType="begin">
                <w:ffData>
                  <w:name w:val="Text1"/>
                  <w:enabled/>
                  <w:calcOnExit w:val="0"/>
                  <w:textInput/>
                </w:ffData>
              </w:fldChar>
            </w:r>
            <w:r w:rsidRPr="0044795F">
              <w:rPr>
                <w:rFonts w:cstheme="minorHAnsi"/>
                <w:color w:val="262626" w:themeColor="text1" w:themeTint="D9"/>
                <w:sz w:val="20"/>
                <w:szCs w:val="20"/>
              </w:rPr>
              <w:instrText xml:space="preserve"> FORMTEXT </w:instrText>
            </w:r>
            <w:r w:rsidRPr="0044795F">
              <w:rPr>
                <w:rFonts w:cstheme="minorHAnsi"/>
                <w:color w:val="262626" w:themeColor="text1" w:themeTint="D9"/>
                <w:sz w:val="20"/>
                <w:szCs w:val="20"/>
              </w:rPr>
            </w:r>
            <w:r w:rsidRPr="0044795F">
              <w:rPr>
                <w:rFonts w:cstheme="minorHAnsi"/>
                <w:color w:val="262626" w:themeColor="text1" w:themeTint="D9"/>
                <w:sz w:val="20"/>
                <w:szCs w:val="20"/>
              </w:rPr>
              <w:fldChar w:fldCharType="separate"/>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fldChar w:fldCharType="end"/>
            </w:r>
          </w:p>
        </w:tc>
      </w:tr>
    </w:tbl>
    <w:p w14:paraId="0494E604" w14:textId="4B816D01" w:rsidR="005E6CEC" w:rsidRDefault="005E6CEC" w:rsidP="00BD78CA">
      <w:pPr>
        <w:spacing w:after="0"/>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3006"/>
        <w:gridCol w:w="3004"/>
        <w:gridCol w:w="3006"/>
      </w:tblGrid>
      <w:tr w:rsidR="00BD78CA" w14:paraId="24E698F8" w14:textId="77777777" w:rsidTr="00BD78CA">
        <w:trPr>
          <w:trHeight w:val="1880"/>
          <w:jc w:val="center"/>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hideMark/>
          </w:tcPr>
          <w:p w14:paraId="638AE805" w14:textId="14CF2625" w:rsidR="00BD78CA" w:rsidRDefault="00BD78CA">
            <w:pPr>
              <w:ind w:left="65" w:right="93" w:firstLine="0"/>
              <w:jc w:val="center"/>
              <w:rPr>
                <w:rFonts w:ascii="Arial" w:hAnsi="Arial" w:cs="Arial"/>
                <w:b/>
                <w:bCs/>
                <w:color w:val="262626" w:themeColor="text1" w:themeTint="D9"/>
                <w:sz w:val="20"/>
                <w:szCs w:val="20"/>
              </w:rPr>
            </w:pPr>
            <w:r>
              <w:rPr>
                <w:rFonts w:ascii="Arial" w:hAnsi="Arial" w:cs="Arial"/>
                <w:b/>
                <w:bCs/>
                <w:color w:val="262626" w:themeColor="text1" w:themeTint="D9"/>
                <w:sz w:val="20"/>
                <w:szCs w:val="20"/>
              </w:rPr>
              <w:t>Supervisor Declaration</w:t>
            </w:r>
          </w:p>
          <w:p w14:paraId="62F3FC41" w14:textId="7DD9410B" w:rsidR="00BD78CA" w:rsidRDefault="00BD78CA">
            <w:pPr>
              <w:ind w:left="65" w:right="93" w:firstLine="0"/>
              <w:jc w:val="both"/>
              <w:rPr>
                <w:rFonts w:ascii="Arial" w:hAnsi="Arial" w:cs="Arial"/>
                <w:color w:val="262626" w:themeColor="text1" w:themeTint="D9"/>
                <w:sz w:val="20"/>
                <w:szCs w:val="20"/>
              </w:rPr>
            </w:pPr>
            <w:r>
              <w:rPr>
                <w:rFonts w:ascii="Arial" w:hAnsi="Arial" w:cs="Arial"/>
                <w:color w:val="262626" w:themeColor="text1" w:themeTint="D9"/>
                <w:sz w:val="20"/>
                <w:szCs w:val="20"/>
              </w:rPr>
              <w:t xml:space="preserve">By signing here, I confirm that I have reviewed this Compliance Review Worksheet which the candidate (whose name appears above) has completed. </w:t>
            </w:r>
          </w:p>
          <w:p w14:paraId="45212DCB" w14:textId="32AA2C26" w:rsidR="00BD78CA" w:rsidRDefault="00BD78CA">
            <w:pPr>
              <w:ind w:left="65" w:right="93" w:firstLine="0"/>
              <w:jc w:val="both"/>
              <w:rPr>
                <w:rFonts w:ascii="Arial" w:hAnsi="Arial" w:cs="Arial"/>
                <w:color w:val="262626" w:themeColor="text1" w:themeTint="D9"/>
                <w:sz w:val="20"/>
                <w:szCs w:val="20"/>
              </w:rPr>
            </w:pPr>
            <w:r>
              <w:rPr>
                <w:rFonts w:ascii="Arial" w:hAnsi="Arial" w:cs="Arial"/>
                <w:color w:val="262626" w:themeColor="text1" w:themeTint="D9"/>
                <w:sz w:val="20"/>
                <w:szCs w:val="20"/>
              </w:rPr>
              <w:t>I confirm that the information recorded on this Compliance Review Worksheet is true and accurately reflects the candidate’s performance during their completion of the workplace task.</w:t>
            </w:r>
          </w:p>
        </w:tc>
      </w:tr>
      <w:tr w:rsidR="00BD78CA" w14:paraId="00DA0554" w14:textId="77777777" w:rsidTr="00BD78CA">
        <w:trPr>
          <w:jc w:val="center"/>
        </w:trPr>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hideMark/>
          </w:tcPr>
          <w:p w14:paraId="3D871BDD" w14:textId="214345CB" w:rsidR="00BD78CA" w:rsidRDefault="00BD78CA">
            <w:pPr>
              <w:tabs>
                <w:tab w:val="left" w:pos="180"/>
              </w:tabs>
              <w:ind w:left="63" w:right="29" w:firstLine="0"/>
              <w:rPr>
                <w:rFonts w:ascii="Arial" w:hAnsi="Arial" w:cs="Arial"/>
                <w:color w:val="262626" w:themeColor="text1" w:themeTint="D9"/>
                <w:sz w:val="20"/>
                <w:szCs w:val="20"/>
              </w:rPr>
            </w:pPr>
            <w:r>
              <w:rPr>
                <w:rFonts w:ascii="Arial" w:hAnsi="Arial" w:cs="Arial"/>
                <w:color w:val="262626" w:themeColor="text1" w:themeTint="D9"/>
                <w:sz w:val="20"/>
                <w:szCs w:val="20"/>
              </w:rPr>
              <w:t>Supervisor’s signature</w:t>
            </w:r>
          </w:p>
        </w:tc>
        <w:tc>
          <w:tcPr>
            <w:tcW w:w="3333"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0344C8DA" w14:textId="77777777" w:rsidR="00BD78CA" w:rsidRDefault="00BD78CA" w:rsidP="00BD78CA">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fldChar w:fldCharType="begin">
                <w:ffData>
                  <w:name w:val="Text1"/>
                  <w:enabled/>
                  <w:calcOnExit w:val="0"/>
                  <w:textInput/>
                </w:ffData>
              </w:fldChar>
            </w:r>
            <w:r>
              <w:rPr>
                <w:rFonts w:cstheme="minorHAnsi"/>
                <w:color w:val="262626" w:themeColor="text1" w:themeTint="D9"/>
                <w:sz w:val="20"/>
                <w:szCs w:val="20"/>
              </w:rPr>
              <w:instrText xml:space="preserve"> FORMTEXT </w:instrText>
            </w:r>
            <w:r>
              <w:rPr>
                <w:rFonts w:cstheme="minorHAnsi"/>
                <w:color w:val="262626" w:themeColor="text1" w:themeTint="D9"/>
                <w:sz w:val="20"/>
                <w:szCs w:val="20"/>
              </w:rPr>
            </w:r>
            <w:r>
              <w:rPr>
                <w:rFonts w:cstheme="minorHAnsi"/>
                <w:color w:val="262626" w:themeColor="text1" w:themeTint="D9"/>
                <w:sz w:val="20"/>
                <w:szCs w:val="20"/>
              </w:rPr>
              <w:fldChar w:fldCharType="separate"/>
            </w:r>
            <w:r>
              <w:rPr>
                <w:rFonts w:cstheme="minorHAnsi"/>
                <w:noProof/>
                <w:color w:val="262626" w:themeColor="text1" w:themeTint="D9"/>
                <w:sz w:val="20"/>
                <w:szCs w:val="20"/>
              </w:rPr>
              <w:t> </w:t>
            </w:r>
            <w:r>
              <w:rPr>
                <w:rFonts w:cstheme="minorHAnsi"/>
                <w:noProof/>
                <w:color w:val="262626" w:themeColor="text1" w:themeTint="D9"/>
                <w:sz w:val="20"/>
                <w:szCs w:val="20"/>
              </w:rPr>
              <w:t> </w:t>
            </w:r>
            <w:r>
              <w:rPr>
                <w:rFonts w:cstheme="minorHAnsi"/>
                <w:noProof/>
                <w:color w:val="262626" w:themeColor="text1" w:themeTint="D9"/>
                <w:sz w:val="20"/>
                <w:szCs w:val="20"/>
              </w:rPr>
              <w:t> </w:t>
            </w:r>
            <w:r>
              <w:rPr>
                <w:rFonts w:cstheme="minorHAnsi"/>
                <w:noProof/>
                <w:color w:val="262626" w:themeColor="text1" w:themeTint="D9"/>
                <w:sz w:val="20"/>
                <w:szCs w:val="20"/>
              </w:rPr>
              <w:t> </w:t>
            </w:r>
            <w:r>
              <w:rPr>
                <w:rFonts w:cstheme="minorHAnsi"/>
                <w:noProof/>
                <w:color w:val="262626" w:themeColor="text1" w:themeTint="D9"/>
                <w:sz w:val="20"/>
                <w:szCs w:val="20"/>
              </w:rPr>
              <w:t> </w:t>
            </w:r>
            <w:r>
              <w:rPr>
                <w:rFonts w:cstheme="minorHAnsi"/>
                <w:color w:val="262626" w:themeColor="text1" w:themeTint="D9"/>
                <w:sz w:val="20"/>
                <w:szCs w:val="20"/>
              </w:rPr>
              <w:fldChar w:fldCharType="end"/>
            </w:r>
          </w:p>
        </w:tc>
      </w:tr>
      <w:tr w:rsidR="00BD78CA" w14:paraId="077E5824" w14:textId="77777777" w:rsidTr="00BD78CA">
        <w:trPr>
          <w:jc w:val="center"/>
        </w:trPr>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hideMark/>
          </w:tcPr>
          <w:p w14:paraId="470B087C" w14:textId="487EC5B4" w:rsidR="00BD78CA" w:rsidRDefault="00BD78CA">
            <w:pPr>
              <w:tabs>
                <w:tab w:val="left" w:pos="180"/>
              </w:tabs>
              <w:ind w:left="63" w:right="29" w:firstLine="0"/>
              <w:rPr>
                <w:rFonts w:ascii="Arial" w:hAnsi="Arial" w:cs="Arial"/>
                <w:color w:val="262626" w:themeColor="text1" w:themeTint="D9"/>
                <w:sz w:val="20"/>
                <w:szCs w:val="20"/>
              </w:rPr>
            </w:pPr>
            <w:r>
              <w:rPr>
                <w:rFonts w:ascii="Arial" w:hAnsi="Arial" w:cs="Arial"/>
                <w:color w:val="262626" w:themeColor="text1" w:themeTint="D9"/>
                <w:sz w:val="20"/>
                <w:szCs w:val="20"/>
              </w:rPr>
              <w:t>Supervisor’s name</w:t>
            </w:r>
          </w:p>
        </w:tc>
        <w:tc>
          <w:tcPr>
            <w:tcW w:w="3333"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0D516AE4" w14:textId="77777777" w:rsidR="00BD78CA" w:rsidRDefault="00BD78CA" w:rsidP="00BD78CA">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fldChar w:fldCharType="begin">
                <w:ffData>
                  <w:name w:val="Text1"/>
                  <w:enabled/>
                  <w:calcOnExit w:val="0"/>
                  <w:textInput/>
                </w:ffData>
              </w:fldChar>
            </w:r>
            <w:r>
              <w:rPr>
                <w:rFonts w:cstheme="minorHAnsi"/>
                <w:color w:val="262626" w:themeColor="text1" w:themeTint="D9"/>
                <w:sz w:val="20"/>
                <w:szCs w:val="20"/>
              </w:rPr>
              <w:instrText xml:space="preserve"> FORMTEXT </w:instrText>
            </w:r>
            <w:r>
              <w:rPr>
                <w:rFonts w:cstheme="minorHAnsi"/>
                <w:color w:val="262626" w:themeColor="text1" w:themeTint="D9"/>
                <w:sz w:val="20"/>
                <w:szCs w:val="20"/>
              </w:rPr>
            </w:r>
            <w:r>
              <w:rPr>
                <w:rFonts w:cstheme="minorHAnsi"/>
                <w:color w:val="262626" w:themeColor="text1" w:themeTint="D9"/>
                <w:sz w:val="20"/>
                <w:szCs w:val="20"/>
              </w:rPr>
              <w:fldChar w:fldCharType="separate"/>
            </w:r>
            <w:r>
              <w:rPr>
                <w:rFonts w:cstheme="minorHAnsi"/>
                <w:noProof/>
                <w:color w:val="262626" w:themeColor="text1" w:themeTint="D9"/>
                <w:sz w:val="20"/>
                <w:szCs w:val="20"/>
              </w:rPr>
              <w:t> </w:t>
            </w:r>
            <w:r>
              <w:rPr>
                <w:rFonts w:cstheme="minorHAnsi"/>
                <w:noProof/>
                <w:color w:val="262626" w:themeColor="text1" w:themeTint="D9"/>
                <w:sz w:val="20"/>
                <w:szCs w:val="20"/>
              </w:rPr>
              <w:t> </w:t>
            </w:r>
            <w:r>
              <w:rPr>
                <w:rFonts w:cstheme="minorHAnsi"/>
                <w:noProof/>
                <w:color w:val="262626" w:themeColor="text1" w:themeTint="D9"/>
                <w:sz w:val="20"/>
                <w:szCs w:val="20"/>
              </w:rPr>
              <w:t> </w:t>
            </w:r>
            <w:r>
              <w:rPr>
                <w:rFonts w:cstheme="minorHAnsi"/>
                <w:noProof/>
                <w:color w:val="262626" w:themeColor="text1" w:themeTint="D9"/>
                <w:sz w:val="20"/>
                <w:szCs w:val="20"/>
              </w:rPr>
              <w:t> </w:t>
            </w:r>
            <w:r>
              <w:rPr>
                <w:rFonts w:cstheme="minorHAnsi"/>
                <w:noProof/>
                <w:color w:val="262626" w:themeColor="text1" w:themeTint="D9"/>
                <w:sz w:val="20"/>
                <w:szCs w:val="20"/>
              </w:rPr>
              <w:t> </w:t>
            </w:r>
            <w:r>
              <w:rPr>
                <w:rFonts w:cstheme="minorHAnsi"/>
                <w:color w:val="262626" w:themeColor="text1" w:themeTint="D9"/>
                <w:sz w:val="20"/>
                <w:szCs w:val="20"/>
              </w:rPr>
              <w:fldChar w:fldCharType="end"/>
            </w:r>
          </w:p>
        </w:tc>
      </w:tr>
      <w:tr w:rsidR="00BD78CA" w14:paraId="79477BF5" w14:textId="77777777" w:rsidTr="00BD78CA">
        <w:trPr>
          <w:jc w:val="center"/>
        </w:trPr>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1F052649" w14:textId="24554058" w:rsidR="00BD78CA" w:rsidRDefault="00BD78CA" w:rsidP="00136B4D">
            <w:pPr>
              <w:tabs>
                <w:tab w:val="left" w:pos="180"/>
              </w:tabs>
              <w:ind w:left="63" w:right="29" w:firstLine="0"/>
              <w:rPr>
                <w:rFonts w:ascii="Arial" w:hAnsi="Arial" w:cs="Arial"/>
                <w:color w:val="262626" w:themeColor="text1" w:themeTint="D9"/>
                <w:sz w:val="20"/>
                <w:szCs w:val="20"/>
              </w:rPr>
            </w:pPr>
            <w:r>
              <w:rPr>
                <w:rFonts w:ascii="Arial" w:hAnsi="Arial" w:cs="Arial"/>
                <w:color w:val="262626" w:themeColor="text1" w:themeTint="D9"/>
                <w:sz w:val="20"/>
                <w:szCs w:val="20"/>
              </w:rPr>
              <w:t>Contact details (required)</w:t>
            </w:r>
          </w:p>
        </w:tc>
        <w:tc>
          <w:tcPr>
            <w:tcW w:w="1666" w:type="pct"/>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557D0AFE" w14:textId="77777777" w:rsidR="00BD78CA" w:rsidRDefault="00BD78CA" w:rsidP="00BD78CA">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 xml:space="preserve">Contact number: </w:t>
            </w:r>
            <w:r>
              <w:rPr>
                <w:rFonts w:cstheme="minorHAnsi"/>
                <w:color w:val="262626" w:themeColor="text1" w:themeTint="D9"/>
                <w:sz w:val="20"/>
                <w:szCs w:val="20"/>
              </w:rPr>
              <w:fldChar w:fldCharType="begin">
                <w:ffData>
                  <w:name w:val="Text1"/>
                  <w:enabled/>
                  <w:calcOnExit w:val="0"/>
                  <w:textInput/>
                </w:ffData>
              </w:fldChar>
            </w:r>
            <w:r>
              <w:rPr>
                <w:rFonts w:cstheme="minorHAnsi"/>
                <w:color w:val="262626" w:themeColor="text1" w:themeTint="D9"/>
                <w:sz w:val="20"/>
                <w:szCs w:val="20"/>
              </w:rPr>
              <w:instrText xml:space="preserve"> FORMTEXT </w:instrText>
            </w:r>
            <w:r>
              <w:rPr>
                <w:rFonts w:cstheme="minorHAnsi"/>
                <w:color w:val="262626" w:themeColor="text1" w:themeTint="D9"/>
                <w:sz w:val="20"/>
                <w:szCs w:val="20"/>
              </w:rPr>
            </w:r>
            <w:r>
              <w:rPr>
                <w:rFonts w:cstheme="minorHAnsi"/>
                <w:color w:val="262626" w:themeColor="text1" w:themeTint="D9"/>
                <w:sz w:val="20"/>
                <w:szCs w:val="20"/>
              </w:rPr>
              <w:fldChar w:fldCharType="separate"/>
            </w:r>
            <w:r>
              <w:rPr>
                <w:rFonts w:cstheme="minorHAnsi"/>
                <w:noProof/>
                <w:color w:val="262626" w:themeColor="text1" w:themeTint="D9"/>
                <w:sz w:val="20"/>
                <w:szCs w:val="20"/>
              </w:rPr>
              <w:t> </w:t>
            </w:r>
            <w:r>
              <w:rPr>
                <w:rFonts w:cstheme="minorHAnsi"/>
                <w:noProof/>
                <w:color w:val="262626" w:themeColor="text1" w:themeTint="D9"/>
                <w:sz w:val="20"/>
                <w:szCs w:val="20"/>
              </w:rPr>
              <w:t> </w:t>
            </w:r>
            <w:r>
              <w:rPr>
                <w:rFonts w:cstheme="minorHAnsi"/>
                <w:noProof/>
                <w:color w:val="262626" w:themeColor="text1" w:themeTint="D9"/>
                <w:sz w:val="20"/>
                <w:szCs w:val="20"/>
              </w:rPr>
              <w:t> </w:t>
            </w:r>
            <w:r>
              <w:rPr>
                <w:rFonts w:cstheme="minorHAnsi"/>
                <w:noProof/>
                <w:color w:val="262626" w:themeColor="text1" w:themeTint="D9"/>
                <w:sz w:val="20"/>
                <w:szCs w:val="20"/>
              </w:rPr>
              <w:t> </w:t>
            </w:r>
            <w:r>
              <w:rPr>
                <w:rFonts w:cstheme="minorHAnsi"/>
                <w:noProof/>
                <w:color w:val="262626" w:themeColor="text1" w:themeTint="D9"/>
                <w:sz w:val="20"/>
                <w:szCs w:val="20"/>
              </w:rPr>
              <w:t> </w:t>
            </w:r>
            <w:r>
              <w:rPr>
                <w:rFonts w:cstheme="minorHAnsi"/>
                <w:color w:val="262626" w:themeColor="text1" w:themeTint="D9"/>
                <w:sz w:val="20"/>
                <w:szCs w:val="20"/>
              </w:rPr>
              <w:fldChar w:fldCharType="end"/>
            </w:r>
          </w:p>
        </w:tc>
        <w:tc>
          <w:tcPr>
            <w:tcW w:w="1666" w:type="pct"/>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239A80AF" w14:textId="23097DEF" w:rsidR="00BD78CA" w:rsidRDefault="00BD78CA" w:rsidP="00BD78CA">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 xml:space="preserve">Email address: </w:t>
            </w:r>
            <w:r>
              <w:rPr>
                <w:rFonts w:cstheme="minorHAnsi"/>
                <w:color w:val="262626" w:themeColor="text1" w:themeTint="D9"/>
                <w:sz w:val="20"/>
                <w:szCs w:val="20"/>
              </w:rPr>
              <w:fldChar w:fldCharType="begin">
                <w:ffData>
                  <w:name w:val="Text1"/>
                  <w:enabled/>
                  <w:calcOnExit w:val="0"/>
                  <w:textInput/>
                </w:ffData>
              </w:fldChar>
            </w:r>
            <w:r>
              <w:rPr>
                <w:rFonts w:cstheme="minorHAnsi"/>
                <w:color w:val="262626" w:themeColor="text1" w:themeTint="D9"/>
                <w:sz w:val="20"/>
                <w:szCs w:val="20"/>
              </w:rPr>
              <w:instrText xml:space="preserve"> FORMTEXT </w:instrText>
            </w:r>
            <w:r>
              <w:rPr>
                <w:rFonts w:cstheme="minorHAnsi"/>
                <w:color w:val="262626" w:themeColor="text1" w:themeTint="D9"/>
                <w:sz w:val="20"/>
                <w:szCs w:val="20"/>
              </w:rPr>
            </w:r>
            <w:r>
              <w:rPr>
                <w:rFonts w:cstheme="minorHAnsi"/>
                <w:color w:val="262626" w:themeColor="text1" w:themeTint="D9"/>
                <w:sz w:val="20"/>
                <w:szCs w:val="20"/>
              </w:rPr>
              <w:fldChar w:fldCharType="separate"/>
            </w:r>
            <w:r>
              <w:rPr>
                <w:rFonts w:cstheme="minorHAnsi"/>
                <w:noProof/>
                <w:color w:val="262626" w:themeColor="text1" w:themeTint="D9"/>
                <w:sz w:val="20"/>
                <w:szCs w:val="20"/>
              </w:rPr>
              <w:t> </w:t>
            </w:r>
            <w:r>
              <w:rPr>
                <w:rFonts w:cstheme="minorHAnsi"/>
                <w:noProof/>
                <w:color w:val="262626" w:themeColor="text1" w:themeTint="D9"/>
                <w:sz w:val="20"/>
                <w:szCs w:val="20"/>
              </w:rPr>
              <w:t> </w:t>
            </w:r>
            <w:r>
              <w:rPr>
                <w:rFonts w:cstheme="minorHAnsi"/>
                <w:noProof/>
                <w:color w:val="262626" w:themeColor="text1" w:themeTint="D9"/>
                <w:sz w:val="20"/>
                <w:szCs w:val="20"/>
              </w:rPr>
              <w:t> </w:t>
            </w:r>
            <w:r>
              <w:rPr>
                <w:rFonts w:cstheme="minorHAnsi"/>
                <w:noProof/>
                <w:color w:val="262626" w:themeColor="text1" w:themeTint="D9"/>
                <w:sz w:val="20"/>
                <w:szCs w:val="20"/>
              </w:rPr>
              <w:t> </w:t>
            </w:r>
            <w:r>
              <w:rPr>
                <w:rFonts w:cstheme="minorHAnsi"/>
                <w:noProof/>
                <w:color w:val="262626" w:themeColor="text1" w:themeTint="D9"/>
                <w:sz w:val="20"/>
                <w:szCs w:val="20"/>
              </w:rPr>
              <w:t> </w:t>
            </w:r>
            <w:r>
              <w:rPr>
                <w:rFonts w:cstheme="minorHAnsi"/>
                <w:color w:val="262626" w:themeColor="text1" w:themeTint="D9"/>
                <w:sz w:val="20"/>
                <w:szCs w:val="20"/>
              </w:rPr>
              <w:fldChar w:fldCharType="end"/>
            </w:r>
          </w:p>
        </w:tc>
      </w:tr>
      <w:tr w:rsidR="00BD78CA" w14:paraId="57ADE705" w14:textId="77777777" w:rsidTr="00BD78CA">
        <w:trPr>
          <w:jc w:val="center"/>
        </w:trPr>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hideMark/>
          </w:tcPr>
          <w:p w14:paraId="1508101B" w14:textId="77777777" w:rsidR="00BD78CA" w:rsidRDefault="00BD78CA">
            <w:pPr>
              <w:tabs>
                <w:tab w:val="left" w:pos="180"/>
              </w:tabs>
              <w:ind w:left="63" w:right="29" w:firstLine="0"/>
              <w:rPr>
                <w:rFonts w:ascii="Arial" w:hAnsi="Arial" w:cs="Arial"/>
                <w:color w:val="262626" w:themeColor="text1" w:themeTint="D9"/>
                <w:sz w:val="20"/>
                <w:szCs w:val="20"/>
              </w:rPr>
            </w:pPr>
            <w:r>
              <w:rPr>
                <w:rFonts w:ascii="Arial" w:hAnsi="Arial" w:cs="Arial"/>
                <w:color w:val="262626" w:themeColor="text1" w:themeTint="D9"/>
                <w:sz w:val="20"/>
                <w:szCs w:val="20"/>
              </w:rPr>
              <w:t>Date signed</w:t>
            </w:r>
          </w:p>
        </w:tc>
        <w:tc>
          <w:tcPr>
            <w:tcW w:w="3333"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715EAA08" w14:textId="77777777" w:rsidR="00BD78CA" w:rsidRDefault="00BD78CA" w:rsidP="00BD78CA">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fldChar w:fldCharType="begin">
                <w:ffData>
                  <w:name w:val="Text1"/>
                  <w:enabled/>
                  <w:calcOnExit w:val="0"/>
                  <w:textInput/>
                </w:ffData>
              </w:fldChar>
            </w:r>
            <w:r>
              <w:rPr>
                <w:rFonts w:cstheme="minorHAnsi"/>
                <w:color w:val="262626" w:themeColor="text1" w:themeTint="D9"/>
                <w:sz w:val="20"/>
                <w:szCs w:val="20"/>
              </w:rPr>
              <w:instrText xml:space="preserve"> FORMTEXT </w:instrText>
            </w:r>
            <w:r>
              <w:rPr>
                <w:rFonts w:cstheme="minorHAnsi"/>
                <w:color w:val="262626" w:themeColor="text1" w:themeTint="D9"/>
                <w:sz w:val="20"/>
                <w:szCs w:val="20"/>
              </w:rPr>
            </w:r>
            <w:r>
              <w:rPr>
                <w:rFonts w:cstheme="minorHAnsi"/>
                <w:color w:val="262626" w:themeColor="text1" w:themeTint="D9"/>
                <w:sz w:val="20"/>
                <w:szCs w:val="20"/>
              </w:rPr>
              <w:fldChar w:fldCharType="separate"/>
            </w:r>
            <w:r>
              <w:rPr>
                <w:rFonts w:cstheme="minorHAnsi"/>
                <w:noProof/>
                <w:color w:val="262626" w:themeColor="text1" w:themeTint="D9"/>
                <w:sz w:val="20"/>
                <w:szCs w:val="20"/>
              </w:rPr>
              <w:t> </w:t>
            </w:r>
            <w:r>
              <w:rPr>
                <w:rFonts w:cstheme="minorHAnsi"/>
                <w:noProof/>
                <w:color w:val="262626" w:themeColor="text1" w:themeTint="D9"/>
                <w:sz w:val="20"/>
                <w:szCs w:val="20"/>
              </w:rPr>
              <w:t> </w:t>
            </w:r>
            <w:r>
              <w:rPr>
                <w:rFonts w:cstheme="minorHAnsi"/>
                <w:noProof/>
                <w:color w:val="262626" w:themeColor="text1" w:themeTint="D9"/>
                <w:sz w:val="20"/>
                <w:szCs w:val="20"/>
              </w:rPr>
              <w:t> </w:t>
            </w:r>
            <w:r>
              <w:rPr>
                <w:rFonts w:cstheme="minorHAnsi"/>
                <w:noProof/>
                <w:color w:val="262626" w:themeColor="text1" w:themeTint="D9"/>
                <w:sz w:val="20"/>
                <w:szCs w:val="20"/>
              </w:rPr>
              <w:t> </w:t>
            </w:r>
            <w:r>
              <w:rPr>
                <w:rFonts w:cstheme="minorHAnsi"/>
                <w:noProof/>
                <w:color w:val="262626" w:themeColor="text1" w:themeTint="D9"/>
                <w:sz w:val="20"/>
                <w:szCs w:val="20"/>
              </w:rPr>
              <w:t> </w:t>
            </w:r>
            <w:r>
              <w:rPr>
                <w:rFonts w:cstheme="minorHAnsi"/>
                <w:color w:val="262626" w:themeColor="text1" w:themeTint="D9"/>
                <w:sz w:val="20"/>
                <w:szCs w:val="20"/>
              </w:rPr>
              <w:fldChar w:fldCharType="end"/>
            </w:r>
          </w:p>
        </w:tc>
      </w:tr>
    </w:tbl>
    <w:p w14:paraId="57271512" w14:textId="3598CB76" w:rsidR="005F35CE" w:rsidRPr="000D3028" w:rsidRDefault="005F35CE" w:rsidP="00450CB8">
      <w:pPr>
        <w:spacing w:before="120" w:after="120" w:line="276" w:lineRule="auto"/>
        <w:jc w:val="center"/>
        <w:rPr>
          <w:rFonts w:cstheme="minorHAnsi"/>
          <w:color w:val="A6A6A6" w:themeColor="background1" w:themeShade="A6"/>
          <w:sz w:val="20"/>
        </w:rPr>
      </w:pPr>
      <w:r w:rsidRPr="000D3028">
        <w:rPr>
          <w:rFonts w:cstheme="minorHAnsi"/>
          <w:color w:val="A6A6A6" w:themeColor="background1" w:themeShade="A6"/>
          <w:sz w:val="20"/>
        </w:rPr>
        <w:t>E</w:t>
      </w:r>
      <w:r w:rsidR="000D3028">
        <w:rPr>
          <w:rFonts w:cstheme="minorHAnsi"/>
          <w:color w:val="A6A6A6" w:themeColor="background1" w:themeShade="A6"/>
          <w:sz w:val="20"/>
        </w:rPr>
        <w:t xml:space="preserve">nd of </w:t>
      </w:r>
      <w:r w:rsidR="00764261">
        <w:rPr>
          <w:rFonts w:cstheme="minorHAnsi"/>
          <w:color w:val="A6A6A6" w:themeColor="background1" w:themeShade="A6"/>
          <w:sz w:val="20"/>
        </w:rPr>
        <w:t>Compliance Review Work Sheet</w:t>
      </w:r>
    </w:p>
    <w:sectPr w:rsidR="005F35CE" w:rsidRPr="000D3028" w:rsidSect="008B2A75">
      <w:footerReference w:type="even" r:id="rId11"/>
      <w:footerReference w:type="default" r:id="rId12"/>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D0CE26" w14:textId="77777777" w:rsidR="00684DD7" w:rsidRDefault="00684DD7" w:rsidP="00806228">
      <w:pPr>
        <w:spacing w:after="0" w:line="240" w:lineRule="auto"/>
      </w:pPr>
      <w:r>
        <w:separator/>
      </w:r>
    </w:p>
  </w:endnote>
  <w:endnote w:type="continuationSeparator" w:id="0">
    <w:p w14:paraId="3AE2303E" w14:textId="77777777" w:rsidR="00684DD7" w:rsidRDefault="00684DD7" w:rsidP="008062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61333041"/>
      <w:docPartObj>
        <w:docPartGallery w:val="Page Numbers (Top of Page)"/>
        <w:docPartUnique/>
      </w:docPartObj>
    </w:sdtPr>
    <w:sdtEndPr/>
    <w:sdtContent>
      <w:p w14:paraId="50811398" w14:textId="1A1ED40D" w:rsidR="008B2A75" w:rsidRPr="0065329E" w:rsidRDefault="0065329E" w:rsidP="0065329E">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1613782110"/>
            <w:placeholder>
              <w:docPart w:val="7DF2F35576DE4EF5877CBE179C74843D"/>
            </w:placeholder>
            <w:dataBinding w:prefixMappings="xmlns:ns0='http://purl.org/dc/elements/1.1/' xmlns:ns1='http://schemas.openxmlformats.org/package/2006/metadata/core-properties' " w:xpath="/ns1:coreProperties[1]/ns1:contentStatus[1]" w:storeItemID="{6C3C8BC8-F283-45AE-878A-BAB7291924A1}"/>
            <w:text/>
          </w:sdtPr>
          <w:sdtEndPr/>
          <w:sdtContent>
            <w:r>
              <w:rPr>
                <w:sz w:val="16"/>
                <w:szCs w:val="16"/>
              </w:rPr>
              <w:t>v1-1_01/11/2022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1</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6</w:t>
        </w:r>
        <w:r w:rsidRPr="006C47C5">
          <w:rPr>
            <w:rFonts w:cs="Times New Roman"/>
            <w:bCs/>
            <w:sz w:val="16"/>
            <w:szCs w:val="16"/>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36327398"/>
      <w:docPartObj>
        <w:docPartGallery w:val="Page Numbers (Top of Page)"/>
        <w:docPartUnique/>
      </w:docPartObj>
    </w:sdtPr>
    <w:sdtEndPr/>
    <w:sdtContent>
      <w:p w14:paraId="250E1A39" w14:textId="02AC6EEE" w:rsidR="00806228" w:rsidRPr="0065329E" w:rsidRDefault="0065329E" w:rsidP="0065329E">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1184167194"/>
            <w:placeholder>
              <w:docPart w:val="CD8DE119501F41709C3C660D67A86BBC"/>
            </w:placeholder>
            <w:dataBinding w:prefixMappings="xmlns:ns0='http://purl.org/dc/elements/1.1/' xmlns:ns1='http://schemas.openxmlformats.org/package/2006/metadata/core-properties' " w:xpath="/ns1:coreProperties[1]/ns1:contentStatus[1]" w:storeItemID="{6C3C8BC8-F283-45AE-878A-BAB7291924A1}"/>
            <w:text/>
          </w:sdtPr>
          <w:sdtEndPr/>
          <w:sdtContent>
            <w:r>
              <w:rPr>
                <w:sz w:val="16"/>
                <w:szCs w:val="16"/>
              </w:rPr>
              <w:t>v1-1_01/11/2022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1</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7</w:t>
        </w:r>
        <w:r w:rsidRPr="006C47C5">
          <w:rPr>
            <w:rFonts w:cs="Times New Roman"/>
            <w:bCs/>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96A80E" w14:textId="77777777" w:rsidR="00684DD7" w:rsidRDefault="00684DD7" w:rsidP="00806228">
      <w:pPr>
        <w:spacing w:after="0" w:line="240" w:lineRule="auto"/>
      </w:pPr>
      <w:r>
        <w:separator/>
      </w:r>
    </w:p>
  </w:footnote>
  <w:footnote w:type="continuationSeparator" w:id="0">
    <w:p w14:paraId="59D86E6C" w14:textId="77777777" w:rsidR="00684DD7" w:rsidRDefault="00684DD7" w:rsidP="008062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A5625"/>
    <w:multiLevelType w:val="hybridMultilevel"/>
    <w:tmpl w:val="1CC0492A"/>
    <w:lvl w:ilvl="0" w:tplc="34090019">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 w15:restartNumberingAfterBreak="0">
    <w:nsid w:val="06B753CE"/>
    <w:multiLevelType w:val="hybridMultilevel"/>
    <w:tmpl w:val="3FD4299A"/>
    <w:lvl w:ilvl="0" w:tplc="3409000F">
      <w:start w:val="1"/>
      <w:numFmt w:val="decimal"/>
      <w:lvlText w:val="%1."/>
      <w:lvlJc w:val="left"/>
      <w:pPr>
        <w:ind w:left="745" w:hanging="360"/>
      </w:pPr>
    </w:lvl>
    <w:lvl w:ilvl="1" w:tplc="34090019" w:tentative="1">
      <w:start w:val="1"/>
      <w:numFmt w:val="lowerLetter"/>
      <w:lvlText w:val="%2."/>
      <w:lvlJc w:val="left"/>
      <w:pPr>
        <w:ind w:left="1465" w:hanging="360"/>
      </w:pPr>
    </w:lvl>
    <w:lvl w:ilvl="2" w:tplc="3409001B" w:tentative="1">
      <w:start w:val="1"/>
      <w:numFmt w:val="lowerRoman"/>
      <w:lvlText w:val="%3."/>
      <w:lvlJc w:val="right"/>
      <w:pPr>
        <w:ind w:left="2185" w:hanging="180"/>
      </w:pPr>
    </w:lvl>
    <w:lvl w:ilvl="3" w:tplc="3409000F" w:tentative="1">
      <w:start w:val="1"/>
      <w:numFmt w:val="decimal"/>
      <w:lvlText w:val="%4."/>
      <w:lvlJc w:val="left"/>
      <w:pPr>
        <w:ind w:left="2905" w:hanging="360"/>
      </w:pPr>
    </w:lvl>
    <w:lvl w:ilvl="4" w:tplc="34090019" w:tentative="1">
      <w:start w:val="1"/>
      <w:numFmt w:val="lowerLetter"/>
      <w:lvlText w:val="%5."/>
      <w:lvlJc w:val="left"/>
      <w:pPr>
        <w:ind w:left="3625" w:hanging="360"/>
      </w:pPr>
    </w:lvl>
    <w:lvl w:ilvl="5" w:tplc="3409001B" w:tentative="1">
      <w:start w:val="1"/>
      <w:numFmt w:val="lowerRoman"/>
      <w:lvlText w:val="%6."/>
      <w:lvlJc w:val="right"/>
      <w:pPr>
        <w:ind w:left="4345" w:hanging="180"/>
      </w:pPr>
    </w:lvl>
    <w:lvl w:ilvl="6" w:tplc="3409000F" w:tentative="1">
      <w:start w:val="1"/>
      <w:numFmt w:val="decimal"/>
      <w:lvlText w:val="%7."/>
      <w:lvlJc w:val="left"/>
      <w:pPr>
        <w:ind w:left="5065" w:hanging="360"/>
      </w:pPr>
    </w:lvl>
    <w:lvl w:ilvl="7" w:tplc="34090019" w:tentative="1">
      <w:start w:val="1"/>
      <w:numFmt w:val="lowerLetter"/>
      <w:lvlText w:val="%8."/>
      <w:lvlJc w:val="left"/>
      <w:pPr>
        <w:ind w:left="5785" w:hanging="360"/>
      </w:pPr>
    </w:lvl>
    <w:lvl w:ilvl="8" w:tplc="3409001B" w:tentative="1">
      <w:start w:val="1"/>
      <w:numFmt w:val="lowerRoman"/>
      <w:lvlText w:val="%9."/>
      <w:lvlJc w:val="right"/>
      <w:pPr>
        <w:ind w:left="6505" w:hanging="180"/>
      </w:pPr>
    </w:lvl>
  </w:abstractNum>
  <w:abstractNum w:abstractNumId="2" w15:restartNumberingAfterBreak="0">
    <w:nsid w:val="129514BA"/>
    <w:multiLevelType w:val="hybridMultilevel"/>
    <w:tmpl w:val="2C6A4466"/>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1DB97064"/>
    <w:multiLevelType w:val="hybridMultilevel"/>
    <w:tmpl w:val="3FD4299A"/>
    <w:lvl w:ilvl="0" w:tplc="3409000F">
      <w:start w:val="1"/>
      <w:numFmt w:val="decimal"/>
      <w:lvlText w:val="%1."/>
      <w:lvlJc w:val="left"/>
      <w:pPr>
        <w:ind w:left="745" w:hanging="360"/>
      </w:pPr>
    </w:lvl>
    <w:lvl w:ilvl="1" w:tplc="34090019" w:tentative="1">
      <w:start w:val="1"/>
      <w:numFmt w:val="lowerLetter"/>
      <w:lvlText w:val="%2."/>
      <w:lvlJc w:val="left"/>
      <w:pPr>
        <w:ind w:left="1465" w:hanging="360"/>
      </w:pPr>
    </w:lvl>
    <w:lvl w:ilvl="2" w:tplc="3409001B" w:tentative="1">
      <w:start w:val="1"/>
      <w:numFmt w:val="lowerRoman"/>
      <w:lvlText w:val="%3."/>
      <w:lvlJc w:val="right"/>
      <w:pPr>
        <w:ind w:left="2185" w:hanging="180"/>
      </w:pPr>
    </w:lvl>
    <w:lvl w:ilvl="3" w:tplc="3409000F" w:tentative="1">
      <w:start w:val="1"/>
      <w:numFmt w:val="decimal"/>
      <w:lvlText w:val="%4."/>
      <w:lvlJc w:val="left"/>
      <w:pPr>
        <w:ind w:left="2905" w:hanging="360"/>
      </w:pPr>
    </w:lvl>
    <w:lvl w:ilvl="4" w:tplc="34090019" w:tentative="1">
      <w:start w:val="1"/>
      <w:numFmt w:val="lowerLetter"/>
      <w:lvlText w:val="%5."/>
      <w:lvlJc w:val="left"/>
      <w:pPr>
        <w:ind w:left="3625" w:hanging="360"/>
      </w:pPr>
    </w:lvl>
    <w:lvl w:ilvl="5" w:tplc="3409001B" w:tentative="1">
      <w:start w:val="1"/>
      <w:numFmt w:val="lowerRoman"/>
      <w:lvlText w:val="%6."/>
      <w:lvlJc w:val="right"/>
      <w:pPr>
        <w:ind w:left="4345" w:hanging="180"/>
      </w:pPr>
    </w:lvl>
    <w:lvl w:ilvl="6" w:tplc="3409000F" w:tentative="1">
      <w:start w:val="1"/>
      <w:numFmt w:val="decimal"/>
      <w:lvlText w:val="%7."/>
      <w:lvlJc w:val="left"/>
      <w:pPr>
        <w:ind w:left="5065" w:hanging="360"/>
      </w:pPr>
    </w:lvl>
    <w:lvl w:ilvl="7" w:tplc="34090019" w:tentative="1">
      <w:start w:val="1"/>
      <w:numFmt w:val="lowerLetter"/>
      <w:lvlText w:val="%8."/>
      <w:lvlJc w:val="left"/>
      <w:pPr>
        <w:ind w:left="5785" w:hanging="360"/>
      </w:pPr>
    </w:lvl>
    <w:lvl w:ilvl="8" w:tplc="3409001B" w:tentative="1">
      <w:start w:val="1"/>
      <w:numFmt w:val="lowerRoman"/>
      <w:lvlText w:val="%9."/>
      <w:lvlJc w:val="right"/>
      <w:pPr>
        <w:ind w:left="6505" w:hanging="180"/>
      </w:pPr>
    </w:lvl>
  </w:abstractNum>
  <w:abstractNum w:abstractNumId="4" w15:restartNumberingAfterBreak="0">
    <w:nsid w:val="261239D6"/>
    <w:multiLevelType w:val="hybridMultilevel"/>
    <w:tmpl w:val="2C6A4466"/>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2AA94B80"/>
    <w:multiLevelType w:val="hybridMultilevel"/>
    <w:tmpl w:val="5EC8931A"/>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2F5456DA"/>
    <w:multiLevelType w:val="hybridMultilevel"/>
    <w:tmpl w:val="3FD4299A"/>
    <w:lvl w:ilvl="0" w:tplc="3409000F">
      <w:start w:val="1"/>
      <w:numFmt w:val="decimal"/>
      <w:lvlText w:val="%1."/>
      <w:lvlJc w:val="left"/>
      <w:pPr>
        <w:ind w:left="745" w:hanging="360"/>
      </w:pPr>
    </w:lvl>
    <w:lvl w:ilvl="1" w:tplc="34090019" w:tentative="1">
      <w:start w:val="1"/>
      <w:numFmt w:val="lowerLetter"/>
      <w:lvlText w:val="%2."/>
      <w:lvlJc w:val="left"/>
      <w:pPr>
        <w:ind w:left="1465" w:hanging="360"/>
      </w:pPr>
    </w:lvl>
    <w:lvl w:ilvl="2" w:tplc="3409001B" w:tentative="1">
      <w:start w:val="1"/>
      <w:numFmt w:val="lowerRoman"/>
      <w:lvlText w:val="%3."/>
      <w:lvlJc w:val="right"/>
      <w:pPr>
        <w:ind w:left="2185" w:hanging="180"/>
      </w:pPr>
    </w:lvl>
    <w:lvl w:ilvl="3" w:tplc="3409000F" w:tentative="1">
      <w:start w:val="1"/>
      <w:numFmt w:val="decimal"/>
      <w:lvlText w:val="%4."/>
      <w:lvlJc w:val="left"/>
      <w:pPr>
        <w:ind w:left="2905" w:hanging="360"/>
      </w:pPr>
    </w:lvl>
    <w:lvl w:ilvl="4" w:tplc="34090019" w:tentative="1">
      <w:start w:val="1"/>
      <w:numFmt w:val="lowerLetter"/>
      <w:lvlText w:val="%5."/>
      <w:lvlJc w:val="left"/>
      <w:pPr>
        <w:ind w:left="3625" w:hanging="360"/>
      </w:pPr>
    </w:lvl>
    <w:lvl w:ilvl="5" w:tplc="3409001B" w:tentative="1">
      <w:start w:val="1"/>
      <w:numFmt w:val="lowerRoman"/>
      <w:lvlText w:val="%6."/>
      <w:lvlJc w:val="right"/>
      <w:pPr>
        <w:ind w:left="4345" w:hanging="180"/>
      </w:pPr>
    </w:lvl>
    <w:lvl w:ilvl="6" w:tplc="3409000F" w:tentative="1">
      <w:start w:val="1"/>
      <w:numFmt w:val="decimal"/>
      <w:lvlText w:val="%7."/>
      <w:lvlJc w:val="left"/>
      <w:pPr>
        <w:ind w:left="5065" w:hanging="360"/>
      </w:pPr>
    </w:lvl>
    <w:lvl w:ilvl="7" w:tplc="34090019" w:tentative="1">
      <w:start w:val="1"/>
      <w:numFmt w:val="lowerLetter"/>
      <w:lvlText w:val="%8."/>
      <w:lvlJc w:val="left"/>
      <w:pPr>
        <w:ind w:left="5785" w:hanging="360"/>
      </w:pPr>
    </w:lvl>
    <w:lvl w:ilvl="8" w:tplc="3409001B" w:tentative="1">
      <w:start w:val="1"/>
      <w:numFmt w:val="lowerRoman"/>
      <w:lvlText w:val="%9."/>
      <w:lvlJc w:val="right"/>
      <w:pPr>
        <w:ind w:left="6505" w:hanging="180"/>
      </w:pPr>
    </w:lvl>
  </w:abstractNum>
  <w:abstractNum w:abstractNumId="7" w15:restartNumberingAfterBreak="0">
    <w:nsid w:val="35F12830"/>
    <w:multiLevelType w:val="hybridMultilevel"/>
    <w:tmpl w:val="C4AEFFB8"/>
    <w:lvl w:ilvl="0" w:tplc="E800E95A">
      <w:numFmt w:val="bullet"/>
      <w:lvlText w:val=""/>
      <w:lvlJc w:val="left"/>
      <w:pPr>
        <w:ind w:left="720" w:hanging="360"/>
      </w:pPr>
      <w:rPr>
        <w:rFonts w:ascii="Wingdings" w:eastAsiaTheme="minorHAnsi" w:hAnsi="Wingdings" w:cstheme="minorHAnsi"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8" w15:restartNumberingAfterBreak="0">
    <w:nsid w:val="3A9D50B7"/>
    <w:multiLevelType w:val="hybridMultilevel"/>
    <w:tmpl w:val="9BCECB42"/>
    <w:lvl w:ilvl="0" w:tplc="40881A8A">
      <w:start w:val="1"/>
      <w:numFmt w:val="bullet"/>
      <w:lvlText w:val=""/>
      <w:lvlJc w:val="left"/>
      <w:pPr>
        <w:ind w:left="720" w:hanging="360"/>
      </w:pPr>
      <w:rPr>
        <w:rFonts w:ascii="Wingdings" w:hAnsi="Wingdings" w:hint="default"/>
        <w:color w:val="262626" w:themeColor="text1" w:themeTint="D9"/>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cs="Wingdings" w:hint="default"/>
      </w:rPr>
    </w:lvl>
    <w:lvl w:ilvl="3" w:tplc="34090001" w:tentative="1">
      <w:start w:val="1"/>
      <w:numFmt w:val="bullet"/>
      <w:lvlText w:val=""/>
      <w:lvlJc w:val="left"/>
      <w:pPr>
        <w:ind w:left="2880" w:hanging="360"/>
      </w:pPr>
      <w:rPr>
        <w:rFonts w:ascii="Symbol" w:hAnsi="Symbol" w:cs="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cs="Wingdings" w:hint="default"/>
      </w:rPr>
    </w:lvl>
    <w:lvl w:ilvl="6" w:tplc="34090001" w:tentative="1">
      <w:start w:val="1"/>
      <w:numFmt w:val="bullet"/>
      <w:lvlText w:val=""/>
      <w:lvlJc w:val="left"/>
      <w:pPr>
        <w:ind w:left="5040" w:hanging="360"/>
      </w:pPr>
      <w:rPr>
        <w:rFonts w:ascii="Symbol" w:hAnsi="Symbol" w:cs="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3B9F0368"/>
    <w:multiLevelType w:val="hybridMultilevel"/>
    <w:tmpl w:val="CEE49D76"/>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D8C5DB0"/>
    <w:multiLevelType w:val="hybridMultilevel"/>
    <w:tmpl w:val="E1727A4A"/>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3DC6249C"/>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 w15:restartNumberingAfterBreak="0">
    <w:nsid w:val="433A3953"/>
    <w:multiLevelType w:val="hybridMultilevel"/>
    <w:tmpl w:val="9C4A4D6C"/>
    <w:lvl w:ilvl="0" w:tplc="9D146FC6">
      <w:start w:val="1"/>
      <w:numFmt w:val="bullet"/>
      <w:lvlText w:val=""/>
      <w:lvlJc w:val="left"/>
      <w:pPr>
        <w:ind w:left="749" w:hanging="360"/>
      </w:pPr>
      <w:rPr>
        <w:rFonts w:ascii="Wingdings" w:hAnsi="Wingdings" w:hint="default"/>
        <w:color w:val="262626" w:themeColor="text1" w:themeTint="D9"/>
      </w:rPr>
    </w:lvl>
    <w:lvl w:ilvl="1" w:tplc="34090003">
      <w:start w:val="1"/>
      <w:numFmt w:val="bullet"/>
      <w:lvlText w:val="o"/>
      <w:lvlJc w:val="left"/>
      <w:pPr>
        <w:ind w:left="1469" w:hanging="360"/>
      </w:pPr>
      <w:rPr>
        <w:rFonts w:ascii="Courier New" w:hAnsi="Courier New" w:cs="Courier New" w:hint="default"/>
      </w:rPr>
    </w:lvl>
    <w:lvl w:ilvl="2" w:tplc="34090005">
      <w:start w:val="1"/>
      <w:numFmt w:val="bullet"/>
      <w:lvlText w:val=""/>
      <w:lvlJc w:val="left"/>
      <w:pPr>
        <w:ind w:left="2189" w:hanging="360"/>
      </w:pPr>
      <w:rPr>
        <w:rFonts w:ascii="Wingdings" w:hAnsi="Wingdings" w:cs="Wingdings" w:hint="default"/>
      </w:rPr>
    </w:lvl>
    <w:lvl w:ilvl="3" w:tplc="34090001" w:tentative="1">
      <w:start w:val="1"/>
      <w:numFmt w:val="bullet"/>
      <w:lvlText w:val=""/>
      <w:lvlJc w:val="left"/>
      <w:pPr>
        <w:ind w:left="2909" w:hanging="360"/>
      </w:pPr>
      <w:rPr>
        <w:rFonts w:ascii="Symbol" w:hAnsi="Symbol" w:cs="Symbol" w:hint="default"/>
      </w:rPr>
    </w:lvl>
    <w:lvl w:ilvl="4" w:tplc="34090003" w:tentative="1">
      <w:start w:val="1"/>
      <w:numFmt w:val="bullet"/>
      <w:lvlText w:val="o"/>
      <w:lvlJc w:val="left"/>
      <w:pPr>
        <w:ind w:left="3629" w:hanging="360"/>
      </w:pPr>
      <w:rPr>
        <w:rFonts w:ascii="Courier New" w:hAnsi="Courier New" w:cs="Courier New" w:hint="default"/>
      </w:rPr>
    </w:lvl>
    <w:lvl w:ilvl="5" w:tplc="34090005" w:tentative="1">
      <w:start w:val="1"/>
      <w:numFmt w:val="bullet"/>
      <w:lvlText w:val=""/>
      <w:lvlJc w:val="left"/>
      <w:pPr>
        <w:ind w:left="4349" w:hanging="360"/>
      </w:pPr>
      <w:rPr>
        <w:rFonts w:ascii="Wingdings" w:hAnsi="Wingdings" w:cs="Wingdings" w:hint="default"/>
      </w:rPr>
    </w:lvl>
    <w:lvl w:ilvl="6" w:tplc="34090001" w:tentative="1">
      <w:start w:val="1"/>
      <w:numFmt w:val="bullet"/>
      <w:lvlText w:val=""/>
      <w:lvlJc w:val="left"/>
      <w:pPr>
        <w:ind w:left="5069" w:hanging="360"/>
      </w:pPr>
      <w:rPr>
        <w:rFonts w:ascii="Symbol" w:hAnsi="Symbol" w:cs="Symbol" w:hint="default"/>
      </w:rPr>
    </w:lvl>
    <w:lvl w:ilvl="7" w:tplc="34090003" w:tentative="1">
      <w:start w:val="1"/>
      <w:numFmt w:val="bullet"/>
      <w:lvlText w:val="o"/>
      <w:lvlJc w:val="left"/>
      <w:pPr>
        <w:ind w:left="5789" w:hanging="360"/>
      </w:pPr>
      <w:rPr>
        <w:rFonts w:ascii="Courier New" w:hAnsi="Courier New" w:cs="Courier New" w:hint="default"/>
      </w:rPr>
    </w:lvl>
    <w:lvl w:ilvl="8" w:tplc="34090005" w:tentative="1">
      <w:start w:val="1"/>
      <w:numFmt w:val="bullet"/>
      <w:lvlText w:val=""/>
      <w:lvlJc w:val="left"/>
      <w:pPr>
        <w:ind w:left="6509" w:hanging="360"/>
      </w:pPr>
      <w:rPr>
        <w:rFonts w:ascii="Wingdings" w:hAnsi="Wingdings" w:cs="Wingdings" w:hint="default"/>
      </w:rPr>
    </w:lvl>
  </w:abstractNum>
  <w:abstractNum w:abstractNumId="13" w15:restartNumberingAfterBreak="0">
    <w:nsid w:val="47DB5399"/>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 w15:restartNumberingAfterBreak="0">
    <w:nsid w:val="48F07497"/>
    <w:multiLevelType w:val="hybridMultilevel"/>
    <w:tmpl w:val="160ABDB6"/>
    <w:lvl w:ilvl="0" w:tplc="34090019">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5" w15:restartNumberingAfterBreak="0">
    <w:nsid w:val="4A1E20D6"/>
    <w:multiLevelType w:val="hybridMultilevel"/>
    <w:tmpl w:val="4998B2EA"/>
    <w:lvl w:ilvl="0" w:tplc="3409000F">
      <w:start w:val="1"/>
      <w:numFmt w:val="decimal"/>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50CE422E"/>
    <w:multiLevelType w:val="hybridMultilevel"/>
    <w:tmpl w:val="3FD4299A"/>
    <w:lvl w:ilvl="0" w:tplc="3409000F">
      <w:start w:val="1"/>
      <w:numFmt w:val="decimal"/>
      <w:lvlText w:val="%1."/>
      <w:lvlJc w:val="left"/>
      <w:pPr>
        <w:ind w:left="745" w:hanging="360"/>
      </w:pPr>
    </w:lvl>
    <w:lvl w:ilvl="1" w:tplc="34090019" w:tentative="1">
      <w:start w:val="1"/>
      <w:numFmt w:val="lowerLetter"/>
      <w:lvlText w:val="%2."/>
      <w:lvlJc w:val="left"/>
      <w:pPr>
        <w:ind w:left="1465" w:hanging="360"/>
      </w:pPr>
    </w:lvl>
    <w:lvl w:ilvl="2" w:tplc="3409001B" w:tentative="1">
      <w:start w:val="1"/>
      <w:numFmt w:val="lowerRoman"/>
      <w:lvlText w:val="%3."/>
      <w:lvlJc w:val="right"/>
      <w:pPr>
        <w:ind w:left="2185" w:hanging="180"/>
      </w:pPr>
    </w:lvl>
    <w:lvl w:ilvl="3" w:tplc="3409000F" w:tentative="1">
      <w:start w:val="1"/>
      <w:numFmt w:val="decimal"/>
      <w:lvlText w:val="%4."/>
      <w:lvlJc w:val="left"/>
      <w:pPr>
        <w:ind w:left="2905" w:hanging="360"/>
      </w:pPr>
    </w:lvl>
    <w:lvl w:ilvl="4" w:tplc="34090019" w:tentative="1">
      <w:start w:val="1"/>
      <w:numFmt w:val="lowerLetter"/>
      <w:lvlText w:val="%5."/>
      <w:lvlJc w:val="left"/>
      <w:pPr>
        <w:ind w:left="3625" w:hanging="360"/>
      </w:pPr>
    </w:lvl>
    <w:lvl w:ilvl="5" w:tplc="3409001B" w:tentative="1">
      <w:start w:val="1"/>
      <w:numFmt w:val="lowerRoman"/>
      <w:lvlText w:val="%6."/>
      <w:lvlJc w:val="right"/>
      <w:pPr>
        <w:ind w:left="4345" w:hanging="180"/>
      </w:pPr>
    </w:lvl>
    <w:lvl w:ilvl="6" w:tplc="3409000F" w:tentative="1">
      <w:start w:val="1"/>
      <w:numFmt w:val="decimal"/>
      <w:lvlText w:val="%7."/>
      <w:lvlJc w:val="left"/>
      <w:pPr>
        <w:ind w:left="5065" w:hanging="360"/>
      </w:pPr>
    </w:lvl>
    <w:lvl w:ilvl="7" w:tplc="34090019" w:tentative="1">
      <w:start w:val="1"/>
      <w:numFmt w:val="lowerLetter"/>
      <w:lvlText w:val="%8."/>
      <w:lvlJc w:val="left"/>
      <w:pPr>
        <w:ind w:left="5785" w:hanging="360"/>
      </w:pPr>
    </w:lvl>
    <w:lvl w:ilvl="8" w:tplc="3409001B" w:tentative="1">
      <w:start w:val="1"/>
      <w:numFmt w:val="lowerRoman"/>
      <w:lvlText w:val="%9."/>
      <w:lvlJc w:val="right"/>
      <w:pPr>
        <w:ind w:left="6505" w:hanging="180"/>
      </w:pPr>
    </w:lvl>
  </w:abstractNum>
  <w:abstractNum w:abstractNumId="17" w15:restartNumberingAfterBreak="0">
    <w:nsid w:val="536222F1"/>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541C7E25"/>
    <w:multiLevelType w:val="hybridMultilevel"/>
    <w:tmpl w:val="4998B2EA"/>
    <w:lvl w:ilvl="0" w:tplc="3409000F">
      <w:start w:val="1"/>
      <w:numFmt w:val="decimal"/>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587C4E3C"/>
    <w:multiLevelType w:val="hybridMultilevel"/>
    <w:tmpl w:val="31BC657C"/>
    <w:lvl w:ilvl="0" w:tplc="401CD788">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0" w15:restartNumberingAfterBreak="0">
    <w:nsid w:val="5C45062C"/>
    <w:multiLevelType w:val="hybridMultilevel"/>
    <w:tmpl w:val="3FD4299A"/>
    <w:lvl w:ilvl="0" w:tplc="3409000F">
      <w:start w:val="1"/>
      <w:numFmt w:val="decimal"/>
      <w:lvlText w:val="%1."/>
      <w:lvlJc w:val="left"/>
      <w:pPr>
        <w:ind w:left="745" w:hanging="360"/>
      </w:pPr>
    </w:lvl>
    <w:lvl w:ilvl="1" w:tplc="34090019" w:tentative="1">
      <w:start w:val="1"/>
      <w:numFmt w:val="lowerLetter"/>
      <w:lvlText w:val="%2."/>
      <w:lvlJc w:val="left"/>
      <w:pPr>
        <w:ind w:left="1465" w:hanging="360"/>
      </w:pPr>
    </w:lvl>
    <w:lvl w:ilvl="2" w:tplc="3409001B" w:tentative="1">
      <w:start w:val="1"/>
      <w:numFmt w:val="lowerRoman"/>
      <w:lvlText w:val="%3."/>
      <w:lvlJc w:val="right"/>
      <w:pPr>
        <w:ind w:left="2185" w:hanging="180"/>
      </w:pPr>
    </w:lvl>
    <w:lvl w:ilvl="3" w:tplc="3409000F" w:tentative="1">
      <w:start w:val="1"/>
      <w:numFmt w:val="decimal"/>
      <w:lvlText w:val="%4."/>
      <w:lvlJc w:val="left"/>
      <w:pPr>
        <w:ind w:left="2905" w:hanging="360"/>
      </w:pPr>
    </w:lvl>
    <w:lvl w:ilvl="4" w:tplc="34090019" w:tentative="1">
      <w:start w:val="1"/>
      <w:numFmt w:val="lowerLetter"/>
      <w:lvlText w:val="%5."/>
      <w:lvlJc w:val="left"/>
      <w:pPr>
        <w:ind w:left="3625" w:hanging="360"/>
      </w:pPr>
    </w:lvl>
    <w:lvl w:ilvl="5" w:tplc="3409001B" w:tentative="1">
      <w:start w:val="1"/>
      <w:numFmt w:val="lowerRoman"/>
      <w:lvlText w:val="%6."/>
      <w:lvlJc w:val="right"/>
      <w:pPr>
        <w:ind w:left="4345" w:hanging="180"/>
      </w:pPr>
    </w:lvl>
    <w:lvl w:ilvl="6" w:tplc="3409000F" w:tentative="1">
      <w:start w:val="1"/>
      <w:numFmt w:val="decimal"/>
      <w:lvlText w:val="%7."/>
      <w:lvlJc w:val="left"/>
      <w:pPr>
        <w:ind w:left="5065" w:hanging="360"/>
      </w:pPr>
    </w:lvl>
    <w:lvl w:ilvl="7" w:tplc="34090019" w:tentative="1">
      <w:start w:val="1"/>
      <w:numFmt w:val="lowerLetter"/>
      <w:lvlText w:val="%8."/>
      <w:lvlJc w:val="left"/>
      <w:pPr>
        <w:ind w:left="5785" w:hanging="360"/>
      </w:pPr>
    </w:lvl>
    <w:lvl w:ilvl="8" w:tplc="3409001B" w:tentative="1">
      <w:start w:val="1"/>
      <w:numFmt w:val="lowerRoman"/>
      <w:lvlText w:val="%9."/>
      <w:lvlJc w:val="right"/>
      <w:pPr>
        <w:ind w:left="6505" w:hanging="180"/>
      </w:pPr>
    </w:lvl>
  </w:abstractNum>
  <w:abstractNum w:abstractNumId="21" w15:restartNumberingAfterBreak="0">
    <w:nsid w:val="600D128B"/>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604B7703"/>
    <w:multiLevelType w:val="hybridMultilevel"/>
    <w:tmpl w:val="3FD4299A"/>
    <w:lvl w:ilvl="0" w:tplc="3409000F">
      <w:start w:val="1"/>
      <w:numFmt w:val="decimal"/>
      <w:lvlText w:val="%1."/>
      <w:lvlJc w:val="left"/>
      <w:pPr>
        <w:ind w:left="745" w:hanging="360"/>
      </w:pPr>
    </w:lvl>
    <w:lvl w:ilvl="1" w:tplc="34090019" w:tentative="1">
      <w:start w:val="1"/>
      <w:numFmt w:val="lowerLetter"/>
      <w:lvlText w:val="%2."/>
      <w:lvlJc w:val="left"/>
      <w:pPr>
        <w:ind w:left="1465" w:hanging="360"/>
      </w:pPr>
    </w:lvl>
    <w:lvl w:ilvl="2" w:tplc="3409001B" w:tentative="1">
      <w:start w:val="1"/>
      <w:numFmt w:val="lowerRoman"/>
      <w:lvlText w:val="%3."/>
      <w:lvlJc w:val="right"/>
      <w:pPr>
        <w:ind w:left="2185" w:hanging="180"/>
      </w:pPr>
    </w:lvl>
    <w:lvl w:ilvl="3" w:tplc="3409000F" w:tentative="1">
      <w:start w:val="1"/>
      <w:numFmt w:val="decimal"/>
      <w:lvlText w:val="%4."/>
      <w:lvlJc w:val="left"/>
      <w:pPr>
        <w:ind w:left="2905" w:hanging="360"/>
      </w:pPr>
    </w:lvl>
    <w:lvl w:ilvl="4" w:tplc="34090019" w:tentative="1">
      <w:start w:val="1"/>
      <w:numFmt w:val="lowerLetter"/>
      <w:lvlText w:val="%5."/>
      <w:lvlJc w:val="left"/>
      <w:pPr>
        <w:ind w:left="3625" w:hanging="360"/>
      </w:pPr>
    </w:lvl>
    <w:lvl w:ilvl="5" w:tplc="3409001B" w:tentative="1">
      <w:start w:val="1"/>
      <w:numFmt w:val="lowerRoman"/>
      <w:lvlText w:val="%6."/>
      <w:lvlJc w:val="right"/>
      <w:pPr>
        <w:ind w:left="4345" w:hanging="180"/>
      </w:pPr>
    </w:lvl>
    <w:lvl w:ilvl="6" w:tplc="3409000F" w:tentative="1">
      <w:start w:val="1"/>
      <w:numFmt w:val="decimal"/>
      <w:lvlText w:val="%7."/>
      <w:lvlJc w:val="left"/>
      <w:pPr>
        <w:ind w:left="5065" w:hanging="360"/>
      </w:pPr>
    </w:lvl>
    <w:lvl w:ilvl="7" w:tplc="34090019" w:tentative="1">
      <w:start w:val="1"/>
      <w:numFmt w:val="lowerLetter"/>
      <w:lvlText w:val="%8."/>
      <w:lvlJc w:val="left"/>
      <w:pPr>
        <w:ind w:left="5785" w:hanging="360"/>
      </w:pPr>
    </w:lvl>
    <w:lvl w:ilvl="8" w:tplc="3409001B" w:tentative="1">
      <w:start w:val="1"/>
      <w:numFmt w:val="lowerRoman"/>
      <w:lvlText w:val="%9."/>
      <w:lvlJc w:val="right"/>
      <w:pPr>
        <w:ind w:left="6505" w:hanging="180"/>
      </w:pPr>
    </w:lvl>
  </w:abstractNum>
  <w:abstractNum w:abstractNumId="23" w15:restartNumberingAfterBreak="0">
    <w:nsid w:val="6652241F"/>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67143FF3"/>
    <w:multiLevelType w:val="hybridMultilevel"/>
    <w:tmpl w:val="0398465C"/>
    <w:lvl w:ilvl="0" w:tplc="34090019">
      <w:start w:val="1"/>
      <w:numFmt w:val="lowerLetter"/>
      <w:lvlText w:val="%1."/>
      <w:lvlJc w:val="left"/>
      <w:pPr>
        <w:ind w:left="2160" w:hanging="360"/>
      </w:pPr>
    </w:lvl>
    <w:lvl w:ilvl="1" w:tplc="34090019" w:tentative="1">
      <w:start w:val="1"/>
      <w:numFmt w:val="lowerLetter"/>
      <w:lvlText w:val="%2."/>
      <w:lvlJc w:val="left"/>
      <w:pPr>
        <w:ind w:left="2880" w:hanging="360"/>
      </w:pPr>
    </w:lvl>
    <w:lvl w:ilvl="2" w:tplc="3409001B" w:tentative="1">
      <w:start w:val="1"/>
      <w:numFmt w:val="lowerRoman"/>
      <w:lvlText w:val="%3."/>
      <w:lvlJc w:val="right"/>
      <w:pPr>
        <w:ind w:left="3600" w:hanging="180"/>
      </w:pPr>
    </w:lvl>
    <w:lvl w:ilvl="3" w:tplc="3409000F" w:tentative="1">
      <w:start w:val="1"/>
      <w:numFmt w:val="decimal"/>
      <w:lvlText w:val="%4."/>
      <w:lvlJc w:val="left"/>
      <w:pPr>
        <w:ind w:left="4320" w:hanging="360"/>
      </w:pPr>
    </w:lvl>
    <w:lvl w:ilvl="4" w:tplc="34090019" w:tentative="1">
      <w:start w:val="1"/>
      <w:numFmt w:val="lowerLetter"/>
      <w:lvlText w:val="%5."/>
      <w:lvlJc w:val="left"/>
      <w:pPr>
        <w:ind w:left="5040" w:hanging="360"/>
      </w:pPr>
    </w:lvl>
    <w:lvl w:ilvl="5" w:tplc="3409001B" w:tentative="1">
      <w:start w:val="1"/>
      <w:numFmt w:val="lowerRoman"/>
      <w:lvlText w:val="%6."/>
      <w:lvlJc w:val="right"/>
      <w:pPr>
        <w:ind w:left="5760" w:hanging="180"/>
      </w:pPr>
    </w:lvl>
    <w:lvl w:ilvl="6" w:tplc="3409000F" w:tentative="1">
      <w:start w:val="1"/>
      <w:numFmt w:val="decimal"/>
      <w:lvlText w:val="%7."/>
      <w:lvlJc w:val="left"/>
      <w:pPr>
        <w:ind w:left="6480" w:hanging="360"/>
      </w:pPr>
    </w:lvl>
    <w:lvl w:ilvl="7" w:tplc="34090019" w:tentative="1">
      <w:start w:val="1"/>
      <w:numFmt w:val="lowerLetter"/>
      <w:lvlText w:val="%8."/>
      <w:lvlJc w:val="left"/>
      <w:pPr>
        <w:ind w:left="7200" w:hanging="360"/>
      </w:pPr>
    </w:lvl>
    <w:lvl w:ilvl="8" w:tplc="3409001B" w:tentative="1">
      <w:start w:val="1"/>
      <w:numFmt w:val="lowerRoman"/>
      <w:lvlText w:val="%9."/>
      <w:lvlJc w:val="right"/>
      <w:pPr>
        <w:ind w:left="7920" w:hanging="180"/>
      </w:pPr>
    </w:lvl>
  </w:abstractNum>
  <w:abstractNum w:abstractNumId="25" w15:restartNumberingAfterBreak="0">
    <w:nsid w:val="6F1B2A3F"/>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26" w15:restartNumberingAfterBreak="0">
    <w:nsid w:val="70B81BC7"/>
    <w:multiLevelType w:val="hybridMultilevel"/>
    <w:tmpl w:val="3FD4299A"/>
    <w:lvl w:ilvl="0" w:tplc="3409000F">
      <w:start w:val="1"/>
      <w:numFmt w:val="decimal"/>
      <w:lvlText w:val="%1."/>
      <w:lvlJc w:val="left"/>
      <w:pPr>
        <w:ind w:left="745" w:hanging="360"/>
      </w:pPr>
    </w:lvl>
    <w:lvl w:ilvl="1" w:tplc="34090019" w:tentative="1">
      <w:start w:val="1"/>
      <w:numFmt w:val="lowerLetter"/>
      <w:lvlText w:val="%2."/>
      <w:lvlJc w:val="left"/>
      <w:pPr>
        <w:ind w:left="1465" w:hanging="360"/>
      </w:pPr>
    </w:lvl>
    <w:lvl w:ilvl="2" w:tplc="3409001B" w:tentative="1">
      <w:start w:val="1"/>
      <w:numFmt w:val="lowerRoman"/>
      <w:lvlText w:val="%3."/>
      <w:lvlJc w:val="right"/>
      <w:pPr>
        <w:ind w:left="2185" w:hanging="180"/>
      </w:pPr>
    </w:lvl>
    <w:lvl w:ilvl="3" w:tplc="3409000F" w:tentative="1">
      <w:start w:val="1"/>
      <w:numFmt w:val="decimal"/>
      <w:lvlText w:val="%4."/>
      <w:lvlJc w:val="left"/>
      <w:pPr>
        <w:ind w:left="2905" w:hanging="360"/>
      </w:pPr>
    </w:lvl>
    <w:lvl w:ilvl="4" w:tplc="34090019" w:tentative="1">
      <w:start w:val="1"/>
      <w:numFmt w:val="lowerLetter"/>
      <w:lvlText w:val="%5."/>
      <w:lvlJc w:val="left"/>
      <w:pPr>
        <w:ind w:left="3625" w:hanging="360"/>
      </w:pPr>
    </w:lvl>
    <w:lvl w:ilvl="5" w:tplc="3409001B" w:tentative="1">
      <w:start w:val="1"/>
      <w:numFmt w:val="lowerRoman"/>
      <w:lvlText w:val="%6."/>
      <w:lvlJc w:val="right"/>
      <w:pPr>
        <w:ind w:left="4345" w:hanging="180"/>
      </w:pPr>
    </w:lvl>
    <w:lvl w:ilvl="6" w:tplc="3409000F" w:tentative="1">
      <w:start w:val="1"/>
      <w:numFmt w:val="decimal"/>
      <w:lvlText w:val="%7."/>
      <w:lvlJc w:val="left"/>
      <w:pPr>
        <w:ind w:left="5065" w:hanging="360"/>
      </w:pPr>
    </w:lvl>
    <w:lvl w:ilvl="7" w:tplc="34090019" w:tentative="1">
      <w:start w:val="1"/>
      <w:numFmt w:val="lowerLetter"/>
      <w:lvlText w:val="%8."/>
      <w:lvlJc w:val="left"/>
      <w:pPr>
        <w:ind w:left="5785" w:hanging="360"/>
      </w:pPr>
    </w:lvl>
    <w:lvl w:ilvl="8" w:tplc="3409001B" w:tentative="1">
      <w:start w:val="1"/>
      <w:numFmt w:val="lowerRoman"/>
      <w:lvlText w:val="%9."/>
      <w:lvlJc w:val="right"/>
      <w:pPr>
        <w:ind w:left="6505" w:hanging="180"/>
      </w:pPr>
    </w:lvl>
  </w:abstractNum>
  <w:abstractNum w:abstractNumId="27" w15:restartNumberingAfterBreak="0">
    <w:nsid w:val="748616FF"/>
    <w:multiLevelType w:val="hybridMultilevel"/>
    <w:tmpl w:val="D8FCE5A2"/>
    <w:lvl w:ilvl="0" w:tplc="34090005">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8" w15:restartNumberingAfterBreak="0">
    <w:nsid w:val="78065A84"/>
    <w:multiLevelType w:val="hybridMultilevel"/>
    <w:tmpl w:val="2C6A4466"/>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16cid:durableId="563495116">
    <w:abstractNumId w:val="10"/>
  </w:num>
  <w:num w:numId="2" w16cid:durableId="1433937496">
    <w:abstractNumId w:val="4"/>
  </w:num>
  <w:num w:numId="3" w16cid:durableId="1686399029">
    <w:abstractNumId w:val="28"/>
  </w:num>
  <w:num w:numId="4" w16cid:durableId="105000824">
    <w:abstractNumId w:val="2"/>
  </w:num>
  <w:num w:numId="5" w16cid:durableId="323243537">
    <w:abstractNumId w:val="12"/>
  </w:num>
  <w:num w:numId="6" w16cid:durableId="1756054960">
    <w:abstractNumId w:val="27"/>
  </w:num>
  <w:num w:numId="7" w16cid:durableId="317423608">
    <w:abstractNumId w:val="8"/>
  </w:num>
  <w:num w:numId="8" w16cid:durableId="1916283392">
    <w:abstractNumId w:val="5"/>
  </w:num>
  <w:num w:numId="9" w16cid:durableId="1657302786">
    <w:abstractNumId w:val="11"/>
  </w:num>
  <w:num w:numId="10" w16cid:durableId="559173233">
    <w:abstractNumId w:val="13"/>
  </w:num>
  <w:num w:numId="11" w16cid:durableId="1482234512">
    <w:abstractNumId w:val="0"/>
  </w:num>
  <w:num w:numId="12" w16cid:durableId="483282192">
    <w:abstractNumId w:val="24"/>
  </w:num>
  <w:num w:numId="13" w16cid:durableId="391391534">
    <w:abstractNumId w:val="19"/>
  </w:num>
  <w:num w:numId="14" w16cid:durableId="972637987">
    <w:abstractNumId w:val="7"/>
  </w:num>
  <w:num w:numId="15" w16cid:durableId="1486971452">
    <w:abstractNumId w:val="23"/>
  </w:num>
  <w:num w:numId="16" w16cid:durableId="784084642">
    <w:abstractNumId w:val="21"/>
  </w:num>
  <w:num w:numId="17" w16cid:durableId="855729057">
    <w:abstractNumId w:val="14"/>
  </w:num>
  <w:num w:numId="18" w16cid:durableId="1830634797">
    <w:abstractNumId w:val="17"/>
  </w:num>
  <w:num w:numId="19" w16cid:durableId="982779151">
    <w:abstractNumId w:val="9"/>
  </w:num>
  <w:num w:numId="20" w16cid:durableId="1124691226">
    <w:abstractNumId w:val="18"/>
  </w:num>
  <w:num w:numId="21" w16cid:durableId="1463814324">
    <w:abstractNumId w:val="15"/>
  </w:num>
  <w:num w:numId="22" w16cid:durableId="2087141176">
    <w:abstractNumId w:val="6"/>
  </w:num>
  <w:num w:numId="23" w16cid:durableId="1410813620">
    <w:abstractNumId w:val="22"/>
  </w:num>
  <w:num w:numId="24" w16cid:durableId="17217790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96519553">
    <w:abstractNumId w:val="26"/>
  </w:num>
  <w:num w:numId="26" w16cid:durableId="1486170020">
    <w:abstractNumId w:val="1"/>
  </w:num>
  <w:num w:numId="27" w16cid:durableId="1129974911">
    <w:abstractNumId w:val="3"/>
  </w:num>
  <w:num w:numId="28" w16cid:durableId="555239738">
    <w:abstractNumId w:val="16"/>
  </w:num>
  <w:num w:numId="29" w16cid:durableId="96195726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hideGrammaticalErrors/>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GxtDA0MLCwNDQztTBS0lEKTi0uzszPAykwNKoFAGM09x4tAAAA"/>
  </w:docVars>
  <w:rsids>
    <w:rsidRoot w:val="00806228"/>
    <w:rsid w:val="00004385"/>
    <w:rsid w:val="00004D98"/>
    <w:rsid w:val="0001141E"/>
    <w:rsid w:val="00025FE4"/>
    <w:rsid w:val="000322FA"/>
    <w:rsid w:val="00045698"/>
    <w:rsid w:val="00061795"/>
    <w:rsid w:val="00081EAE"/>
    <w:rsid w:val="000830B5"/>
    <w:rsid w:val="00083985"/>
    <w:rsid w:val="00092C0A"/>
    <w:rsid w:val="00093D44"/>
    <w:rsid w:val="000940E5"/>
    <w:rsid w:val="00094F28"/>
    <w:rsid w:val="000B54BA"/>
    <w:rsid w:val="000C1523"/>
    <w:rsid w:val="000C4D4C"/>
    <w:rsid w:val="000C5275"/>
    <w:rsid w:val="000D3028"/>
    <w:rsid w:val="000E1212"/>
    <w:rsid w:val="000F1017"/>
    <w:rsid w:val="000F5AD5"/>
    <w:rsid w:val="00104FDF"/>
    <w:rsid w:val="00110135"/>
    <w:rsid w:val="0011111E"/>
    <w:rsid w:val="00124A64"/>
    <w:rsid w:val="00126850"/>
    <w:rsid w:val="00136B4D"/>
    <w:rsid w:val="00156B63"/>
    <w:rsid w:val="001A12AD"/>
    <w:rsid w:val="001A6D04"/>
    <w:rsid w:val="001F4A44"/>
    <w:rsid w:val="00200FD2"/>
    <w:rsid w:val="00244EAB"/>
    <w:rsid w:val="00250466"/>
    <w:rsid w:val="002766C1"/>
    <w:rsid w:val="00291576"/>
    <w:rsid w:val="002A3AA1"/>
    <w:rsid w:val="002A3DC8"/>
    <w:rsid w:val="002C69BF"/>
    <w:rsid w:val="002C76E4"/>
    <w:rsid w:val="002D58B9"/>
    <w:rsid w:val="002D5C12"/>
    <w:rsid w:val="002E50ED"/>
    <w:rsid w:val="002F1A9A"/>
    <w:rsid w:val="002F663B"/>
    <w:rsid w:val="003044B1"/>
    <w:rsid w:val="00306038"/>
    <w:rsid w:val="00307872"/>
    <w:rsid w:val="003273AF"/>
    <w:rsid w:val="00332EDA"/>
    <w:rsid w:val="00340E3F"/>
    <w:rsid w:val="00351A99"/>
    <w:rsid w:val="00365F71"/>
    <w:rsid w:val="00377B7E"/>
    <w:rsid w:val="003836F7"/>
    <w:rsid w:val="0038739E"/>
    <w:rsid w:val="003A7007"/>
    <w:rsid w:val="003B7034"/>
    <w:rsid w:val="003C417B"/>
    <w:rsid w:val="003C52FF"/>
    <w:rsid w:val="003D5434"/>
    <w:rsid w:val="003E7834"/>
    <w:rsid w:val="003E7C5F"/>
    <w:rsid w:val="00400FAF"/>
    <w:rsid w:val="00402B0A"/>
    <w:rsid w:val="00412CE8"/>
    <w:rsid w:val="0044795F"/>
    <w:rsid w:val="00450CB8"/>
    <w:rsid w:val="00481144"/>
    <w:rsid w:val="004817C6"/>
    <w:rsid w:val="00482D1F"/>
    <w:rsid w:val="0049068F"/>
    <w:rsid w:val="004D7307"/>
    <w:rsid w:val="004E0C36"/>
    <w:rsid w:val="004E16A5"/>
    <w:rsid w:val="004E2C90"/>
    <w:rsid w:val="004F6EB5"/>
    <w:rsid w:val="005117ED"/>
    <w:rsid w:val="005137F2"/>
    <w:rsid w:val="00516734"/>
    <w:rsid w:val="00530238"/>
    <w:rsid w:val="00580AE8"/>
    <w:rsid w:val="005B3820"/>
    <w:rsid w:val="005E0F82"/>
    <w:rsid w:val="005E4E86"/>
    <w:rsid w:val="005E6CEC"/>
    <w:rsid w:val="005F0962"/>
    <w:rsid w:val="005F35CE"/>
    <w:rsid w:val="005F4317"/>
    <w:rsid w:val="005F46A3"/>
    <w:rsid w:val="006010CD"/>
    <w:rsid w:val="00606048"/>
    <w:rsid w:val="006075CA"/>
    <w:rsid w:val="0060792E"/>
    <w:rsid w:val="00621B34"/>
    <w:rsid w:val="00625A6C"/>
    <w:rsid w:val="00631AB9"/>
    <w:rsid w:val="00640081"/>
    <w:rsid w:val="00643AAD"/>
    <w:rsid w:val="0065329E"/>
    <w:rsid w:val="0065537D"/>
    <w:rsid w:val="00656B51"/>
    <w:rsid w:val="006608F3"/>
    <w:rsid w:val="00662009"/>
    <w:rsid w:val="00671984"/>
    <w:rsid w:val="00671C7A"/>
    <w:rsid w:val="00684DD7"/>
    <w:rsid w:val="0069266F"/>
    <w:rsid w:val="006A2D66"/>
    <w:rsid w:val="006B6512"/>
    <w:rsid w:val="006E7257"/>
    <w:rsid w:val="006F4DF6"/>
    <w:rsid w:val="007110FC"/>
    <w:rsid w:val="00713045"/>
    <w:rsid w:val="00714881"/>
    <w:rsid w:val="00740B9D"/>
    <w:rsid w:val="00741516"/>
    <w:rsid w:val="007426CA"/>
    <w:rsid w:val="007441B4"/>
    <w:rsid w:val="00753442"/>
    <w:rsid w:val="00764261"/>
    <w:rsid w:val="00770B0D"/>
    <w:rsid w:val="00775C13"/>
    <w:rsid w:val="007814B2"/>
    <w:rsid w:val="00792BC9"/>
    <w:rsid w:val="007A0C6C"/>
    <w:rsid w:val="007A4B20"/>
    <w:rsid w:val="007E67B7"/>
    <w:rsid w:val="00800F96"/>
    <w:rsid w:val="00806228"/>
    <w:rsid w:val="0081213A"/>
    <w:rsid w:val="008175B2"/>
    <w:rsid w:val="00824415"/>
    <w:rsid w:val="00841D7F"/>
    <w:rsid w:val="008442D1"/>
    <w:rsid w:val="0085519E"/>
    <w:rsid w:val="00857829"/>
    <w:rsid w:val="0087667B"/>
    <w:rsid w:val="00881E83"/>
    <w:rsid w:val="00887E70"/>
    <w:rsid w:val="008A6545"/>
    <w:rsid w:val="008A6A60"/>
    <w:rsid w:val="008B2A75"/>
    <w:rsid w:val="008D2E7C"/>
    <w:rsid w:val="008F3671"/>
    <w:rsid w:val="00900084"/>
    <w:rsid w:val="0091193A"/>
    <w:rsid w:val="00927C74"/>
    <w:rsid w:val="00936E7D"/>
    <w:rsid w:val="00941C11"/>
    <w:rsid w:val="0096640D"/>
    <w:rsid w:val="009768D2"/>
    <w:rsid w:val="0098654E"/>
    <w:rsid w:val="009A7EC9"/>
    <w:rsid w:val="009C67ED"/>
    <w:rsid w:val="009D297D"/>
    <w:rsid w:val="009F0ACB"/>
    <w:rsid w:val="009F334B"/>
    <w:rsid w:val="00A028C6"/>
    <w:rsid w:val="00A10091"/>
    <w:rsid w:val="00A17FEE"/>
    <w:rsid w:val="00A344BD"/>
    <w:rsid w:val="00A345CB"/>
    <w:rsid w:val="00A416B5"/>
    <w:rsid w:val="00A50556"/>
    <w:rsid w:val="00A55A5F"/>
    <w:rsid w:val="00AA7B66"/>
    <w:rsid w:val="00AC4E8E"/>
    <w:rsid w:val="00AC5694"/>
    <w:rsid w:val="00AF2BDC"/>
    <w:rsid w:val="00B337CD"/>
    <w:rsid w:val="00B36F44"/>
    <w:rsid w:val="00B53CE9"/>
    <w:rsid w:val="00B67260"/>
    <w:rsid w:val="00B701F2"/>
    <w:rsid w:val="00B90082"/>
    <w:rsid w:val="00B90F9E"/>
    <w:rsid w:val="00BA0C1F"/>
    <w:rsid w:val="00BD21DD"/>
    <w:rsid w:val="00BD4DE7"/>
    <w:rsid w:val="00BD629A"/>
    <w:rsid w:val="00BD78CA"/>
    <w:rsid w:val="00BE588B"/>
    <w:rsid w:val="00BF02D3"/>
    <w:rsid w:val="00BF4C12"/>
    <w:rsid w:val="00BF7DB8"/>
    <w:rsid w:val="00C136C1"/>
    <w:rsid w:val="00C24434"/>
    <w:rsid w:val="00C41322"/>
    <w:rsid w:val="00C56926"/>
    <w:rsid w:val="00C62356"/>
    <w:rsid w:val="00C66FC2"/>
    <w:rsid w:val="00C67FAD"/>
    <w:rsid w:val="00C82237"/>
    <w:rsid w:val="00CA2797"/>
    <w:rsid w:val="00CA2A21"/>
    <w:rsid w:val="00CB36F5"/>
    <w:rsid w:val="00CD5B45"/>
    <w:rsid w:val="00CF6667"/>
    <w:rsid w:val="00D01A47"/>
    <w:rsid w:val="00D05D51"/>
    <w:rsid w:val="00D111FE"/>
    <w:rsid w:val="00D30D8A"/>
    <w:rsid w:val="00D37B93"/>
    <w:rsid w:val="00D51560"/>
    <w:rsid w:val="00D612EE"/>
    <w:rsid w:val="00D76C72"/>
    <w:rsid w:val="00D81C40"/>
    <w:rsid w:val="00D876B8"/>
    <w:rsid w:val="00DA10E4"/>
    <w:rsid w:val="00DB63F6"/>
    <w:rsid w:val="00DC3963"/>
    <w:rsid w:val="00DD3FD7"/>
    <w:rsid w:val="00DE4348"/>
    <w:rsid w:val="00DF60EE"/>
    <w:rsid w:val="00E0062C"/>
    <w:rsid w:val="00E21EDD"/>
    <w:rsid w:val="00E52CB0"/>
    <w:rsid w:val="00E535DE"/>
    <w:rsid w:val="00E73330"/>
    <w:rsid w:val="00E8155E"/>
    <w:rsid w:val="00E916CF"/>
    <w:rsid w:val="00EB40E1"/>
    <w:rsid w:val="00EB5742"/>
    <w:rsid w:val="00EC226D"/>
    <w:rsid w:val="00F03CE5"/>
    <w:rsid w:val="00F10405"/>
    <w:rsid w:val="00F14D3B"/>
    <w:rsid w:val="00F47FB1"/>
    <w:rsid w:val="00F60CCC"/>
    <w:rsid w:val="00F805CF"/>
    <w:rsid w:val="00F8119D"/>
    <w:rsid w:val="00F91E83"/>
    <w:rsid w:val="00FA3A1F"/>
    <w:rsid w:val="00FD38E9"/>
    <w:rsid w:val="00FD6EA5"/>
    <w:rsid w:val="00FE0736"/>
    <w:rsid w:val="00FE0AE1"/>
    <w:rsid w:val="00FE2734"/>
    <w:rsid w:val="00FE4165"/>
    <w:rsid w:val="00FE6BE2"/>
    <w:rsid w:val="00FF7A3B"/>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1DC07"/>
  <w15:chartTrackingRefBased/>
  <w15:docId w15:val="{83E64445-BD79-4AE2-82CB-02D3C4B23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AU"/>
    </w:rPr>
  </w:style>
  <w:style w:type="paragraph" w:styleId="Heading1">
    <w:name w:val="heading 1"/>
    <w:basedOn w:val="Normal"/>
    <w:next w:val="Normal"/>
    <w:link w:val="Heading1Char"/>
    <w:uiPriority w:val="9"/>
    <w:qFormat/>
    <w:rsid w:val="0080622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E7C5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F46A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80622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062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6228"/>
    <w:rPr>
      <w:rFonts w:ascii="Segoe UI" w:hAnsi="Segoe UI" w:cs="Segoe UI"/>
      <w:sz w:val="18"/>
      <w:szCs w:val="18"/>
      <w:lang w:val="en-AU"/>
    </w:rPr>
  </w:style>
  <w:style w:type="character" w:customStyle="1" w:styleId="Heading1Char">
    <w:name w:val="Heading 1 Char"/>
    <w:basedOn w:val="DefaultParagraphFont"/>
    <w:link w:val="Heading1"/>
    <w:uiPriority w:val="9"/>
    <w:rsid w:val="00806228"/>
    <w:rPr>
      <w:rFonts w:asciiTheme="majorHAnsi" w:eastAsiaTheme="majorEastAsia" w:hAnsiTheme="majorHAnsi" w:cstheme="majorBidi"/>
      <w:color w:val="2F5496" w:themeColor="accent1" w:themeShade="BF"/>
      <w:sz w:val="32"/>
      <w:szCs w:val="32"/>
      <w:lang w:val="en-AU"/>
    </w:rPr>
  </w:style>
  <w:style w:type="table" w:styleId="TableGrid">
    <w:name w:val="Table Grid"/>
    <w:aliases w:val="Compliant Table Grid"/>
    <w:basedOn w:val="TableNormal"/>
    <w:uiPriority w:val="39"/>
    <w:rsid w:val="00806228"/>
    <w:pPr>
      <w:spacing w:before="120" w:after="120" w:line="276" w:lineRule="auto"/>
      <w:ind w:left="792" w:right="101" w:hanging="360"/>
    </w:pPr>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Char">
    <w:name w:val="Style1 Char"/>
    <w:basedOn w:val="DefaultParagraphFont"/>
    <w:link w:val="Style1"/>
    <w:locked/>
    <w:rsid w:val="00806228"/>
    <w:rPr>
      <w:rFonts w:asciiTheme="majorHAnsi" w:eastAsiaTheme="majorEastAsia" w:hAnsiTheme="majorHAnsi" w:cstheme="majorBidi"/>
      <w:i/>
      <w:iCs/>
      <w:color w:val="002060"/>
      <w:lang w:val="en-AU"/>
    </w:rPr>
  </w:style>
  <w:style w:type="paragraph" w:customStyle="1" w:styleId="Style1">
    <w:name w:val="Style1"/>
    <w:basedOn w:val="Heading4"/>
    <w:link w:val="Style1Char"/>
    <w:qFormat/>
    <w:rsid w:val="00806228"/>
    <w:pPr>
      <w:spacing w:before="120" w:line="240" w:lineRule="auto"/>
    </w:pPr>
    <w:rPr>
      <w:color w:val="002060"/>
    </w:rPr>
  </w:style>
  <w:style w:type="character" w:customStyle="1" w:styleId="Heading4Char">
    <w:name w:val="Heading 4 Char"/>
    <w:basedOn w:val="DefaultParagraphFont"/>
    <w:link w:val="Heading4"/>
    <w:uiPriority w:val="9"/>
    <w:semiHidden/>
    <w:rsid w:val="00806228"/>
    <w:rPr>
      <w:rFonts w:asciiTheme="majorHAnsi" w:eastAsiaTheme="majorEastAsia" w:hAnsiTheme="majorHAnsi" w:cstheme="majorBidi"/>
      <w:i/>
      <w:iCs/>
      <w:color w:val="2F5496" w:themeColor="accent1" w:themeShade="BF"/>
      <w:lang w:val="en-AU"/>
    </w:rPr>
  </w:style>
  <w:style w:type="paragraph" w:styleId="Header">
    <w:name w:val="header"/>
    <w:basedOn w:val="Normal"/>
    <w:link w:val="HeaderChar"/>
    <w:uiPriority w:val="99"/>
    <w:unhideWhenUsed/>
    <w:rsid w:val="008062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228"/>
    <w:rPr>
      <w:lang w:val="en-AU"/>
    </w:rPr>
  </w:style>
  <w:style w:type="paragraph" w:styleId="Footer">
    <w:name w:val="footer"/>
    <w:basedOn w:val="Normal"/>
    <w:link w:val="FooterChar"/>
    <w:uiPriority w:val="99"/>
    <w:unhideWhenUsed/>
    <w:rsid w:val="008062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228"/>
    <w:rPr>
      <w:lang w:val="en-AU"/>
    </w:rPr>
  </w:style>
  <w:style w:type="paragraph" w:styleId="ListParagraph">
    <w:name w:val="List Paragraph"/>
    <w:basedOn w:val="Normal"/>
    <w:link w:val="ListParagraphChar"/>
    <w:uiPriority w:val="34"/>
    <w:qFormat/>
    <w:rsid w:val="000C1523"/>
    <w:pPr>
      <w:ind w:left="720"/>
      <w:contextualSpacing/>
    </w:pPr>
  </w:style>
  <w:style w:type="character" w:customStyle="1" w:styleId="Heading2Char">
    <w:name w:val="Heading 2 Char"/>
    <w:basedOn w:val="DefaultParagraphFont"/>
    <w:link w:val="Heading2"/>
    <w:uiPriority w:val="9"/>
    <w:rsid w:val="003E7C5F"/>
    <w:rPr>
      <w:rFonts w:asciiTheme="majorHAnsi" w:eastAsiaTheme="majorEastAsia" w:hAnsiTheme="majorHAnsi" w:cstheme="majorBidi"/>
      <w:color w:val="2F5496" w:themeColor="accent1" w:themeShade="BF"/>
      <w:sz w:val="26"/>
      <w:szCs w:val="26"/>
      <w:lang w:val="en-AU"/>
    </w:rPr>
  </w:style>
  <w:style w:type="character" w:customStyle="1" w:styleId="ListParagraphChar">
    <w:name w:val="List Paragraph Char"/>
    <w:basedOn w:val="DefaultParagraphFont"/>
    <w:link w:val="ListParagraph"/>
    <w:uiPriority w:val="34"/>
    <w:rsid w:val="00126850"/>
    <w:rPr>
      <w:lang w:val="en-AU"/>
    </w:rPr>
  </w:style>
  <w:style w:type="table" w:customStyle="1" w:styleId="CompliantTableGrid1">
    <w:name w:val="Compliant Table Grid1"/>
    <w:basedOn w:val="TableNormal"/>
    <w:next w:val="TableGrid"/>
    <w:uiPriority w:val="39"/>
    <w:rsid w:val="00BD629A"/>
    <w:pPr>
      <w:spacing w:before="120" w:after="120" w:line="276" w:lineRule="auto"/>
      <w:ind w:left="792" w:right="101" w:hanging="360"/>
    </w:pPr>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5F46A3"/>
    <w:rPr>
      <w:rFonts w:asciiTheme="majorHAnsi" w:eastAsiaTheme="majorEastAsia" w:hAnsiTheme="majorHAnsi" w:cstheme="majorBidi"/>
      <w:color w:val="1F3763" w:themeColor="accent1" w:themeShade="7F"/>
      <w:sz w:val="24"/>
      <w:szCs w:val="24"/>
      <w:lang w:val="en-AU"/>
    </w:rPr>
  </w:style>
  <w:style w:type="character" w:styleId="PlaceholderText">
    <w:name w:val="Placeholder Text"/>
    <w:basedOn w:val="DefaultParagraphFont"/>
    <w:uiPriority w:val="99"/>
    <w:rsid w:val="0065329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521329">
      <w:bodyDiv w:val="1"/>
      <w:marLeft w:val="0"/>
      <w:marRight w:val="0"/>
      <w:marTop w:val="0"/>
      <w:marBottom w:val="0"/>
      <w:divBdr>
        <w:top w:val="none" w:sz="0" w:space="0" w:color="auto"/>
        <w:left w:val="none" w:sz="0" w:space="0" w:color="auto"/>
        <w:bottom w:val="none" w:sz="0" w:space="0" w:color="auto"/>
        <w:right w:val="none" w:sz="0" w:space="0" w:color="auto"/>
      </w:divBdr>
    </w:div>
    <w:div w:id="1208297067">
      <w:bodyDiv w:val="1"/>
      <w:marLeft w:val="0"/>
      <w:marRight w:val="0"/>
      <w:marTop w:val="0"/>
      <w:marBottom w:val="0"/>
      <w:divBdr>
        <w:top w:val="none" w:sz="0" w:space="0" w:color="auto"/>
        <w:left w:val="none" w:sz="0" w:space="0" w:color="auto"/>
        <w:bottom w:val="none" w:sz="0" w:space="0" w:color="auto"/>
        <w:right w:val="none" w:sz="0" w:space="0" w:color="auto"/>
      </w:divBdr>
    </w:div>
    <w:div w:id="210819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D8DE119501F41709C3C660D67A86BBC"/>
        <w:category>
          <w:name w:val="General"/>
          <w:gallery w:val="placeholder"/>
        </w:category>
        <w:types>
          <w:type w:val="bbPlcHdr"/>
        </w:types>
        <w:behaviors>
          <w:behavior w:val="content"/>
        </w:behaviors>
        <w:guid w:val="{8197294E-A6A9-4483-9285-670F9C0AB5A7}"/>
      </w:docPartPr>
      <w:docPartBody>
        <w:p w:rsidR="003E60E4" w:rsidRDefault="00BA7C55" w:rsidP="00BA7C55">
          <w:pPr>
            <w:pStyle w:val="CD8DE119501F41709C3C660D67A86BBC"/>
          </w:pPr>
          <w:r w:rsidRPr="00B07A41">
            <w:rPr>
              <w:rStyle w:val="PlaceholderText"/>
            </w:rPr>
            <w:t>[Status]</w:t>
          </w:r>
        </w:p>
      </w:docPartBody>
    </w:docPart>
    <w:docPart>
      <w:docPartPr>
        <w:name w:val="7DF2F35576DE4EF5877CBE179C74843D"/>
        <w:category>
          <w:name w:val="General"/>
          <w:gallery w:val="placeholder"/>
        </w:category>
        <w:types>
          <w:type w:val="bbPlcHdr"/>
        </w:types>
        <w:behaviors>
          <w:behavior w:val="content"/>
        </w:behaviors>
        <w:guid w:val="{A3F12E3F-0970-4527-807F-00869CFD9856}"/>
      </w:docPartPr>
      <w:docPartBody>
        <w:p w:rsidR="003E60E4" w:rsidRDefault="00BA7C55" w:rsidP="00BA7C55">
          <w:pPr>
            <w:pStyle w:val="7DF2F35576DE4EF5877CBE179C74843D"/>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7C55"/>
    <w:rsid w:val="003E60E4"/>
    <w:rsid w:val="00BA7C5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BA7C55"/>
    <w:rPr>
      <w:color w:val="808080"/>
    </w:rPr>
  </w:style>
  <w:style w:type="paragraph" w:customStyle="1" w:styleId="CD8DE119501F41709C3C660D67A86BBC">
    <w:name w:val="CD8DE119501F41709C3C660D67A86BBC"/>
    <w:rsid w:val="00BA7C55"/>
  </w:style>
  <w:style w:type="paragraph" w:customStyle="1" w:styleId="7DF2F35576DE4EF5877CBE179C74843D">
    <w:name w:val="7DF2F35576DE4EF5877CBE179C74843D"/>
    <w:rsid w:val="00BA7C5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3" ma:contentTypeDescription="Create a new document." ma:contentTypeScope="" ma:versionID="2c13e37b52abbdf77c3dc58426e18bf1">
  <xsd:schema xmlns:xsd="http://www.w3.org/2001/XMLSchema" xmlns:xs="http://www.w3.org/2001/XMLSchema" xmlns:p="http://schemas.microsoft.com/office/2006/metadata/properties" xmlns:ns2="d76099e6-3a79-4c20-bfb8-d6d46c0c67f0" xmlns:ns3="6cecd733-34d5-425b-8041-9161b6f347cb" targetNamespace="http://schemas.microsoft.com/office/2006/metadata/properties" ma:root="true" ma:fieldsID="f0803594f28d9b61dd6cbe04d1a5cab0" ns2:_="" ns3:_="">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Brief_x0020_description xmlns="d76099e6-3a79-4c20-bfb8-d6d46c0c67f0"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BCA939-B1AD-4FD1-BE96-0EC6C1E132B0}">
  <ds:schemaRefs>
    <ds:schemaRef ds:uri="http://schemas.microsoft.com/sharepoint/v3/contenttype/forms"/>
  </ds:schemaRefs>
</ds:datastoreItem>
</file>

<file path=customXml/itemProps2.xml><?xml version="1.0" encoding="utf-8"?>
<ds:datastoreItem xmlns:ds="http://schemas.openxmlformats.org/officeDocument/2006/customXml" ds:itemID="{0148EA3C-98C2-4EF2-A998-9476E0854D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6099e6-3a79-4c20-bfb8-d6d46c0c67f0"/>
    <ds:schemaRef ds:uri="6cecd733-34d5-425b-8041-9161b6f347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259644-C10C-41F6-9FC9-D7137B36DF26}">
  <ds:schemaRefs>
    <ds:schemaRef ds:uri="http://schemas.microsoft.com/office/2006/metadata/properties"/>
    <ds:schemaRef ds:uri="http://schemas.microsoft.com/office/infopath/2007/PartnerControls"/>
    <ds:schemaRef ds:uri="d76099e6-3a79-4c20-bfb8-d6d46c0c67f0"/>
  </ds:schemaRefs>
</ds:datastoreItem>
</file>

<file path=customXml/itemProps4.xml><?xml version="1.0" encoding="utf-8"?>
<ds:datastoreItem xmlns:ds="http://schemas.openxmlformats.org/officeDocument/2006/customXml" ds:itemID="{B7F32068-923D-4063-9437-F568A6FCE7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2484</TotalTime>
  <Pages>12</Pages>
  <Words>2337</Words>
  <Characters>13327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Compliant Learning Resources</dc:creator>
  <cp:keywords/>
  <dc:description/>
  <cp:lastModifiedBy>Anya English</cp:lastModifiedBy>
  <cp:revision>69</cp:revision>
  <dcterms:created xsi:type="dcterms:W3CDTF">2021-01-10T03:02:00Z</dcterms:created>
  <dcterms:modified xsi:type="dcterms:W3CDTF">2022-12-05T01:06:00Z</dcterms:modified>
  <cp:contentStatus>v1-1_01/11/2022</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ies>
</file>