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42EA" w:rsidRPr="00F16B1B" w:rsidRDefault="00201906"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740F72" w:rsidRPr="00740F72">
            <w:rPr>
              <w:szCs w:val="32"/>
            </w:rPr>
            <w:t>CPCCBC4001A</w:t>
          </w:r>
        </w:sdtContent>
      </w:sdt>
      <w:r w:rsidR="00E542EA" w:rsidRPr="00F16B1B">
        <w:rPr>
          <w:szCs w:val="32"/>
        </w:rPr>
        <w:t xml:space="preserve"> </w:t>
      </w:r>
    </w:p>
    <w:p w:rsidR="00E542EA" w:rsidRPr="00F16B1B" w:rsidRDefault="00201906"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740F72" w:rsidRPr="00740F72">
            <w:rPr>
              <w:szCs w:val="32"/>
            </w:rPr>
            <w:t>Apply building codes and standards to the construction process for low rise building projects</w:t>
          </w:r>
        </w:sdtContent>
      </w:sdt>
    </w:p>
    <w:p w:rsidR="00E542EA" w:rsidRPr="00F16B1B" w:rsidRDefault="00E542EA" w:rsidP="00E542EA">
      <w:pPr>
        <w:ind w:left="709" w:right="-24" w:hanging="709"/>
        <w:rPr>
          <w:rFonts w:ascii="Arial" w:hAnsi="Arial" w:cs="Arial"/>
          <w:sz w:val="22"/>
          <w:szCs w:val="22"/>
        </w:rPr>
      </w:pPr>
    </w:p>
    <w:p w:rsidR="00E542EA" w:rsidRPr="00F16B1B"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542EA" w:rsidRPr="00F16B1B"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Pr="00F16B1B" w:rsidRDefault="00F44003" w:rsidP="00F44003">
            <w:pPr>
              <w:ind w:right="-24"/>
              <w:jc w:val="center"/>
              <w:rPr>
                <w:rFonts w:ascii="Arial" w:hAnsi="Arial" w:cs="Arial"/>
                <w:b/>
                <w:szCs w:val="24"/>
              </w:rPr>
            </w:pPr>
            <w:r w:rsidRPr="00F16B1B">
              <w:rPr>
                <w:rFonts w:ascii="Arial" w:hAnsi="Arial" w:cs="Arial"/>
                <w:b/>
                <w:szCs w:val="24"/>
              </w:rPr>
              <w:t>THEORY EXAM INSTRUCTIONS</w:t>
            </w:r>
          </w:p>
          <w:p w:rsidR="00F44003" w:rsidRPr="00F16B1B" w:rsidRDefault="00F44003" w:rsidP="00F44003">
            <w:pPr>
              <w:ind w:right="-24"/>
              <w:jc w:val="center"/>
              <w:rPr>
                <w:rFonts w:ascii="Arial" w:hAnsi="Arial" w:cs="Arial"/>
                <w:b/>
                <w:szCs w:val="24"/>
              </w:rPr>
            </w:pP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44003" w:rsidRPr="00F16B1B" w:rsidRDefault="00F44003" w:rsidP="0026045C">
            <w:pPr>
              <w:pStyle w:val="ListParagraph"/>
              <w:numPr>
                <w:ilvl w:val="0"/>
                <w:numId w:val="33"/>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44003"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E542EA" w:rsidRPr="00F16B1B" w:rsidRDefault="00F44003" w:rsidP="0026045C">
            <w:pPr>
              <w:pStyle w:val="ListParagraph"/>
              <w:numPr>
                <w:ilvl w:val="1"/>
                <w:numId w:val="33"/>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E542EA" w:rsidRPr="00F16B1B" w:rsidRDefault="00986BB9" w:rsidP="0018434E">
            <w:pPr>
              <w:ind w:right="-24"/>
              <w:rPr>
                <w:rFonts w:ascii="Arial" w:hAnsi="Arial" w:cs="Arial"/>
                <w:sz w:val="22"/>
                <w:szCs w:val="22"/>
              </w:rPr>
            </w:pPr>
            <w:permStart w:id="315910030" w:edGrp="everyone"/>
            <w:r>
              <w:rPr>
                <w:rFonts w:ascii="Arial" w:hAnsi="Arial" w:cs="Arial"/>
                <w:sz w:val="22"/>
                <w:szCs w:val="22"/>
              </w:rPr>
              <w:t>MOHAMED ELBAGOURY</w:t>
            </w:r>
            <w:permEnd w:id="315910030"/>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Participant signature</w:t>
            </w:r>
          </w:p>
        </w:tc>
        <w:tc>
          <w:tcPr>
            <w:tcW w:w="6520" w:type="dxa"/>
            <w:tcBorders>
              <w:top w:val="nil"/>
              <w:left w:val="nil"/>
              <w:bottom w:val="single" w:sz="8" w:space="0" w:color="auto"/>
              <w:right w:val="nil"/>
            </w:tcBorders>
          </w:tcPr>
          <w:p w:rsidR="00E542EA" w:rsidRPr="00F16B1B" w:rsidRDefault="00986BB9" w:rsidP="009D22C4">
            <w:pPr>
              <w:ind w:right="-24"/>
              <w:rPr>
                <w:rFonts w:ascii="Arial" w:hAnsi="Arial" w:cs="Arial"/>
                <w:sz w:val="22"/>
                <w:szCs w:val="22"/>
              </w:rPr>
            </w:pPr>
            <w:permStart w:id="1135805751" w:edGrp="everyone"/>
            <w:r>
              <w:rPr>
                <w:rFonts w:ascii="Arial" w:hAnsi="Arial" w:cs="Arial"/>
                <w:sz w:val="22"/>
                <w:szCs w:val="22"/>
              </w:rPr>
              <w:t xml:space="preserve">                                   </w:t>
            </w:r>
            <w:sdt>
              <w:sdtPr>
                <w:rPr>
                  <w:rFonts w:ascii="Arial" w:hAnsi="Arial" w:cs="Arial"/>
                  <w:sz w:val="22"/>
                  <w:szCs w:val="22"/>
                </w:rPr>
                <w:id w:val="-1080060842"/>
                <w:picture/>
              </w:sdtPr>
              <w:sdtEndPr/>
              <w:sdtContent>
                <w:r w:rsidR="0018434E" w:rsidRPr="00F16B1B">
                  <w:rPr>
                    <w:rFonts w:ascii="Arial" w:hAnsi="Arial" w:cs="Arial"/>
                    <w:noProof/>
                    <w:sz w:val="22"/>
                    <w:szCs w:val="22"/>
                    <w:lang w:eastAsia="en-AU"/>
                  </w:rPr>
                  <w:drawing>
                    <wp:inline distT="0" distB="0" distL="0" distR="0" wp14:anchorId="151F7E6A" wp14:editId="74417442">
                      <wp:extent cx="689910" cy="428625"/>
                      <wp:effectExtent l="0" t="0" r="0"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89910" cy="428625"/>
                              </a:xfrm>
                              <a:prstGeom prst="rect">
                                <a:avLst/>
                              </a:prstGeom>
                              <a:noFill/>
                              <a:ln>
                                <a:noFill/>
                              </a:ln>
                            </pic:spPr>
                          </pic:pic>
                        </a:graphicData>
                      </a:graphic>
                    </wp:inline>
                  </w:drawing>
                </w:r>
              </w:sdtContent>
            </w:sdt>
            <w:permEnd w:id="1135805751"/>
          </w:p>
        </w:tc>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E542EA" w:rsidRPr="00F16B1B" w:rsidRDefault="00E542EA" w:rsidP="0018434E">
            <w:pPr>
              <w:ind w:right="-24"/>
              <w:rPr>
                <w:rFonts w:ascii="Arial" w:hAnsi="Arial" w:cs="Arial"/>
                <w:sz w:val="22"/>
                <w:szCs w:val="22"/>
              </w:rPr>
            </w:pPr>
            <w:permStart w:id="804522388" w:edGrp="everyone"/>
            <w:permEnd w:id="804522388"/>
          </w:p>
        </w:tc>
      </w:tr>
      <w:tr w:rsidR="00F16B1B"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
          <w:p w:rsidR="004D1A7D" w:rsidRPr="00F16B1B" w:rsidRDefault="004D1A7D" w:rsidP="009D22C4">
            <w:pPr>
              <w:ind w:right="-24"/>
              <w:rPr>
                <w:rFonts w:ascii="Arial" w:hAnsi="Arial" w:cs="Arial"/>
                <w:sz w:val="22"/>
                <w:szCs w:val="22"/>
              </w:rPr>
            </w:pPr>
          </w:p>
        </w:tc>
        <w:tc>
          <w:tcPr>
            <w:tcW w:w="6520" w:type="dxa"/>
            <w:tcBorders>
              <w:top w:val="single" w:sz="8" w:space="0" w:color="auto"/>
              <w:left w:val="nil"/>
              <w:bottom w:val="nil"/>
              <w:right w:val="nil"/>
            </w:tcBorders>
          </w:tcPr>
          <w:p w:rsidR="00E542EA" w:rsidRPr="00F16B1B" w:rsidRDefault="00E542EA" w:rsidP="009D22C4">
            <w:pPr>
              <w:ind w:right="-24"/>
              <w:rPr>
                <w:rFonts w:ascii="Arial" w:hAnsi="Arial" w:cs="Arial"/>
                <w:sz w:val="22"/>
                <w:szCs w:val="22"/>
              </w:rPr>
            </w:pPr>
          </w:p>
        </w:tc>
      </w:tr>
      <w:tr w:rsidR="00F16B1B" w:rsidRPr="00F16B1B" w:rsidTr="00DB6903">
        <w:tc>
          <w:tcPr>
            <w:tcW w:w="2552" w:type="dxa"/>
            <w:tcBorders>
              <w:top w:val="nil"/>
              <w:left w:val="nil"/>
              <w:bottom w:val="nil"/>
              <w:right w:val="nil"/>
            </w:tcBorders>
          </w:tcPr>
          <w:p w:rsidR="00971BE7" w:rsidRPr="00F16B1B" w:rsidRDefault="00971BE7" w:rsidP="00971BE7">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101075835" w:edGrp="everyone" w:displacedByCustomXml="prev"/>
            <w:tc>
              <w:tcPr>
                <w:tcW w:w="6520" w:type="dxa"/>
                <w:tcBorders>
                  <w:top w:val="nil"/>
                  <w:left w:val="nil"/>
                  <w:bottom w:val="single" w:sz="8" w:space="0" w:color="auto"/>
                  <w:right w:val="nil"/>
                </w:tcBorders>
              </w:tcPr>
              <w:p w:rsidR="00971BE7" w:rsidRPr="00F16B1B" w:rsidRDefault="0018434E" w:rsidP="00971BE7">
                <w:pPr>
                  <w:ind w:right="-24"/>
                  <w:rPr>
                    <w:rFonts w:ascii="Arial" w:hAnsi="Arial" w:cs="Arial"/>
                    <w:sz w:val="22"/>
                    <w:szCs w:val="22"/>
                  </w:rPr>
                </w:pPr>
                <w:r w:rsidRPr="00F16B1B">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101075835" w:displacedByCustomXml="next"/>
          </w:sdtContent>
        </w:sdt>
      </w:tr>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542EA" w:rsidRPr="00F16B1B" w:rsidTr="00DB6903">
        <w:tc>
          <w:tcPr>
            <w:tcW w:w="2552" w:type="dxa"/>
            <w:tcBorders>
              <w:top w:val="nil"/>
              <w:left w:val="nil"/>
              <w:bottom w:val="nil"/>
              <w:right w:val="nil"/>
            </w:tcBorders>
          </w:tcPr>
          <w:p w:rsidR="00E542EA" w:rsidRPr="00F16B1B" w:rsidRDefault="00E542EA" w:rsidP="009D22C4">
            <w:pPr>
              <w:ind w:right="-24"/>
              <w:rPr>
                <w:rFonts w:ascii="Arial" w:hAnsi="Arial" w:cs="Arial"/>
                <w:sz w:val="22"/>
                <w:szCs w:val="22"/>
              </w:rPr>
            </w:pPr>
            <w:permStart w:id="2050781794"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2C3CDA50A0CB44E4938BBCBBA737E2EE"/>
            </w:placeholder>
            <w:date w:fullDate="2019-03-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E542EA" w:rsidRPr="00F16B1B" w:rsidRDefault="00986BB9" w:rsidP="009D22C4">
                <w:pPr>
                  <w:ind w:right="-24"/>
                  <w:rPr>
                    <w:rFonts w:ascii="Arial" w:hAnsi="Arial" w:cs="Arial"/>
                    <w:sz w:val="22"/>
                    <w:szCs w:val="22"/>
                  </w:rPr>
                </w:pPr>
                <w:r>
                  <w:rPr>
                    <w:rFonts w:ascii="Arial" w:hAnsi="Arial" w:cs="Arial"/>
                    <w:sz w:val="22"/>
                    <w:szCs w:val="22"/>
                  </w:rPr>
                  <w:t>19/03/2019</w:t>
                </w:r>
              </w:p>
            </w:tc>
          </w:sdtContent>
        </w:sdt>
      </w:tr>
      <w:permEnd w:id="2050781794"/>
    </w:tbl>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p w:rsidR="00E542EA" w:rsidRPr="00F16B1B" w:rsidRDefault="00E542EA" w:rsidP="00E542E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16B1B" w:rsidRPr="00F16B1B" w:rsidTr="009D22C4">
        <w:trPr>
          <w:trHeight w:val="217"/>
          <w:jc w:val="center"/>
        </w:trPr>
        <w:tc>
          <w:tcPr>
            <w:tcW w:w="2528"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E542EA" w:rsidRPr="00F16B1B" w:rsidRDefault="00E542EA" w:rsidP="009D22C4">
            <w:pPr>
              <w:ind w:right="-24"/>
              <w:jc w:val="center"/>
              <w:rPr>
                <w:rFonts w:ascii="Arial" w:hAnsi="Arial" w:cs="Arial"/>
                <w:b/>
                <w:bCs/>
                <w:sz w:val="22"/>
                <w:szCs w:val="22"/>
              </w:rPr>
            </w:pPr>
            <w:r w:rsidRPr="00F16B1B">
              <w:rPr>
                <w:rFonts w:ascii="Arial" w:hAnsi="Arial" w:cs="Arial"/>
                <w:b/>
                <w:bCs/>
                <w:sz w:val="22"/>
                <w:szCs w:val="22"/>
              </w:rPr>
              <w:t>Satisfactory?</w:t>
            </w:r>
          </w:p>
        </w:tc>
      </w:tr>
      <w:tr w:rsidR="00F16B1B" w:rsidRPr="00F16B1B" w:rsidTr="009D22C4">
        <w:trPr>
          <w:cantSplit/>
          <w:jc w:val="center"/>
        </w:trPr>
        <w:tc>
          <w:tcPr>
            <w:tcW w:w="2528" w:type="dxa"/>
            <w:vMerge w:val="restart"/>
            <w:vAlign w:val="center"/>
          </w:tcPr>
          <w:p w:rsidR="00E542EA" w:rsidRPr="00F16B1B" w:rsidRDefault="00A55BE6" w:rsidP="009D22C4">
            <w:pPr>
              <w:ind w:right="-24"/>
              <w:jc w:val="center"/>
              <w:rPr>
                <w:rFonts w:ascii="Arial" w:hAnsi="Arial" w:cs="Arial"/>
                <w:sz w:val="22"/>
                <w:szCs w:val="22"/>
              </w:rPr>
            </w:pPr>
            <w:r w:rsidRPr="00F16B1B">
              <w:rPr>
                <w:rFonts w:ascii="Arial" w:hAnsi="Arial" w:cs="Arial"/>
                <w:sz w:val="22"/>
                <w:szCs w:val="22"/>
              </w:rPr>
              <w:t>35</w:t>
            </w:r>
          </w:p>
        </w:tc>
        <w:tc>
          <w:tcPr>
            <w:tcW w:w="2559" w:type="dxa"/>
            <w:vMerge w:val="restart"/>
            <w:vAlign w:val="center"/>
          </w:tcPr>
          <w:p w:rsidR="00E542EA" w:rsidRPr="00F16B1B" w:rsidRDefault="00E542EA" w:rsidP="009D22C4">
            <w:pPr>
              <w:ind w:right="-24"/>
              <w:jc w:val="center"/>
              <w:rPr>
                <w:rFonts w:ascii="Arial" w:hAnsi="Arial" w:cs="Arial"/>
                <w:sz w:val="22"/>
                <w:szCs w:val="22"/>
              </w:rPr>
            </w:pPr>
            <w:permStart w:id="1191842211" w:edGrp="everyone"/>
            <w:permEnd w:id="1191842211"/>
          </w:p>
        </w:tc>
        <w:tc>
          <w:tcPr>
            <w:tcW w:w="1272"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E542EA" w:rsidRPr="00F16B1B" w:rsidRDefault="00E542EA" w:rsidP="009D22C4">
            <w:pPr>
              <w:ind w:right="-24"/>
              <w:jc w:val="center"/>
              <w:rPr>
                <w:rFonts w:ascii="Arial" w:hAnsi="Arial" w:cs="Arial"/>
                <w:sz w:val="22"/>
                <w:szCs w:val="22"/>
              </w:rPr>
            </w:pPr>
            <w:r w:rsidRPr="00F16B1B">
              <w:rPr>
                <w:rFonts w:ascii="Arial" w:hAnsi="Arial" w:cs="Arial"/>
                <w:sz w:val="22"/>
                <w:szCs w:val="22"/>
              </w:rPr>
              <w:t>No</w:t>
            </w:r>
          </w:p>
        </w:tc>
      </w:tr>
      <w:tr w:rsidR="00F16B1B" w:rsidRPr="00F16B1B" w:rsidTr="007D47D4">
        <w:trPr>
          <w:cantSplit/>
          <w:trHeight w:val="454"/>
          <w:jc w:val="center"/>
        </w:trPr>
        <w:tc>
          <w:tcPr>
            <w:tcW w:w="2528" w:type="dxa"/>
            <w:vMerge/>
            <w:vAlign w:val="center"/>
          </w:tcPr>
          <w:p w:rsidR="00971BE7" w:rsidRPr="00F16B1B" w:rsidRDefault="00971BE7" w:rsidP="00971BE7">
            <w:pPr>
              <w:ind w:right="-24"/>
              <w:jc w:val="center"/>
              <w:rPr>
                <w:rFonts w:ascii="Arial" w:hAnsi="Arial" w:cs="Arial"/>
                <w:sz w:val="22"/>
                <w:szCs w:val="22"/>
              </w:rPr>
            </w:pPr>
          </w:p>
        </w:tc>
        <w:tc>
          <w:tcPr>
            <w:tcW w:w="2559" w:type="dxa"/>
            <w:vMerge/>
            <w:vAlign w:val="center"/>
          </w:tcPr>
          <w:p w:rsidR="00971BE7" w:rsidRPr="00F16B1B" w:rsidRDefault="00971BE7" w:rsidP="00971BE7">
            <w:pPr>
              <w:ind w:right="-24"/>
              <w:jc w:val="center"/>
              <w:rPr>
                <w:rFonts w:ascii="Arial" w:hAnsi="Arial" w:cs="Arial"/>
                <w:sz w:val="22"/>
                <w:szCs w:val="22"/>
              </w:rPr>
            </w:pPr>
          </w:p>
        </w:tc>
        <w:permStart w:id="108209067"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971BE7" w:rsidRPr="00F16B1B" w:rsidRDefault="00234675"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08209067" w:displacedByCustomXml="prev"/>
        <w:permStart w:id="138650065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971BE7" w:rsidRPr="00F16B1B" w:rsidRDefault="00027C1A" w:rsidP="00971BE7">
                <w:pPr>
                  <w:jc w:val="center"/>
                  <w:rPr>
                    <w:rFonts w:ascii="Arial" w:hAnsi="Arial" w:cs="Arial"/>
                    <w:sz w:val="44"/>
                    <w:szCs w:val="44"/>
                  </w:rPr>
                </w:pPr>
                <w:r w:rsidRPr="00F16B1B">
                  <w:rPr>
                    <w:rFonts w:ascii="Arial" w:hAnsi="Arial" w:cs="Arial"/>
                    <w:sz w:val="44"/>
                    <w:szCs w:val="44"/>
                  </w:rPr>
                  <w:sym w:font="Wingdings" w:char="F0A8"/>
                </w:r>
              </w:p>
            </w:tc>
          </w:sdtContent>
        </w:sdt>
        <w:permEnd w:id="1386500650" w:displacedByCustomXml="prev"/>
      </w:tr>
    </w:tbl>
    <w:tbl>
      <w:tblPr>
        <w:tblStyle w:val="TableGrid"/>
        <w:tblW w:w="0" w:type="auto"/>
        <w:tblLook w:val="04A0" w:firstRow="1" w:lastRow="0" w:firstColumn="1" w:lastColumn="0" w:noHBand="0" w:noVBand="1"/>
      </w:tblPr>
      <w:tblGrid>
        <w:gridCol w:w="9016"/>
      </w:tblGrid>
      <w:tr w:rsidR="00F16B1B" w:rsidRPr="00F16B1B" w:rsidTr="007D47D4">
        <w:tc>
          <w:tcPr>
            <w:tcW w:w="9016" w:type="dxa"/>
            <w:shd w:val="clear" w:color="auto" w:fill="D9D9D9" w:themeFill="background1" w:themeFillShade="D9"/>
          </w:tcPr>
          <w:p w:rsidR="00B43FFB" w:rsidRPr="00F16B1B" w:rsidRDefault="00B43FFB" w:rsidP="00DC668A">
            <w:pPr>
              <w:keepNext/>
              <w:rPr>
                <w:rFonts w:ascii="Arial" w:hAnsi="Arial" w:cs="Arial"/>
                <w:b/>
                <w:caps/>
                <w:szCs w:val="24"/>
              </w:rPr>
            </w:pPr>
            <w:bookmarkStart w:id="0" w:name="_Ref396827952"/>
            <w:r w:rsidRPr="00F16B1B">
              <w:rPr>
                <w:rFonts w:ascii="Arial" w:hAnsi="Arial" w:cs="Arial"/>
                <w:b/>
                <w:caps/>
                <w:szCs w:val="24"/>
              </w:rPr>
              <w:lastRenderedPageBreak/>
              <w:t>Assessor Comments</w:t>
            </w:r>
          </w:p>
        </w:tc>
      </w:tr>
      <w:tr w:rsidR="00F16B1B" w:rsidRPr="00F16B1B" w:rsidTr="007D47D4">
        <w:trPr>
          <w:trHeight w:val="13602"/>
        </w:trPr>
        <w:tc>
          <w:tcPr>
            <w:tcW w:w="9016" w:type="dxa"/>
          </w:tcPr>
          <w:p w:rsidR="00B43FFB" w:rsidRPr="00F16B1B" w:rsidRDefault="00B43FFB" w:rsidP="007D47D4">
            <w:pPr>
              <w:rPr>
                <w:rFonts w:ascii="Arial" w:hAnsi="Arial" w:cs="Arial"/>
                <w:szCs w:val="24"/>
              </w:rPr>
            </w:pPr>
            <w:permStart w:id="360581467" w:edGrp="everyone"/>
            <w:permEnd w:id="360581467"/>
          </w:p>
        </w:tc>
      </w:tr>
    </w:tbl>
    <w:p w:rsidR="000477D8" w:rsidRPr="00F16B1B" w:rsidRDefault="000477D8" w:rsidP="00E542EA">
      <w:pPr>
        <w:pStyle w:val="11CSTCPLQuestionBullet"/>
        <w:ind w:left="709" w:hanging="709"/>
      </w:pPr>
      <w:bookmarkStart w:id="1" w:name="_Ref423932567"/>
      <w:bookmarkEnd w:id="0"/>
      <w:r w:rsidRPr="00F16B1B">
        <w:lastRenderedPageBreak/>
        <w:t xml:space="preserve">The diagram below represents an external house wall, shows part of roof and eave and a window in the wall and the vertical boundary line fence is shown a prescribed measurement of 900mm from the house wall </w:t>
      </w:r>
      <w:r w:rsidRPr="00F16B1B">
        <w:rPr>
          <w:iCs/>
        </w:rPr>
        <w:t>to allow light from the sun to reach the window</w:t>
      </w:r>
      <w:r w:rsidRPr="00F16B1B">
        <w:t>.</w:t>
      </w:r>
      <w:bookmarkEnd w:id="1"/>
      <w:r w:rsidRPr="00F16B1B">
        <w:t xml:space="preserve"> </w:t>
      </w:r>
      <w:r w:rsidRPr="00F16B1B">
        <w:br/>
      </w:r>
    </w:p>
    <w:p w:rsidR="000477D8" w:rsidRPr="00F16B1B" w:rsidRDefault="000477D8" w:rsidP="000477D8">
      <w:pPr>
        <w:pStyle w:val="11CSTCPLQuestionBullet"/>
        <w:numPr>
          <w:ilvl w:val="0"/>
          <w:numId w:val="0"/>
        </w:numPr>
        <w:ind w:left="709"/>
        <w:jc w:val="center"/>
      </w:pPr>
      <w:r w:rsidRPr="00F16B1B">
        <w:rPr>
          <w:b w:val="0"/>
          <w:noProof/>
          <w:lang w:eastAsia="en-AU"/>
        </w:rPr>
        <w:drawing>
          <wp:inline distT="0" distB="0" distL="0" distR="0" wp14:anchorId="0462E9DD" wp14:editId="61B27FC0">
            <wp:extent cx="2741563" cy="1293336"/>
            <wp:effectExtent l="0" t="0" r="1905" b="254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741563" cy="1293336"/>
                    </a:xfrm>
                    <a:prstGeom prst="rect">
                      <a:avLst/>
                    </a:prstGeom>
                  </pic:spPr>
                </pic:pic>
              </a:graphicData>
            </a:graphic>
          </wp:inline>
        </w:drawing>
      </w:r>
      <w:r w:rsidRPr="00F16B1B">
        <w:br/>
      </w:r>
    </w:p>
    <w:p w:rsidR="00E542EA" w:rsidRPr="00F16B1B" w:rsidRDefault="000477D8" w:rsidP="000477D8">
      <w:pPr>
        <w:pStyle w:val="11CSTCPLQuestionBullet"/>
        <w:numPr>
          <w:ilvl w:val="0"/>
          <w:numId w:val="0"/>
        </w:numPr>
        <w:ind w:left="709"/>
      </w:pPr>
      <w:r w:rsidRPr="00F16B1B">
        <w:t xml:space="preserve">What type of regulation could allow a lesser distance to be used if </w:t>
      </w:r>
      <w:r w:rsidRPr="00F16B1B">
        <w:rPr>
          <w:bCs/>
        </w:rPr>
        <w:t>appropri</w:t>
      </w:r>
      <w:r w:rsidR="00FF7A79" w:rsidRPr="00F16B1B">
        <w:rPr>
          <w:bCs/>
        </w:rPr>
        <w:t>ate justification was provided?</w:t>
      </w:r>
      <w:r w:rsidRPr="00F16B1B">
        <w:rPr>
          <w:bCs/>
        </w:rPr>
        <w:br/>
      </w:r>
      <w:r w:rsidRPr="00F16B1B">
        <w:rPr>
          <w:bCs/>
        </w:rPr>
        <w:br/>
        <w:t>In what document/s might you find the appropriate information?</w:t>
      </w:r>
    </w:p>
    <w:p w:rsidR="00E542EA" w:rsidRPr="00F16B1B" w:rsidRDefault="00E542EA" w:rsidP="00E542E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42EA" w:rsidRPr="00F16B1B" w:rsidTr="00973487">
        <w:trPr>
          <w:trHeight w:val="2868"/>
        </w:trPr>
        <w:tc>
          <w:tcPr>
            <w:tcW w:w="1027" w:type="dxa"/>
            <w:tcBorders>
              <w:top w:val="nil"/>
              <w:left w:val="nil"/>
              <w:bottom w:val="nil"/>
              <w:right w:val="single" w:sz="4" w:space="0" w:color="auto"/>
            </w:tcBorders>
          </w:tcPr>
          <w:p w:rsidR="00E542EA" w:rsidRPr="00F16B1B" w:rsidRDefault="00E542EA" w:rsidP="009D22C4">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42EA" w:rsidRPr="00F16B1B" w:rsidRDefault="003D1BDA" w:rsidP="009D22C4">
            <w:pPr>
              <w:rPr>
                <w:rFonts w:ascii="Arial" w:hAnsi="Arial" w:cs="Arial"/>
                <w:sz w:val="22"/>
                <w:szCs w:val="22"/>
              </w:rPr>
            </w:pPr>
            <w:permStart w:id="334244883" w:edGrp="everyone"/>
            <w:r>
              <w:rPr>
                <w:rFonts w:ascii="Arial" w:hAnsi="Arial" w:cs="Arial"/>
                <w:sz w:val="22"/>
                <w:szCs w:val="22"/>
              </w:rPr>
              <w:t xml:space="preserve">The type of regulations allows a lesser distance or similar changes is the </w:t>
            </w:r>
            <w:r w:rsidR="00956209">
              <w:rPr>
                <w:rFonts w:ascii="Arial" w:hAnsi="Arial" w:cs="Arial"/>
                <w:sz w:val="22"/>
                <w:szCs w:val="22"/>
              </w:rPr>
              <w:t xml:space="preserve">Performance – based   </w:t>
            </w:r>
            <w:r>
              <w:rPr>
                <w:rFonts w:ascii="Arial" w:hAnsi="Arial" w:cs="Arial"/>
                <w:sz w:val="22"/>
                <w:szCs w:val="22"/>
              </w:rPr>
              <w:t>regulations. And the regulations is found in</w:t>
            </w:r>
            <w:r w:rsidR="00956209">
              <w:rPr>
                <w:rFonts w:ascii="Arial" w:hAnsi="Arial" w:cs="Arial"/>
                <w:sz w:val="22"/>
                <w:szCs w:val="22"/>
              </w:rPr>
              <w:t xml:space="preserve">  BCA – Building Code Of Australia</w:t>
            </w:r>
            <w:r>
              <w:rPr>
                <w:rFonts w:ascii="Arial" w:hAnsi="Arial" w:cs="Arial"/>
                <w:sz w:val="22"/>
                <w:szCs w:val="22"/>
              </w:rPr>
              <w:t xml:space="preserve"> however other information related could be found in the local government</w:t>
            </w:r>
            <w:r w:rsidR="00A174B7">
              <w:rPr>
                <w:rFonts w:ascii="Arial" w:hAnsi="Arial" w:cs="Arial"/>
                <w:sz w:val="22"/>
                <w:szCs w:val="22"/>
              </w:rPr>
              <w:t>0</w:t>
            </w:r>
            <w:r>
              <w:rPr>
                <w:rFonts w:ascii="Arial" w:hAnsi="Arial" w:cs="Arial"/>
                <w:sz w:val="22"/>
                <w:szCs w:val="22"/>
              </w:rPr>
              <w:t xml:space="preserve"> building laws.</w:t>
            </w:r>
            <w:permEnd w:id="334244883"/>
          </w:p>
        </w:tc>
        <w:permStart w:id="513301130"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E542EA" w:rsidRPr="00F16B1B" w:rsidRDefault="00973487" w:rsidP="009D22C4">
                <w:pPr>
                  <w:rPr>
                    <w:rFonts w:ascii="Arial" w:hAnsi="Arial" w:cs="Arial"/>
                    <w:sz w:val="44"/>
                    <w:szCs w:val="44"/>
                  </w:rPr>
                </w:pPr>
                <w:r>
                  <w:rPr>
                    <w:rFonts w:ascii="Arial" w:hAnsi="Arial" w:cs="Arial"/>
                    <w:sz w:val="44"/>
                    <w:szCs w:val="44"/>
                  </w:rPr>
                  <w:sym w:font="Wingdings" w:char="F0A8"/>
                </w:r>
              </w:p>
            </w:tc>
          </w:sdtContent>
        </w:sdt>
        <w:permEnd w:id="513301130" w:displacedByCustomXml="prev"/>
      </w:tr>
    </w:tbl>
    <w:p w:rsidR="00E542EA" w:rsidRPr="00F16B1B" w:rsidRDefault="00E542EA" w:rsidP="00E542EA">
      <w:pPr>
        <w:rPr>
          <w:rFonts w:ascii="Arial" w:hAnsi="Arial" w:cs="Arial"/>
          <w:sz w:val="22"/>
          <w:szCs w:val="22"/>
        </w:rPr>
      </w:pPr>
    </w:p>
    <w:p w:rsidR="00E542EA" w:rsidRPr="00F16B1B" w:rsidRDefault="00E542EA" w:rsidP="00E542EA">
      <w:pPr>
        <w:ind w:right="-24"/>
        <w:rPr>
          <w:rFonts w:ascii="Arial" w:hAnsi="Arial" w:cs="Arial"/>
          <w:sz w:val="22"/>
          <w:szCs w:val="22"/>
        </w:rPr>
      </w:pPr>
    </w:p>
    <w:p w:rsidR="000477D8" w:rsidRPr="00F16B1B" w:rsidRDefault="000477D8" w:rsidP="000477D8">
      <w:pPr>
        <w:pStyle w:val="11CSTCPLQuestionBullet"/>
        <w:ind w:left="709" w:hanging="709"/>
      </w:pPr>
      <w:bookmarkStart w:id="2" w:name="_Ref423933353"/>
      <w:r w:rsidRPr="00F16B1B">
        <w:rPr>
          <w:iCs/>
        </w:rPr>
        <w:t>In regard to the above 900mm distance from house wall to boundary fence and in using or referencing performance-based regulations in the BCA what else should you be aware of and consider?</w:t>
      </w:r>
      <w:bookmarkEnd w:id="2"/>
      <w:r w:rsidRPr="00F16B1B">
        <w:rPr>
          <w:iCs/>
        </w:rPr>
        <w:t xml:space="preserve"> </w:t>
      </w:r>
    </w:p>
    <w:p w:rsidR="000477D8" w:rsidRPr="00F16B1B" w:rsidRDefault="000477D8" w:rsidP="000477D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4067"/>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956209" w:rsidP="00281981">
            <w:pPr>
              <w:rPr>
                <w:rFonts w:ascii="Arial" w:hAnsi="Arial" w:cs="Arial"/>
                <w:sz w:val="22"/>
                <w:szCs w:val="22"/>
              </w:rPr>
            </w:pPr>
            <w:permStart w:id="751532594" w:edGrp="everyone"/>
            <w:r>
              <w:rPr>
                <w:rFonts w:ascii="Arial" w:hAnsi="Arial" w:cs="Arial"/>
                <w:sz w:val="22"/>
                <w:szCs w:val="22"/>
              </w:rPr>
              <w:t>Other performance requirements included in the BCA and local government planning laws</w:t>
            </w:r>
            <w:permEnd w:id="751532594"/>
          </w:p>
        </w:tc>
        <w:permStart w:id="1409750075" w:edGrp="everyone" w:displacedByCustomXml="next"/>
        <w:sdt>
          <w:sdtPr>
            <w:rPr>
              <w:rFonts w:ascii="Arial" w:hAnsi="Arial" w:cs="Arial"/>
              <w:sz w:val="44"/>
              <w:szCs w:val="44"/>
            </w:rPr>
            <w:id w:val="4604665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1409750075" w:displacedByCustomXml="prev"/>
      </w:tr>
    </w:tbl>
    <w:p w:rsidR="000477D8" w:rsidRPr="00F16B1B" w:rsidRDefault="000477D8">
      <w:pPr>
        <w:jc w:val="left"/>
        <w:rPr>
          <w:rFonts w:ascii="Arial" w:hAnsi="Arial" w:cs="Arial"/>
          <w:sz w:val="22"/>
          <w:szCs w:val="22"/>
        </w:rPr>
      </w:pPr>
    </w:p>
    <w:p w:rsidR="000477D8" w:rsidRPr="00F16B1B" w:rsidRDefault="000477D8" w:rsidP="000477D8">
      <w:pPr>
        <w:pStyle w:val="11CSTCPLQuestionBullet"/>
        <w:ind w:left="709" w:hanging="709"/>
      </w:pPr>
      <w:bookmarkStart w:id="3" w:name="_Ref423934890"/>
      <w:r w:rsidRPr="00F16B1B">
        <w:rPr>
          <w:iCs/>
        </w:rPr>
        <w:lastRenderedPageBreak/>
        <w:t>Who has responsibility for producing and maintaining The Building Code of Australia (BCA) and who is it done on behalf of?</w:t>
      </w:r>
      <w:bookmarkEnd w:id="3"/>
      <w:r w:rsidRPr="00F16B1B">
        <w:rPr>
          <w:iCs/>
        </w:rPr>
        <w:t xml:space="preserve"> </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81981" w:rsidRPr="00F16B1B" w:rsidTr="00973487">
        <w:trPr>
          <w:trHeight w:val="1361"/>
        </w:trPr>
        <w:tc>
          <w:tcPr>
            <w:tcW w:w="1027" w:type="dxa"/>
            <w:tcBorders>
              <w:top w:val="nil"/>
              <w:left w:val="nil"/>
              <w:bottom w:val="nil"/>
              <w:right w:val="single" w:sz="4" w:space="0" w:color="auto"/>
            </w:tcBorders>
          </w:tcPr>
          <w:p w:rsidR="00281981" w:rsidRPr="00F16B1B" w:rsidRDefault="00281981" w:rsidP="0028198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81981" w:rsidRPr="00F16B1B" w:rsidRDefault="00956209" w:rsidP="00281981">
            <w:pPr>
              <w:rPr>
                <w:rFonts w:ascii="Arial" w:hAnsi="Arial" w:cs="Arial"/>
                <w:sz w:val="22"/>
                <w:szCs w:val="22"/>
              </w:rPr>
            </w:pPr>
            <w:permStart w:id="1020669015" w:edGrp="everyone"/>
            <w:r>
              <w:rPr>
                <w:rFonts w:ascii="Arial" w:hAnsi="Arial" w:cs="Arial"/>
                <w:sz w:val="22"/>
                <w:szCs w:val="22"/>
              </w:rPr>
              <w:t xml:space="preserve">The Building Code Of Australia is produced and maintained by Building Codes Board </w:t>
            </w:r>
            <w:r w:rsidR="00EE72D9">
              <w:rPr>
                <w:rFonts w:ascii="Arial" w:hAnsi="Arial" w:cs="Arial"/>
                <w:sz w:val="22"/>
                <w:szCs w:val="22"/>
              </w:rPr>
              <w:t xml:space="preserve">and it was formed and done on behalf of the commonwealth </w:t>
            </w:r>
            <w:r w:rsidR="00755231">
              <w:rPr>
                <w:rFonts w:ascii="Arial" w:hAnsi="Arial" w:cs="Arial"/>
                <w:sz w:val="22"/>
                <w:szCs w:val="22"/>
              </w:rPr>
              <w:t xml:space="preserve">government, however now it is </w:t>
            </w:r>
            <w:r w:rsidR="00755231">
              <w:t>The</w:t>
            </w:r>
            <w:r w:rsidR="00755231">
              <w:rPr>
                <w:b/>
                <w:bCs/>
              </w:rPr>
              <w:t xml:space="preserve"> National Construction Code of Australia (NCC) and </w:t>
            </w:r>
            <w:r w:rsidR="00755231">
              <w:t xml:space="preserve">was previously known as the </w:t>
            </w:r>
            <w:r w:rsidR="00755231">
              <w:rPr>
                <w:b/>
                <w:bCs/>
              </w:rPr>
              <w:t>Building Code of Australia</w:t>
            </w:r>
            <w:r w:rsidR="00755231">
              <w:t xml:space="preserve"> (BCA).  It is published and maintained by the Australian Building Codes Board (ABCB) </w:t>
            </w:r>
            <w:permEnd w:id="1020669015"/>
          </w:p>
        </w:tc>
        <w:permStart w:id="884636004" w:edGrp="everyone" w:displacedByCustomXml="next"/>
        <w:sdt>
          <w:sdtPr>
            <w:rPr>
              <w:rFonts w:ascii="Arial" w:hAnsi="Arial" w:cs="Arial"/>
              <w:sz w:val="44"/>
              <w:szCs w:val="44"/>
            </w:rPr>
            <w:id w:val="-127000369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281981" w:rsidRPr="00F16B1B" w:rsidRDefault="00973487" w:rsidP="00281981">
                <w:pPr>
                  <w:rPr>
                    <w:rFonts w:ascii="Arial" w:hAnsi="Arial" w:cs="Arial"/>
                    <w:sz w:val="44"/>
                    <w:szCs w:val="44"/>
                  </w:rPr>
                </w:pPr>
                <w:r>
                  <w:rPr>
                    <w:rFonts w:ascii="Arial" w:hAnsi="Arial" w:cs="Arial"/>
                    <w:sz w:val="44"/>
                    <w:szCs w:val="44"/>
                  </w:rPr>
                  <w:sym w:font="Wingdings" w:char="F0A8"/>
                </w:r>
              </w:p>
            </w:tc>
          </w:sdtContent>
        </w:sdt>
        <w:permEnd w:id="884636004" w:displacedByCustomXml="prev"/>
      </w:tr>
    </w:tbl>
    <w:p w:rsidR="000477D8" w:rsidRPr="00F87473" w:rsidRDefault="000477D8" w:rsidP="000477D8">
      <w:pPr>
        <w:rPr>
          <w:rFonts w:ascii="Arial" w:hAnsi="Arial" w:cs="Arial"/>
          <w:sz w:val="22"/>
          <w:szCs w:val="22"/>
        </w:rPr>
      </w:pPr>
    </w:p>
    <w:p w:rsidR="000477D8" w:rsidRPr="00F87473" w:rsidRDefault="000477D8" w:rsidP="000477D8">
      <w:pPr>
        <w:rPr>
          <w:rFonts w:ascii="Arial" w:hAnsi="Arial" w:cs="Arial"/>
          <w:sz w:val="22"/>
          <w:szCs w:val="22"/>
        </w:rPr>
      </w:pPr>
    </w:p>
    <w:p w:rsidR="000477D8" w:rsidRPr="00F16B1B" w:rsidRDefault="000477D8" w:rsidP="000477D8">
      <w:pPr>
        <w:pStyle w:val="11CSTCPLQuestionBullet"/>
        <w:ind w:left="709" w:hanging="709"/>
      </w:pPr>
      <w:bookmarkStart w:id="4" w:name="_Ref423934988"/>
      <w:r w:rsidRPr="00F16B1B">
        <w:rPr>
          <w:iCs/>
        </w:rPr>
        <w:t>Fill in the missing words to complete the following two sentences.</w:t>
      </w:r>
      <w:bookmarkEnd w:id="4"/>
      <w:r w:rsidRPr="00F16B1B">
        <w:rPr>
          <w:iCs/>
        </w:rPr>
        <w:t xml:space="preserve"> </w:t>
      </w:r>
    </w:p>
    <w:p w:rsidR="000477D8" w:rsidRPr="00F16B1B" w:rsidRDefault="00177C8C" w:rsidP="000477D8">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66432" behindDoc="0" locked="0" layoutInCell="1" allowOverlap="1" wp14:anchorId="5D82163C" wp14:editId="629BE345">
                <wp:simplePos x="0" y="0"/>
                <wp:positionH relativeFrom="column">
                  <wp:posOffset>3667124</wp:posOffset>
                </wp:positionH>
                <wp:positionV relativeFrom="paragraph">
                  <wp:posOffset>73660</wp:posOffset>
                </wp:positionV>
                <wp:extent cx="1152525" cy="27178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15252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885267131" w:edGrp="everyone"/>
                            <w:r>
                              <w:rPr>
                                <w:rFonts w:ascii="Arial" w:hAnsi="Arial" w:cs="Arial"/>
                                <w:color w:val="17365D" w:themeColor="text2" w:themeShade="BF"/>
                                <w:sz w:val="22"/>
                              </w:rPr>
                              <w:t>Provisions</w:t>
                            </w:r>
                            <w:permEnd w:id="8852671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82163C" id="_x0000_t202" coordsize="21600,21600" o:spt="202" path="m,l,21600r21600,l21600,xe">
                <v:stroke joinstyle="miter"/>
                <v:path gradientshapeok="t" o:connecttype="rect"/>
              </v:shapetype>
              <v:shape id="Text Box 15" o:spid="_x0000_s1026" type="#_x0000_t202" style="position:absolute;left:0;text-align:left;margin-left:288.75pt;margin-top:5.8pt;width:90.75pt;height:21.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885267131" w:edGrp="everyone"/>
                      <w:r>
                        <w:rPr>
                          <w:rFonts w:ascii="Arial" w:hAnsi="Arial" w:cs="Arial"/>
                          <w:color w:val="17365D" w:themeColor="text2" w:themeShade="BF"/>
                          <w:sz w:val="22"/>
                        </w:rPr>
                        <w:t>Provisions</w:t>
                      </w:r>
                      <w:permEnd w:id="885267131"/>
                    </w:p>
                  </w:txbxContent>
                </v:textbox>
              </v:shape>
            </w:pict>
          </mc:Fallback>
        </mc:AlternateContent>
      </w:r>
      <w:r w:rsidRPr="00F16B1B">
        <w:rPr>
          <w:iCs/>
          <w:noProof/>
          <w:lang w:eastAsia="en-AU"/>
        </w:rPr>
        <mc:AlternateContent>
          <mc:Choice Requires="wps">
            <w:drawing>
              <wp:anchor distT="0" distB="0" distL="114300" distR="114300" simplePos="0" relativeHeight="251664384" behindDoc="0" locked="0" layoutInCell="1" allowOverlap="1" wp14:anchorId="46692DDB" wp14:editId="4C1107D8">
                <wp:simplePos x="0" y="0"/>
                <wp:positionH relativeFrom="column">
                  <wp:posOffset>2686050</wp:posOffset>
                </wp:positionH>
                <wp:positionV relativeFrom="paragraph">
                  <wp:posOffset>73660</wp:posOffset>
                </wp:positionV>
                <wp:extent cx="927735" cy="27178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92773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EE72D9">
                            <w:pPr>
                              <w:jc w:val="center"/>
                              <w:rPr>
                                <w:rFonts w:ascii="Arial" w:hAnsi="Arial" w:cs="Arial"/>
                                <w:color w:val="17365D" w:themeColor="text2" w:themeShade="BF"/>
                                <w:sz w:val="22"/>
                              </w:rPr>
                            </w:pPr>
                            <w:permStart w:id="272302236" w:edGrp="everyone"/>
                            <w:r>
                              <w:rPr>
                                <w:rFonts w:ascii="Arial" w:hAnsi="Arial" w:cs="Arial"/>
                                <w:color w:val="17365D" w:themeColor="text2" w:themeShade="BF"/>
                                <w:sz w:val="22"/>
                              </w:rPr>
                              <w:t xml:space="preserve">Technical </w:t>
                            </w:r>
                            <w:permEnd w:id="2723022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692DDB" id="Text Box 14" o:spid="_x0000_s1027" type="#_x0000_t202" style="position:absolute;left:0;text-align:left;margin-left:211.5pt;margin-top:5.8pt;width:73.05pt;height:21.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" filled="f" stroked="f" strokeweight=".5pt">
                <v:textbox>
                  <w:txbxContent>
                    <w:p w:rsidR="007D47D4" w:rsidRPr="009536A1" w:rsidRDefault="007D47D4" w:rsidP="00EE72D9">
                      <w:pPr>
                        <w:jc w:val="center"/>
                        <w:rPr>
                          <w:rFonts w:ascii="Arial" w:hAnsi="Arial" w:cs="Arial"/>
                          <w:color w:val="17365D" w:themeColor="text2" w:themeShade="BF"/>
                          <w:sz w:val="22"/>
                        </w:rPr>
                      </w:pPr>
                      <w:permStart w:id="272302236" w:edGrp="everyone"/>
                      <w:r>
                        <w:rPr>
                          <w:rFonts w:ascii="Arial" w:hAnsi="Arial" w:cs="Arial"/>
                          <w:color w:val="17365D" w:themeColor="text2" w:themeShade="BF"/>
                          <w:sz w:val="22"/>
                        </w:rPr>
                        <w:t xml:space="preserve">Technical </w:t>
                      </w:r>
                      <w:permEnd w:id="272302236"/>
                    </w:p>
                  </w:txbxContent>
                </v:textbox>
              </v:shape>
            </w:pict>
          </mc:Fallback>
        </mc:AlternateContent>
      </w:r>
    </w:p>
    <w:p w:rsidR="000477D8" w:rsidRPr="00F16B1B" w:rsidRDefault="00177C8C"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68480" behindDoc="0" locked="0" layoutInCell="1" allowOverlap="1" wp14:anchorId="11E6D527" wp14:editId="5F8BE85F">
                <wp:simplePos x="0" y="0"/>
                <wp:positionH relativeFrom="column">
                  <wp:posOffset>647700</wp:posOffset>
                </wp:positionH>
                <wp:positionV relativeFrom="paragraph">
                  <wp:posOffset>174625</wp:posOffset>
                </wp:positionV>
                <wp:extent cx="866775" cy="27178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8667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sz w:val="22"/>
                                <w:szCs w:val="22"/>
                              </w:rPr>
                            </w:pPr>
                            <w:permStart w:id="1257396228" w:edGrp="everyone"/>
                            <w:r>
                              <w:rPr>
                                <w:rFonts w:ascii="Arial" w:hAnsi="Arial" w:cs="Arial"/>
                                <w:sz w:val="22"/>
                                <w:szCs w:val="22"/>
                              </w:rPr>
                              <w:t>Design</w:t>
                            </w:r>
                            <w:permEnd w:id="12573962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D527" id="Text Box 16" o:spid="_x0000_s1028" type="#_x0000_t202" style="position:absolute;left:0;text-align:left;margin-left:51pt;margin-top:13.75pt;width:68.25pt;height:21.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" filled="f" stroked="f" strokeweight=".5pt">
                <v:textbox>
                  <w:txbxContent>
                    <w:p w:rsidR="007D47D4" w:rsidRPr="009536A1" w:rsidRDefault="007D47D4" w:rsidP="009536A1">
                      <w:pPr>
                        <w:jc w:val="center"/>
                        <w:rPr>
                          <w:rFonts w:ascii="Arial" w:hAnsi="Arial" w:cs="Arial"/>
                          <w:sz w:val="22"/>
                          <w:szCs w:val="22"/>
                        </w:rPr>
                      </w:pPr>
                      <w:permStart w:id="1257396228" w:edGrp="everyone"/>
                      <w:r>
                        <w:rPr>
                          <w:rFonts w:ascii="Arial" w:hAnsi="Arial" w:cs="Arial"/>
                          <w:sz w:val="22"/>
                          <w:szCs w:val="22"/>
                        </w:rPr>
                        <w:t>Design</w:t>
                      </w:r>
                      <w:permEnd w:id="1257396228"/>
                    </w:p>
                  </w:txbxContent>
                </v:textbox>
              </v:shape>
            </w:pict>
          </mc:Fallback>
        </mc:AlternateContent>
      </w:r>
      <w:r w:rsidRPr="00F16B1B">
        <w:rPr>
          <w:iCs/>
          <w:noProof/>
          <w:lang w:eastAsia="en-AU"/>
        </w:rPr>
        <mc:AlternateContent>
          <mc:Choice Requires="wps">
            <w:drawing>
              <wp:anchor distT="0" distB="0" distL="114300" distR="114300" simplePos="0" relativeHeight="251670528" behindDoc="0" locked="0" layoutInCell="1" allowOverlap="1" wp14:anchorId="567CD859" wp14:editId="0E84A627">
                <wp:simplePos x="0" y="0"/>
                <wp:positionH relativeFrom="column">
                  <wp:posOffset>1859915</wp:posOffset>
                </wp:positionH>
                <wp:positionV relativeFrom="paragraph">
                  <wp:posOffset>174625</wp:posOffset>
                </wp:positionV>
                <wp:extent cx="1149986" cy="27178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149986"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1755804882" w:edGrp="everyone"/>
                            <w:r>
                              <w:rPr>
                                <w:rFonts w:ascii="Arial" w:hAnsi="Arial" w:cs="Arial"/>
                                <w:color w:val="17365D" w:themeColor="text2" w:themeShade="BF"/>
                                <w:sz w:val="22"/>
                              </w:rPr>
                              <w:t>Construction</w:t>
                            </w:r>
                            <w:permEnd w:id="1755804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7CD859" id="Text Box 17" o:spid="_x0000_s1029" type="#_x0000_t202" style="position:absolute;left:0;text-align:left;margin-left:146.45pt;margin-top:13.75pt;width:90.55pt;height:21.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1755804882" w:edGrp="everyone"/>
                      <w:r>
                        <w:rPr>
                          <w:rFonts w:ascii="Arial" w:hAnsi="Arial" w:cs="Arial"/>
                          <w:color w:val="17365D" w:themeColor="text2" w:themeShade="BF"/>
                          <w:sz w:val="22"/>
                        </w:rPr>
                        <w:t>Construction</w:t>
                      </w:r>
                      <w:permEnd w:id="1755804882"/>
                    </w:p>
                  </w:txbxContent>
                </v:textbox>
              </v:shape>
            </w:pict>
          </mc:Fallback>
        </mc:AlternateContent>
      </w:r>
      <w:r w:rsidRPr="00F16B1B">
        <w:rPr>
          <w:iCs/>
          <w:noProof/>
          <w:lang w:eastAsia="en-AU"/>
        </w:rPr>
        <mc:AlternateContent>
          <mc:Choice Requires="wps">
            <w:drawing>
              <wp:anchor distT="0" distB="0" distL="114300" distR="114300" simplePos="0" relativeHeight="251674624" behindDoc="0" locked="0" layoutInCell="1" allowOverlap="1" wp14:anchorId="67740152" wp14:editId="6863A5B7">
                <wp:simplePos x="0" y="0"/>
                <wp:positionH relativeFrom="column">
                  <wp:posOffset>2952750</wp:posOffset>
                </wp:positionH>
                <wp:positionV relativeFrom="paragraph">
                  <wp:posOffset>679450</wp:posOffset>
                </wp:positionV>
                <wp:extent cx="1390650" cy="27178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906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1956515186" w:edGrp="everyone"/>
                            <w:r>
                              <w:rPr>
                                <w:rFonts w:ascii="Arial" w:hAnsi="Arial" w:cs="Arial"/>
                                <w:color w:val="17365D" w:themeColor="text2" w:themeShade="BF"/>
                                <w:sz w:val="22"/>
                              </w:rPr>
                              <w:t>Document</w:t>
                            </w:r>
                            <w:permEnd w:id="195651518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40152" id="Text Box 20" o:spid="_x0000_s1030" type="#_x0000_t202" style="position:absolute;left:0;text-align:left;margin-left:232.5pt;margin-top:53.5pt;width:109.5pt;height:21.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1956515186" w:edGrp="everyone"/>
                      <w:r>
                        <w:rPr>
                          <w:rFonts w:ascii="Arial" w:hAnsi="Arial" w:cs="Arial"/>
                          <w:color w:val="17365D" w:themeColor="text2" w:themeShade="BF"/>
                          <w:sz w:val="22"/>
                        </w:rPr>
                        <w:t>Document</w:t>
                      </w:r>
                      <w:permEnd w:id="1956515186"/>
                    </w:p>
                  </w:txbxContent>
                </v:textbox>
              </v:shape>
            </w:pict>
          </mc:Fallback>
        </mc:AlternateContent>
      </w:r>
      <w:r w:rsidRPr="00F16B1B">
        <w:rPr>
          <w:iCs/>
          <w:noProof/>
          <w:lang w:eastAsia="en-AU"/>
        </w:rPr>
        <mc:AlternateContent>
          <mc:Choice Requires="wps">
            <w:drawing>
              <wp:anchor distT="0" distB="0" distL="114300" distR="114300" simplePos="0" relativeHeight="251672576" behindDoc="0" locked="0" layoutInCell="1" allowOverlap="1" wp14:anchorId="602FF34F" wp14:editId="2A95F8F7">
                <wp:simplePos x="0" y="0"/>
                <wp:positionH relativeFrom="column">
                  <wp:posOffset>1085850</wp:posOffset>
                </wp:positionH>
                <wp:positionV relativeFrom="paragraph">
                  <wp:posOffset>679450</wp:posOffset>
                </wp:positionV>
                <wp:extent cx="1847850" cy="27178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8478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571815329" w:edGrp="everyone"/>
                            <w:r>
                              <w:rPr>
                                <w:rFonts w:ascii="Arial" w:hAnsi="Arial" w:cs="Arial"/>
                                <w:color w:val="17365D" w:themeColor="text2" w:themeShade="BF"/>
                                <w:sz w:val="22"/>
                              </w:rPr>
                              <w:t>Performance – based</w:t>
                            </w:r>
                            <w:permEnd w:id="57181532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2FF34F" id="Text Box 19" o:spid="_x0000_s1031" type="#_x0000_t202" style="position:absolute;left:0;text-align:left;margin-left:85.5pt;margin-top:53.5pt;width:145.5pt;height:2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571815329" w:edGrp="everyone"/>
                      <w:r>
                        <w:rPr>
                          <w:rFonts w:ascii="Arial" w:hAnsi="Arial" w:cs="Arial"/>
                          <w:color w:val="17365D" w:themeColor="text2" w:themeShade="BF"/>
                          <w:sz w:val="22"/>
                        </w:rPr>
                        <w:t>Performance – based</w:t>
                      </w:r>
                      <w:permEnd w:id="571815329"/>
                    </w:p>
                  </w:txbxContent>
                </v:textbox>
              </v:shape>
            </w:pict>
          </mc:Fallback>
        </mc:AlternateContent>
      </w:r>
      <w:r w:rsidR="000477D8" w:rsidRPr="00F16B1B">
        <w:t>The BCA is a uniform set of ___________ ______________</w:t>
      </w:r>
      <w:r w:rsidR="00922E78" w:rsidRPr="00F16B1B">
        <w:t xml:space="preserve"> </w:t>
      </w:r>
      <w:r w:rsidR="000477D8" w:rsidRPr="00F16B1B">
        <w:rPr>
          <w:bCs/>
        </w:rPr>
        <w:t xml:space="preserve">for the __________ and ______________ of buildings and other structures </w:t>
      </w:r>
      <w:r w:rsidR="000477D8" w:rsidRPr="00F16B1B">
        <w:t>throughout Australia.</w:t>
      </w:r>
      <w:r w:rsidR="000477D8" w:rsidRPr="00F16B1B">
        <w:rPr>
          <w:iCs/>
          <w:noProof/>
          <w:lang w:eastAsia="en-AU"/>
        </w:rPr>
        <w:t xml:space="preserve"> </w:t>
      </w:r>
    </w:p>
    <w:p w:rsidR="000477D8" w:rsidRPr="00F16B1B" w:rsidRDefault="00922E78" w:rsidP="0026045C">
      <w:pPr>
        <w:pStyle w:val="11CSTCPLQuestionBullet"/>
        <w:numPr>
          <w:ilvl w:val="0"/>
          <w:numId w:val="34"/>
        </w:numPr>
        <w:spacing w:line="360" w:lineRule="auto"/>
        <w:ind w:left="992" w:hanging="357"/>
      </w:pPr>
      <w:r w:rsidRPr="00F16B1B">
        <w:rPr>
          <w:iCs/>
          <w:noProof/>
          <w:lang w:eastAsia="en-AU"/>
        </w:rPr>
        <mc:AlternateContent>
          <mc:Choice Requires="wps">
            <w:drawing>
              <wp:anchor distT="0" distB="0" distL="114300" distR="114300" simplePos="0" relativeHeight="251676672" behindDoc="0" locked="0" layoutInCell="1" allowOverlap="1" wp14:anchorId="485E3DE8" wp14:editId="6279C09A">
                <wp:simplePos x="0" y="0"/>
                <wp:positionH relativeFrom="margin">
                  <wp:posOffset>647700</wp:posOffset>
                </wp:positionH>
                <wp:positionV relativeFrom="paragraph">
                  <wp:posOffset>681355</wp:posOffset>
                </wp:positionV>
                <wp:extent cx="1514475" cy="27178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1514475"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2104570562" w:edGrp="everyone"/>
                            <w:r>
                              <w:rPr>
                                <w:rFonts w:ascii="Arial" w:hAnsi="Arial" w:cs="Arial"/>
                                <w:color w:val="17365D" w:themeColor="text2" w:themeShade="BF"/>
                                <w:sz w:val="22"/>
                              </w:rPr>
                              <w:t>Legislative</w:t>
                            </w:r>
                            <w:permEnd w:id="21045705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E3DE8" id="Text Box 21" o:spid="_x0000_s1032" type="#_x0000_t202" style="position:absolute;left:0;text-align:left;margin-left:51pt;margin-top:53.65pt;width:119.25pt;height:21.4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2104570562" w:edGrp="everyone"/>
                      <w:r>
                        <w:rPr>
                          <w:rFonts w:ascii="Arial" w:hAnsi="Arial" w:cs="Arial"/>
                          <w:color w:val="17365D" w:themeColor="text2" w:themeShade="BF"/>
                          <w:sz w:val="22"/>
                        </w:rPr>
                        <w:t>Legislative</w:t>
                      </w:r>
                      <w:permEnd w:id="2104570562"/>
                    </w:p>
                  </w:txbxContent>
                </v:textbox>
                <w10:wrap anchorx="margin"/>
              </v:shape>
            </w:pict>
          </mc:Fallback>
        </mc:AlternateContent>
      </w:r>
      <w:r w:rsidR="00FF7A79" w:rsidRPr="00F16B1B">
        <w:rPr>
          <w:iCs/>
          <w:noProof/>
          <w:lang w:eastAsia="en-AU"/>
        </w:rPr>
        <mc:AlternateContent>
          <mc:Choice Requires="wps">
            <w:drawing>
              <wp:anchor distT="0" distB="0" distL="114300" distR="114300" simplePos="0" relativeHeight="251678720" behindDoc="0" locked="0" layoutInCell="1" allowOverlap="1" wp14:anchorId="13CDFE61" wp14:editId="60A49452">
                <wp:simplePos x="0" y="0"/>
                <wp:positionH relativeFrom="margin">
                  <wp:posOffset>2238375</wp:posOffset>
                </wp:positionH>
                <wp:positionV relativeFrom="paragraph">
                  <wp:posOffset>681355</wp:posOffset>
                </wp:positionV>
                <wp:extent cx="1657350" cy="27178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657350" cy="271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47D4" w:rsidRPr="009536A1" w:rsidRDefault="007D47D4" w:rsidP="009536A1">
                            <w:pPr>
                              <w:jc w:val="center"/>
                              <w:rPr>
                                <w:rFonts w:ascii="Arial" w:hAnsi="Arial" w:cs="Arial"/>
                                <w:color w:val="17365D" w:themeColor="text2" w:themeShade="BF"/>
                                <w:sz w:val="22"/>
                              </w:rPr>
                            </w:pPr>
                            <w:permStart w:id="263138436" w:edGrp="everyone"/>
                            <w:r>
                              <w:rPr>
                                <w:rFonts w:ascii="Arial" w:hAnsi="Arial" w:cs="Arial"/>
                                <w:color w:val="17365D" w:themeColor="text2" w:themeShade="BF"/>
                                <w:sz w:val="22"/>
                              </w:rPr>
                              <w:t>Requirements</w:t>
                            </w:r>
                            <w:permEnd w:id="2631384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DFE61" id="Text Box 22" o:spid="_x0000_s1033" type="#_x0000_t202" style="position:absolute;left:0;text-align:left;margin-left:176.25pt;margin-top:53.65pt;width:130.5pt;height:21.4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" filled="f" stroked="f" strokeweight=".5pt">
                <v:textbox>
                  <w:txbxContent>
                    <w:p w:rsidR="007D47D4" w:rsidRPr="009536A1" w:rsidRDefault="007D47D4" w:rsidP="009536A1">
                      <w:pPr>
                        <w:jc w:val="center"/>
                        <w:rPr>
                          <w:rFonts w:ascii="Arial" w:hAnsi="Arial" w:cs="Arial"/>
                          <w:color w:val="17365D" w:themeColor="text2" w:themeShade="BF"/>
                          <w:sz w:val="22"/>
                        </w:rPr>
                      </w:pPr>
                      <w:permStart w:id="263138436" w:edGrp="everyone"/>
                      <w:r>
                        <w:rPr>
                          <w:rFonts w:ascii="Arial" w:hAnsi="Arial" w:cs="Arial"/>
                          <w:color w:val="17365D" w:themeColor="text2" w:themeShade="BF"/>
                          <w:sz w:val="22"/>
                        </w:rPr>
                        <w:t>Requirements</w:t>
                      </w:r>
                      <w:permEnd w:id="263138436"/>
                    </w:p>
                  </w:txbxContent>
                </v:textbox>
                <w10:wrap anchorx="margin"/>
              </v:shape>
            </w:pict>
          </mc:Fallback>
        </mc:AlternateContent>
      </w:r>
      <w:r w:rsidR="000477D8" w:rsidRPr="00F16B1B">
        <w:t>It is a ______________________ ________________</w:t>
      </w:r>
      <w:r w:rsidRPr="00F16B1B">
        <w:t xml:space="preserve"> </w:t>
      </w:r>
      <w:r w:rsidR="000477D8" w:rsidRPr="00F16B1B">
        <w:t>that is referenced so that your building system or material can demonstrate that it meets certain performance requirements in order to meet __________________ ____________________</w:t>
      </w:r>
      <w:r w:rsidR="000477D8" w:rsidRPr="00F16B1B">
        <w:rPr>
          <w:bCs/>
        </w:rPr>
        <w:t>.</w:t>
      </w:r>
    </w:p>
    <w:p w:rsidR="000477D8" w:rsidRPr="00F16B1B" w:rsidRDefault="000477D8" w:rsidP="000477D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c>
          <w:tcPr>
            <w:tcW w:w="1027" w:type="dxa"/>
            <w:tcBorders>
              <w:top w:val="nil"/>
              <w:left w:val="nil"/>
              <w:bottom w:val="nil"/>
              <w:right w:val="nil"/>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nil"/>
              <w:left w:val="nil"/>
              <w:bottom w:val="nil"/>
              <w:right w:val="nil"/>
            </w:tcBorders>
          </w:tcPr>
          <w:p w:rsidR="00584788" w:rsidRPr="00F16B1B" w:rsidRDefault="00584788" w:rsidP="00584788">
            <w:pPr>
              <w:rPr>
                <w:rFonts w:ascii="Arial" w:hAnsi="Arial" w:cs="Arial"/>
                <w:sz w:val="22"/>
                <w:szCs w:val="22"/>
              </w:rPr>
            </w:pPr>
          </w:p>
        </w:tc>
        <w:permStart w:id="1395151362" w:edGrp="everyone" w:displacedByCustomXml="next"/>
        <w:sdt>
          <w:sdtPr>
            <w:rPr>
              <w:rFonts w:ascii="Arial" w:hAnsi="Arial" w:cs="Arial"/>
              <w:sz w:val="44"/>
              <w:szCs w:val="44"/>
            </w:rPr>
            <w:id w:val="2052656252"/>
            <w14:checkbox>
              <w14:checked w14:val="0"/>
              <w14:checkedState w14:val="00FE" w14:font="Wingdings"/>
              <w14:uncheckedState w14:val="00A8" w14:font="Wingdings"/>
            </w14:checkbox>
          </w:sdtPr>
          <w:sdtEndPr/>
          <w:sdtContent>
            <w:tc>
              <w:tcPr>
                <w:tcW w:w="624" w:type="dxa"/>
                <w:tcBorders>
                  <w:top w:val="nil"/>
                  <w:left w:val="nil"/>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395151362" w:displacedByCustomXml="prev"/>
      </w:tr>
    </w:tbl>
    <w:p w:rsidR="000477D8" w:rsidRPr="0044249B" w:rsidRDefault="000477D8" w:rsidP="000477D8">
      <w:pPr>
        <w:rPr>
          <w:rFonts w:ascii="Arial" w:hAnsi="Arial" w:cs="Arial"/>
          <w:sz w:val="22"/>
          <w:szCs w:val="22"/>
        </w:rPr>
      </w:pPr>
    </w:p>
    <w:p w:rsidR="007C47E6" w:rsidRPr="0044249B" w:rsidRDefault="007C47E6" w:rsidP="000477D8">
      <w:pPr>
        <w:rPr>
          <w:rFonts w:ascii="Arial" w:hAnsi="Arial" w:cs="Arial"/>
          <w:sz w:val="22"/>
          <w:szCs w:val="22"/>
        </w:rPr>
      </w:pPr>
    </w:p>
    <w:p w:rsidR="007C47E6" w:rsidRPr="00F16B1B" w:rsidRDefault="007C47E6" w:rsidP="007C47E6">
      <w:pPr>
        <w:pStyle w:val="11CSTCPLQuestionBullet"/>
        <w:ind w:left="709" w:hanging="709"/>
      </w:pPr>
      <w:bookmarkStart w:id="5" w:name="_Ref423935105"/>
      <w:r w:rsidRPr="00F16B1B">
        <w:rPr>
          <w:iCs/>
        </w:rPr>
        <w:t>What is the princip</w:t>
      </w:r>
      <w:r w:rsidR="00CE66D6" w:rsidRPr="00F16B1B">
        <w:rPr>
          <w:iCs/>
        </w:rPr>
        <w:t>al</w:t>
      </w:r>
      <w:r w:rsidRPr="00F16B1B">
        <w:rPr>
          <w:iCs/>
        </w:rPr>
        <w:t xml:space="preserve"> goal of the Building Code of Australia (BCA)?</w:t>
      </w:r>
      <w:bookmarkEnd w:id="5"/>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1361"/>
        </w:trPr>
        <w:tc>
          <w:tcPr>
            <w:tcW w:w="1027" w:type="dxa"/>
            <w:tcBorders>
              <w:top w:val="nil"/>
              <w:left w:val="nil"/>
              <w:bottom w:val="nil"/>
              <w:right w:val="single" w:sz="4" w:space="0" w:color="auto"/>
            </w:tcBorders>
          </w:tcPr>
          <w:p w:rsidR="00584788" w:rsidRPr="00F16B1B" w:rsidRDefault="00584788" w:rsidP="00584788">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772DE" w:rsidRPr="00F16B1B" w:rsidRDefault="00A174B7" w:rsidP="00584788">
            <w:pPr>
              <w:rPr>
                <w:rFonts w:ascii="Arial" w:hAnsi="Arial" w:cs="Arial"/>
                <w:sz w:val="22"/>
                <w:szCs w:val="22"/>
              </w:rPr>
            </w:pPr>
            <w:permStart w:id="1608741510" w:edGrp="everyone"/>
            <w:r>
              <w:rPr>
                <w:rFonts w:ascii="Arial" w:hAnsi="Arial" w:cs="Arial"/>
                <w:sz w:val="22"/>
                <w:szCs w:val="22"/>
              </w:rPr>
              <w:t>BCA’s goal is to enable the achievement of nationally consistent, minimum necessary standards of safety, health amenity and sustainability objectives.</w:t>
            </w:r>
            <w:permEnd w:id="1608741510"/>
          </w:p>
        </w:tc>
        <w:permStart w:id="1042163929" w:edGrp="everyone" w:displacedByCustomXml="next"/>
        <w:sdt>
          <w:sdtPr>
            <w:rPr>
              <w:rFonts w:ascii="Arial" w:hAnsi="Arial" w:cs="Arial"/>
              <w:sz w:val="44"/>
              <w:szCs w:val="44"/>
            </w:rPr>
            <w:id w:val="12446139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584788" w:rsidRPr="00F16B1B" w:rsidRDefault="00973487" w:rsidP="00584788">
                <w:pPr>
                  <w:rPr>
                    <w:rFonts w:ascii="Arial" w:hAnsi="Arial" w:cs="Arial"/>
                    <w:sz w:val="44"/>
                    <w:szCs w:val="44"/>
                  </w:rPr>
                </w:pPr>
                <w:r>
                  <w:rPr>
                    <w:rFonts w:ascii="Arial" w:hAnsi="Arial" w:cs="Arial"/>
                    <w:sz w:val="44"/>
                    <w:szCs w:val="44"/>
                  </w:rPr>
                  <w:sym w:font="Wingdings" w:char="F0A8"/>
                </w:r>
              </w:p>
            </w:tc>
          </w:sdtContent>
        </w:sdt>
        <w:permEnd w:id="1042163929"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6" w:name="_Ref423935280"/>
      <w:r w:rsidRPr="00F16B1B">
        <w:rPr>
          <w:iCs/>
        </w:rPr>
        <w:t>How many volumes are there in the BCA and to what do the volumes r</w:t>
      </w:r>
      <w:r w:rsidR="008C05FB" w:rsidRPr="00F16B1B">
        <w:rPr>
          <w:iCs/>
        </w:rPr>
        <w:t>efer?</w:t>
      </w:r>
      <w:bookmarkEnd w:id="6"/>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73487">
        <w:trPr>
          <w:trHeight w:val="3118"/>
        </w:trPr>
        <w:tc>
          <w:tcPr>
            <w:tcW w:w="1027" w:type="dxa"/>
            <w:tcBorders>
              <w:top w:val="nil"/>
              <w:left w:val="nil"/>
              <w:bottom w:val="nil"/>
              <w:right w:val="single" w:sz="4" w:space="0" w:color="auto"/>
            </w:tcBorders>
          </w:tcPr>
          <w:p w:rsidR="00682E6B" w:rsidRPr="00F16B1B" w:rsidRDefault="00682E6B" w:rsidP="00682E6B">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82E6B" w:rsidRDefault="00FE48CF" w:rsidP="00682E6B">
            <w:pPr>
              <w:rPr>
                <w:rFonts w:ascii="Arial" w:hAnsi="Arial" w:cs="Arial"/>
                <w:sz w:val="22"/>
                <w:szCs w:val="22"/>
              </w:rPr>
            </w:pPr>
            <w:permStart w:id="646276033" w:edGrp="everyone"/>
            <w:r>
              <w:rPr>
                <w:rFonts w:ascii="Arial" w:hAnsi="Arial" w:cs="Arial"/>
                <w:sz w:val="22"/>
                <w:szCs w:val="22"/>
              </w:rPr>
              <w:t>Three</w:t>
            </w:r>
            <w:r w:rsidR="005747DA">
              <w:rPr>
                <w:rFonts w:ascii="Arial" w:hAnsi="Arial" w:cs="Arial"/>
                <w:sz w:val="22"/>
                <w:szCs w:val="22"/>
              </w:rPr>
              <w:t xml:space="preserve"> volumes </w:t>
            </w:r>
          </w:p>
          <w:p w:rsidR="00FE48CF" w:rsidRDefault="00FE48CF" w:rsidP="00682E6B">
            <w:pPr>
              <w:rPr>
                <w:rFonts w:ascii="Arial" w:hAnsi="Arial" w:cs="Arial"/>
                <w:sz w:val="22"/>
                <w:szCs w:val="22"/>
              </w:rPr>
            </w:pPr>
          </w:p>
          <w:p w:rsidR="00FE48CF" w:rsidRDefault="00FE48CF" w:rsidP="00682E6B">
            <w:r>
              <w:rPr>
                <w:rFonts w:ascii="Arial" w:hAnsi="Arial" w:cs="Arial"/>
                <w:sz w:val="22"/>
                <w:szCs w:val="22"/>
              </w:rPr>
              <w:t xml:space="preserve">Volume one:  </w:t>
            </w:r>
            <w:r>
              <w:t>Contains the requirements for multi-residential, commercial, industrial and public buildings and structures</w:t>
            </w:r>
          </w:p>
          <w:p w:rsidR="00FE48CF" w:rsidRDefault="00FE48CF" w:rsidP="00682E6B"/>
          <w:p w:rsidR="00FE48CF" w:rsidRDefault="00FE48CF" w:rsidP="00682E6B">
            <w:r>
              <w:t>Volume two:  Contains the requirements for residential and non-habitable buildings and structures.</w:t>
            </w:r>
          </w:p>
          <w:p w:rsidR="00FE48CF" w:rsidRDefault="00FE48CF" w:rsidP="00682E6B"/>
          <w:p w:rsidR="00FE48CF" w:rsidRDefault="00FE48CF" w:rsidP="00682E6B">
            <w:pPr>
              <w:rPr>
                <w:rFonts w:ascii="Arial" w:hAnsi="Arial" w:cs="Arial"/>
                <w:sz w:val="22"/>
                <w:szCs w:val="22"/>
              </w:rPr>
            </w:pPr>
            <w:r>
              <w:t>Volume three:  Contains the requirements for plumbing and drainage for all classes of buildings.</w:t>
            </w:r>
          </w:p>
          <w:permEnd w:id="646276033"/>
          <w:p w:rsidR="00682E6B" w:rsidRPr="00F16B1B" w:rsidRDefault="00682E6B" w:rsidP="00682E6B">
            <w:pPr>
              <w:rPr>
                <w:rFonts w:ascii="Arial" w:hAnsi="Arial" w:cs="Arial"/>
                <w:sz w:val="22"/>
                <w:szCs w:val="22"/>
              </w:rPr>
            </w:pPr>
          </w:p>
        </w:tc>
        <w:permStart w:id="1679704494" w:edGrp="everyone" w:displacedByCustomXml="next"/>
        <w:sdt>
          <w:sdtPr>
            <w:rPr>
              <w:rFonts w:ascii="Arial" w:hAnsi="Arial" w:cs="Arial"/>
              <w:sz w:val="44"/>
              <w:szCs w:val="44"/>
            </w:rPr>
            <w:id w:val="-6524507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682E6B" w:rsidRPr="00F16B1B" w:rsidRDefault="00973487" w:rsidP="00682E6B">
                <w:pPr>
                  <w:rPr>
                    <w:rFonts w:ascii="Arial" w:hAnsi="Arial" w:cs="Arial"/>
                    <w:sz w:val="44"/>
                    <w:szCs w:val="44"/>
                  </w:rPr>
                </w:pPr>
                <w:r>
                  <w:rPr>
                    <w:rFonts w:ascii="Arial" w:hAnsi="Arial" w:cs="Arial"/>
                    <w:sz w:val="44"/>
                    <w:szCs w:val="44"/>
                  </w:rPr>
                  <w:sym w:font="Wingdings" w:char="F0A8"/>
                </w:r>
              </w:p>
            </w:tc>
          </w:sdtContent>
        </w:sdt>
        <w:permEnd w:id="1679704494" w:displacedByCustomXml="prev"/>
      </w:tr>
    </w:tbl>
    <w:p w:rsidR="00281981" w:rsidRPr="00F16B1B" w:rsidRDefault="00281981">
      <w:pPr>
        <w:jc w:val="left"/>
        <w:rPr>
          <w:rFonts w:ascii="Arial" w:hAnsi="Arial" w:cs="Arial"/>
          <w:sz w:val="18"/>
          <w:szCs w:val="22"/>
        </w:rPr>
      </w:pPr>
    </w:p>
    <w:p w:rsidR="007C47E6" w:rsidRPr="00F16B1B" w:rsidRDefault="007C47E6" w:rsidP="007C47E6">
      <w:pPr>
        <w:pStyle w:val="11CSTCPLQuestionBullet"/>
        <w:ind w:left="709" w:hanging="709"/>
      </w:pPr>
      <w:bookmarkStart w:id="7" w:name="_Ref423935639"/>
      <w:r w:rsidRPr="00F16B1B">
        <w:rPr>
          <w:iCs/>
        </w:rPr>
        <w:lastRenderedPageBreak/>
        <w:t xml:space="preserve">Explain the BCA performance requirements for low rise </w:t>
      </w:r>
      <w:r w:rsidR="00A15653" w:rsidRPr="00F16B1B">
        <w:rPr>
          <w:iCs/>
        </w:rPr>
        <w:t>projects from the diagram below.</w:t>
      </w:r>
      <w:bookmarkEnd w:id="7"/>
    </w:p>
    <w:p w:rsidR="007C47E6" w:rsidRPr="00F16B1B" w:rsidRDefault="007C47E6" w:rsidP="007C47E6">
      <w:pPr>
        <w:pStyle w:val="11CSTCPLQuestionBullet"/>
        <w:numPr>
          <w:ilvl w:val="0"/>
          <w:numId w:val="0"/>
        </w:numPr>
        <w:ind w:left="709"/>
        <w:jc w:val="center"/>
      </w:pPr>
      <w:r w:rsidRPr="00F16B1B">
        <w:rPr>
          <w:noProof/>
          <w:lang w:eastAsia="en-AU"/>
        </w:rPr>
        <w:drawing>
          <wp:inline distT="0" distB="0" distL="0" distR="0" wp14:anchorId="4293733C" wp14:editId="2DB895F2">
            <wp:extent cx="2851785" cy="2228851"/>
            <wp:effectExtent l="0" t="0" r="5715"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2">
                      <a:extLst>
                        <a:ext uri="{28A0092B-C50C-407E-A947-70E740481C1C}">
                          <a14:useLocalDpi xmlns:a14="http://schemas.microsoft.com/office/drawing/2010/main" val="0"/>
                        </a:ext>
                      </a:extLst>
                    </a:blip>
                    <a:srcRect l="6836" t="2192" r="5573" b="1160"/>
                    <a:stretch/>
                  </pic:blipFill>
                  <pic:spPr>
                    <a:xfrm>
                      <a:off x="0" y="0"/>
                      <a:ext cx="2851785" cy="2228851"/>
                    </a:xfrm>
                    <a:prstGeom prst="rect">
                      <a:avLst/>
                    </a:prstGeom>
                  </pic:spPr>
                </pic:pic>
              </a:graphicData>
            </a:graphic>
          </wp:inline>
        </w:drawing>
      </w:r>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8942"/>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2E421F" w:rsidP="002E421F">
            <w:pPr>
              <w:rPr>
                <w:rFonts w:ascii="Arial" w:hAnsi="Arial" w:cs="Arial"/>
                <w:sz w:val="22"/>
                <w:szCs w:val="22"/>
              </w:rPr>
            </w:pPr>
            <w:permStart w:id="390623793" w:edGrp="everyone"/>
            <w:r>
              <w:rPr>
                <w:rFonts w:ascii="Arial" w:hAnsi="Arial" w:cs="Arial"/>
                <w:sz w:val="22"/>
                <w:szCs w:val="22"/>
              </w:rPr>
              <w:t xml:space="preserve">The </w:t>
            </w:r>
            <w:r w:rsidRPr="00F16B1B">
              <w:rPr>
                <w:iCs/>
              </w:rPr>
              <w:t>performance requirements</w:t>
            </w:r>
            <w:r>
              <w:rPr>
                <w:rFonts w:ascii="Arial" w:hAnsi="Arial" w:cs="Arial"/>
                <w:sz w:val="22"/>
                <w:szCs w:val="22"/>
              </w:rPr>
              <w:t xml:space="preserve"> is the heart of the construction codes, it outline a suitable level of performance for building materials, components, design factors, and construction methods in order for a building to meet the relevant functional statements and, in turn, the relevant objectives. </w:t>
            </w:r>
          </w:p>
          <w:p w:rsidR="00A77FA7" w:rsidRDefault="00A77FA7" w:rsidP="002E421F">
            <w:pPr>
              <w:rPr>
                <w:rFonts w:ascii="Arial" w:hAnsi="Arial" w:cs="Arial"/>
                <w:sz w:val="22"/>
                <w:szCs w:val="22"/>
              </w:rPr>
            </w:pPr>
          </w:p>
          <w:p w:rsidR="00A77FA7" w:rsidRDefault="00A77FA7" w:rsidP="002E421F">
            <w:pPr>
              <w:rPr>
                <w:rFonts w:ascii="Arial" w:hAnsi="Arial" w:cs="Arial"/>
                <w:sz w:val="22"/>
                <w:szCs w:val="22"/>
              </w:rPr>
            </w:pPr>
            <w:r>
              <w:rPr>
                <w:rFonts w:ascii="Arial" w:hAnsi="Arial" w:cs="Arial"/>
                <w:sz w:val="22"/>
                <w:szCs w:val="22"/>
              </w:rPr>
              <w:t xml:space="preserve">In another words the performance requirements converts the functional statements into a doable measures list of the requirements. </w:t>
            </w:r>
          </w:p>
          <w:p w:rsidR="007C47E6" w:rsidRDefault="007C47E6" w:rsidP="00964191">
            <w:pPr>
              <w:rPr>
                <w:rFonts w:ascii="Arial" w:hAnsi="Arial" w:cs="Arial"/>
                <w:sz w:val="22"/>
                <w:szCs w:val="22"/>
              </w:rPr>
            </w:pPr>
          </w:p>
          <w:p w:rsidR="007C47E6" w:rsidRPr="00F16B1B" w:rsidRDefault="002E421F" w:rsidP="00964191">
            <w:pPr>
              <w:rPr>
                <w:rFonts w:ascii="Arial" w:hAnsi="Arial" w:cs="Arial"/>
                <w:sz w:val="22"/>
                <w:szCs w:val="22"/>
              </w:rPr>
            </w:pPr>
            <w:r>
              <w:rPr>
                <w:rFonts w:ascii="Arial" w:hAnsi="Arial" w:cs="Arial"/>
                <w:sz w:val="22"/>
                <w:szCs w:val="22"/>
              </w:rPr>
              <w:t xml:space="preserve">So  </w:t>
            </w:r>
            <w:r w:rsidR="00A77FA7">
              <w:rPr>
                <w:rFonts w:ascii="Arial" w:hAnsi="Arial" w:cs="Arial"/>
                <w:sz w:val="22"/>
                <w:szCs w:val="22"/>
              </w:rPr>
              <w:t>any building must be done according to the</w:t>
            </w:r>
            <w:r>
              <w:rPr>
                <w:rFonts w:ascii="Arial" w:hAnsi="Arial" w:cs="Arial"/>
                <w:sz w:val="22"/>
                <w:szCs w:val="22"/>
              </w:rPr>
              <w:t xml:space="preserve"> intended function” </w:t>
            </w:r>
            <w:permEnd w:id="390623793"/>
          </w:p>
        </w:tc>
        <w:permStart w:id="1552505023" w:edGrp="everyone" w:displacedByCustomXml="next"/>
        <w:sdt>
          <w:sdtPr>
            <w:rPr>
              <w:rFonts w:ascii="Arial" w:hAnsi="Arial" w:cs="Arial"/>
              <w:sz w:val="44"/>
              <w:szCs w:val="44"/>
            </w:rPr>
            <w:id w:val="-17601287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552505023" w:displacedByCustomXml="prev"/>
      </w:tr>
    </w:tbl>
    <w:p w:rsidR="003F048F" w:rsidRPr="0095412A" w:rsidRDefault="003F048F">
      <w:pPr>
        <w:jc w:val="left"/>
        <w:rPr>
          <w:rFonts w:ascii="Arial" w:hAnsi="Arial" w:cs="Arial"/>
          <w:sz w:val="22"/>
          <w:szCs w:val="22"/>
        </w:rPr>
      </w:pPr>
    </w:p>
    <w:p w:rsidR="007C47E6" w:rsidRPr="00F16B1B" w:rsidRDefault="007C47E6" w:rsidP="007C47E6">
      <w:pPr>
        <w:pStyle w:val="11CSTCPLQuestionBullet"/>
        <w:ind w:left="709" w:hanging="709"/>
      </w:pPr>
      <w:bookmarkStart w:id="8" w:name="_Ref423936447"/>
      <w:r w:rsidRPr="00F16B1B">
        <w:rPr>
          <w:iCs/>
        </w:rPr>
        <w:lastRenderedPageBreak/>
        <w:t xml:space="preserve">What is the </w:t>
      </w:r>
      <w:r w:rsidRPr="00F16B1B">
        <w:rPr>
          <w:bCs/>
          <w:iCs/>
        </w:rPr>
        <w:t>intent of the ‘Relevant Performance Requirements’ in the BCA?</w:t>
      </w:r>
      <w:bookmarkEnd w:id="8"/>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FA1F74" w:rsidP="00964191">
            <w:pPr>
              <w:rPr>
                <w:rFonts w:ascii="Arial" w:hAnsi="Arial" w:cs="Arial"/>
                <w:sz w:val="22"/>
                <w:szCs w:val="22"/>
              </w:rPr>
            </w:pPr>
            <w:permStart w:id="223635816" w:edGrp="everyone"/>
            <w:r>
              <w:rPr>
                <w:rFonts w:ascii="Arial" w:hAnsi="Arial" w:cs="Arial"/>
                <w:sz w:val="22"/>
                <w:szCs w:val="22"/>
              </w:rPr>
              <w:t xml:space="preserve">Is to set out the method of determining the appropriate Performance Requirements to be used when an Alternative Solution is used to prove that a Building Solution complies with the BCA. </w:t>
            </w:r>
          </w:p>
          <w:permEnd w:id="223635816"/>
          <w:p w:rsidR="007C47E6" w:rsidRPr="00F16B1B" w:rsidRDefault="007C47E6" w:rsidP="00964191">
            <w:pPr>
              <w:rPr>
                <w:rFonts w:ascii="Arial" w:hAnsi="Arial" w:cs="Arial"/>
                <w:sz w:val="22"/>
                <w:szCs w:val="22"/>
              </w:rPr>
            </w:pPr>
          </w:p>
        </w:tc>
        <w:permStart w:id="1415202485" w:edGrp="everyone" w:displacedByCustomXml="next"/>
        <w:sdt>
          <w:sdtPr>
            <w:rPr>
              <w:rFonts w:ascii="Arial" w:hAnsi="Arial" w:cs="Arial"/>
              <w:sz w:val="44"/>
              <w:szCs w:val="44"/>
            </w:rPr>
            <w:id w:val="-9316541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415202485"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9" w:name="_Ref423936842"/>
      <w:r w:rsidRPr="00F16B1B">
        <w:rPr>
          <w:bCs/>
          <w:iCs/>
        </w:rPr>
        <w:t xml:space="preserve">Building solutions </w:t>
      </w:r>
      <w:r w:rsidRPr="00F16B1B">
        <w:rPr>
          <w:iCs/>
        </w:rPr>
        <w:t>set out the means of achieving compliance with the performance requirements. The BCA provides for two methods that can be followed</w:t>
      </w:r>
      <w:r w:rsidR="00344E52" w:rsidRPr="00F16B1B">
        <w:rPr>
          <w:iCs/>
        </w:rPr>
        <w:t xml:space="preserve"> to develop a building solution.</w:t>
      </w:r>
      <w:r w:rsidRPr="00F16B1B">
        <w:rPr>
          <w:iCs/>
        </w:rPr>
        <w:t xml:space="preserve"> Explain these two methods.</w:t>
      </w:r>
      <w:bookmarkEnd w:id="9"/>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5519"/>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Pr="00EB63EB" w:rsidRDefault="00EB63EB" w:rsidP="00A40740">
            <w:pPr>
              <w:pStyle w:val="ListParagraph"/>
              <w:numPr>
                <w:ilvl w:val="0"/>
                <w:numId w:val="42"/>
              </w:numPr>
              <w:rPr>
                <w:rFonts w:ascii="Arial" w:hAnsi="Arial" w:cs="Arial"/>
                <w:sz w:val="22"/>
                <w:szCs w:val="22"/>
              </w:rPr>
            </w:pPr>
            <w:permStart w:id="1315443351" w:edGrp="everyone"/>
            <w:r w:rsidRPr="00EB63EB">
              <w:rPr>
                <w:rFonts w:ascii="Arial" w:hAnsi="Arial" w:cs="Arial"/>
                <w:sz w:val="22"/>
                <w:szCs w:val="22"/>
              </w:rPr>
              <w:t>Deemed-to-satisfy provisions: is to meet the performance requirement stated by the codes</w:t>
            </w:r>
            <w:r w:rsidR="00A40740">
              <w:rPr>
                <w:rFonts w:ascii="Arial" w:hAnsi="Arial" w:cs="Arial"/>
                <w:sz w:val="22"/>
                <w:szCs w:val="22"/>
              </w:rPr>
              <w:t xml:space="preserve"> as it is with no changes</w:t>
            </w:r>
            <w:r w:rsidR="002D5DDF">
              <w:rPr>
                <w:rFonts w:ascii="Arial" w:hAnsi="Arial" w:cs="Arial"/>
                <w:sz w:val="22"/>
                <w:szCs w:val="22"/>
              </w:rPr>
              <w:t xml:space="preserve">, </w:t>
            </w:r>
            <w:r w:rsidR="002D5DDF" w:rsidRPr="00EB63EB">
              <w:rPr>
                <w:rFonts w:ascii="Arial" w:hAnsi="Arial" w:cs="Arial"/>
                <w:sz w:val="22"/>
                <w:szCs w:val="22"/>
              </w:rPr>
              <w:t>and</w:t>
            </w:r>
            <w:r w:rsidRPr="00EB63EB">
              <w:rPr>
                <w:rFonts w:ascii="Arial" w:hAnsi="Arial" w:cs="Arial"/>
                <w:sz w:val="22"/>
                <w:szCs w:val="22"/>
              </w:rPr>
              <w:t xml:space="preserve"> </w:t>
            </w:r>
            <w:r w:rsidR="007F7493" w:rsidRPr="00EB63EB">
              <w:rPr>
                <w:rFonts w:ascii="Arial" w:hAnsi="Arial" w:cs="Arial"/>
                <w:sz w:val="22"/>
                <w:szCs w:val="22"/>
              </w:rPr>
              <w:t xml:space="preserve">these include examples of materials, components, design factors, and construction methods which, if used, will result in compliance with the performance requirements of the BCA. An example of a deemed-to-satisfy provision in the BCA is: </w:t>
            </w:r>
          </w:p>
          <w:p w:rsidR="007C47E6" w:rsidRDefault="007C47E6" w:rsidP="00964191">
            <w:pPr>
              <w:rPr>
                <w:rFonts w:ascii="Arial" w:hAnsi="Arial" w:cs="Arial"/>
                <w:sz w:val="22"/>
                <w:szCs w:val="22"/>
              </w:rPr>
            </w:pPr>
          </w:p>
          <w:p w:rsidR="007F7493" w:rsidRDefault="007F7493" w:rsidP="00964191">
            <w:pPr>
              <w:rPr>
                <w:rFonts w:ascii="Tahoma" w:hAnsi="Tahoma" w:cs="Tahoma"/>
                <w:sz w:val="22"/>
                <w:szCs w:val="22"/>
              </w:rPr>
            </w:pPr>
            <w:r>
              <w:rPr>
                <w:rFonts w:ascii="Tahoma" w:hAnsi="Tahoma" w:cs="Tahoma"/>
                <w:sz w:val="22"/>
                <w:szCs w:val="22"/>
              </w:rPr>
              <w:t>E.g.: Ceiling heights must be not less than 2.4 metres in a habitable room.</w:t>
            </w:r>
          </w:p>
          <w:p w:rsidR="007F7493" w:rsidRDefault="007F7493" w:rsidP="00964191">
            <w:pPr>
              <w:rPr>
                <w:rFonts w:ascii="Tahoma" w:hAnsi="Tahoma" w:cs="Tahoma"/>
                <w:sz w:val="22"/>
                <w:szCs w:val="22"/>
              </w:rPr>
            </w:pPr>
          </w:p>
          <w:p w:rsidR="00EB63EB" w:rsidRPr="00BE2B3E" w:rsidRDefault="007F7493" w:rsidP="00BE2B3E">
            <w:pPr>
              <w:pStyle w:val="ListParagraph"/>
              <w:numPr>
                <w:ilvl w:val="0"/>
                <w:numId w:val="42"/>
              </w:numPr>
              <w:rPr>
                <w:rFonts w:ascii="Tahoma" w:hAnsi="Tahoma" w:cs="Tahoma"/>
                <w:sz w:val="22"/>
                <w:szCs w:val="22"/>
              </w:rPr>
            </w:pPr>
            <w:r>
              <w:rPr>
                <w:rFonts w:ascii="Tahoma" w:hAnsi="Tahoma" w:cs="Tahoma"/>
                <w:sz w:val="22"/>
                <w:szCs w:val="22"/>
              </w:rPr>
              <w:t xml:space="preserve">Alternative solutions the key to the performance-based BCA </w:t>
            </w:r>
            <w:r w:rsidR="00BE2B3E">
              <w:rPr>
                <w:rFonts w:ascii="Tahoma" w:hAnsi="Tahoma" w:cs="Tahoma"/>
                <w:sz w:val="22"/>
                <w:szCs w:val="22"/>
              </w:rPr>
              <w:t>and it i</w:t>
            </w:r>
            <w:r w:rsidR="00BE2B3E">
              <w:rPr>
                <w:rStyle w:val="ilfuvd"/>
              </w:rPr>
              <w:t xml:space="preserve">s a design </w:t>
            </w:r>
            <w:r w:rsidR="00BE2B3E" w:rsidRPr="00BE2B3E">
              <w:rPr>
                <w:rStyle w:val="ilfuvd"/>
              </w:rPr>
              <w:t>solution</w:t>
            </w:r>
            <w:r w:rsidR="00BE2B3E">
              <w:rPr>
                <w:rStyle w:val="ilfuvd"/>
                <w:b/>
                <w:bCs/>
              </w:rPr>
              <w:t xml:space="preserve"> </w:t>
            </w:r>
            <w:r w:rsidR="00EB63EB">
              <w:rPr>
                <w:rFonts w:ascii="Tahoma" w:hAnsi="Tahoma" w:cs="Tahoma"/>
                <w:sz w:val="22"/>
                <w:szCs w:val="22"/>
              </w:rPr>
              <w:t>which</w:t>
            </w:r>
            <w:r w:rsidR="00BE2B3E">
              <w:rPr>
                <w:rStyle w:val="ilfuvd"/>
              </w:rPr>
              <w:t xml:space="preserve"> differs from the provided solution within the codes but this change </w:t>
            </w:r>
            <w:r w:rsidR="00EB63EB" w:rsidRPr="00BE2B3E">
              <w:rPr>
                <w:rFonts w:ascii="Tahoma" w:hAnsi="Tahoma" w:cs="Tahoma"/>
                <w:sz w:val="22"/>
                <w:szCs w:val="22"/>
              </w:rPr>
              <w:t xml:space="preserve">can be done with the condition that </w:t>
            </w:r>
            <w:r w:rsidR="00BE2B3E">
              <w:rPr>
                <w:rFonts w:ascii="Tahoma" w:hAnsi="Tahoma" w:cs="Tahoma"/>
                <w:sz w:val="22"/>
                <w:szCs w:val="22"/>
              </w:rPr>
              <w:t>it</w:t>
            </w:r>
            <w:r w:rsidR="00EB63EB" w:rsidRPr="00BE2B3E">
              <w:rPr>
                <w:rFonts w:ascii="Tahoma" w:hAnsi="Tahoma" w:cs="Tahoma"/>
                <w:sz w:val="22"/>
                <w:szCs w:val="22"/>
              </w:rPr>
              <w:t xml:space="preserve"> must meet the functional requirements and it must comply with all other codes related. Such as the example of the room measurement can be changed but according to fire codes.</w:t>
            </w:r>
          </w:p>
          <w:p w:rsidR="00EB63EB" w:rsidRDefault="00EB63EB" w:rsidP="00EB63EB">
            <w:pPr>
              <w:pStyle w:val="ListParagraph"/>
              <w:rPr>
                <w:rFonts w:ascii="Tahoma" w:hAnsi="Tahoma" w:cs="Tahoma"/>
                <w:sz w:val="22"/>
                <w:szCs w:val="22"/>
              </w:rPr>
            </w:pPr>
          </w:p>
          <w:p w:rsidR="007C47E6" w:rsidRPr="00EB63EB" w:rsidRDefault="00EB63EB" w:rsidP="00EB63EB">
            <w:pPr>
              <w:pStyle w:val="ListParagraph"/>
              <w:rPr>
                <w:rFonts w:ascii="Tahoma" w:hAnsi="Tahoma" w:cs="Tahoma"/>
                <w:sz w:val="22"/>
                <w:szCs w:val="22"/>
              </w:rPr>
            </w:pPr>
            <w:r>
              <w:rPr>
                <w:rFonts w:ascii="Tahoma" w:hAnsi="Tahoma" w:cs="Tahoma"/>
                <w:sz w:val="22"/>
                <w:szCs w:val="22"/>
              </w:rPr>
              <w:t xml:space="preserve">So it </w:t>
            </w:r>
            <w:r w:rsidR="007F7493" w:rsidRPr="00EB63EB">
              <w:rPr>
                <w:rFonts w:ascii="Tahoma" w:hAnsi="Tahoma" w:cs="Tahoma"/>
                <w:sz w:val="22"/>
                <w:szCs w:val="22"/>
              </w:rPr>
              <w:t xml:space="preserve">is that there is no obligation to any particular material, component, </w:t>
            </w:r>
            <w:r w:rsidRPr="00EB63EB">
              <w:rPr>
                <w:rFonts w:ascii="Tahoma" w:hAnsi="Tahoma" w:cs="Tahoma"/>
                <w:sz w:val="22"/>
                <w:szCs w:val="22"/>
              </w:rPr>
              <w:t>and design</w:t>
            </w:r>
            <w:r w:rsidR="007F7493" w:rsidRPr="00EB63EB">
              <w:rPr>
                <w:rFonts w:ascii="Tahoma" w:hAnsi="Tahoma" w:cs="Tahoma"/>
                <w:sz w:val="22"/>
                <w:szCs w:val="22"/>
              </w:rPr>
              <w:t xml:space="preserve"> factor or construction method. An approval authority may still issue an approval if a building proposal differs in whole or in part from deemed-to satisfy provisions described in the BCA and if it can be demonstrated that the design complies with the relevant performance requirements.  </w:t>
            </w:r>
          </w:p>
          <w:p w:rsidR="007C47E6" w:rsidRDefault="007C47E6" w:rsidP="00964191">
            <w:pPr>
              <w:rPr>
                <w:rFonts w:ascii="Tahoma" w:hAnsi="Tahoma" w:cs="Tahoma"/>
                <w:sz w:val="22"/>
                <w:szCs w:val="22"/>
              </w:rPr>
            </w:pPr>
          </w:p>
          <w:permEnd w:id="1315443351"/>
          <w:p w:rsidR="007C47E6" w:rsidRPr="00F16B1B" w:rsidRDefault="007C47E6" w:rsidP="00964191">
            <w:pPr>
              <w:rPr>
                <w:rFonts w:ascii="Arial" w:hAnsi="Arial" w:cs="Arial"/>
                <w:sz w:val="22"/>
                <w:szCs w:val="22"/>
              </w:rPr>
            </w:pPr>
          </w:p>
        </w:tc>
        <w:permStart w:id="1077359627" w:edGrp="everyone" w:displacedByCustomXml="next"/>
        <w:sdt>
          <w:sdtPr>
            <w:rPr>
              <w:rFonts w:ascii="Arial" w:hAnsi="Arial" w:cs="Arial"/>
              <w:sz w:val="44"/>
              <w:szCs w:val="44"/>
            </w:rPr>
            <w:id w:val="-99904224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077359627" w:displacedByCustomXml="prev"/>
      </w:tr>
    </w:tbl>
    <w:p w:rsidR="007C47E6" w:rsidRPr="0044249B" w:rsidRDefault="007C47E6" w:rsidP="007C47E6">
      <w:pPr>
        <w:rPr>
          <w:rFonts w:ascii="Arial" w:hAnsi="Arial" w:cs="Arial"/>
          <w:sz w:val="22"/>
          <w:szCs w:val="22"/>
        </w:rPr>
      </w:pPr>
    </w:p>
    <w:p w:rsidR="007C47E6" w:rsidRPr="0044249B" w:rsidRDefault="007C47E6" w:rsidP="007C47E6">
      <w:pPr>
        <w:rPr>
          <w:rFonts w:ascii="Arial" w:hAnsi="Arial" w:cs="Arial"/>
          <w:sz w:val="22"/>
          <w:szCs w:val="22"/>
        </w:rPr>
      </w:pPr>
    </w:p>
    <w:p w:rsidR="007C47E6" w:rsidRPr="00F16B1B" w:rsidRDefault="007C47E6" w:rsidP="007C47E6">
      <w:pPr>
        <w:pStyle w:val="11CSTCPLQuestionBullet"/>
        <w:ind w:left="709" w:hanging="709"/>
      </w:pPr>
      <w:bookmarkStart w:id="10" w:name="_Ref423937248"/>
      <w:r w:rsidRPr="00F16B1B">
        <w:rPr>
          <w:iCs/>
        </w:rPr>
        <w:t>The deemed-to-satisfy building solution establishes a clear and concise process for compliance for a builder, building surveyor or the like (building certifier) who does not want to develop a new means of achieving perfo</w:t>
      </w:r>
      <w:r w:rsidR="001079C8" w:rsidRPr="00F16B1B">
        <w:rPr>
          <w:iCs/>
        </w:rPr>
        <w:t>rmance requirements; what does ‘</w:t>
      </w:r>
      <w:r w:rsidRPr="00F16B1B">
        <w:rPr>
          <w:iCs/>
        </w:rPr>
        <w:t>deemed-to-satisfy</w:t>
      </w:r>
      <w:r w:rsidR="001079C8" w:rsidRPr="00F16B1B">
        <w:rPr>
          <w:iCs/>
        </w:rPr>
        <w:t>’</w:t>
      </w:r>
      <w:r w:rsidRPr="00F16B1B">
        <w:rPr>
          <w:iCs/>
        </w:rPr>
        <w:t xml:space="preserve"> mean?</w:t>
      </w:r>
      <w:bookmarkEnd w:id="10"/>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701"/>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7C47E6" w:rsidRPr="00F16B1B" w:rsidRDefault="002D5DDF" w:rsidP="00964191">
            <w:pPr>
              <w:rPr>
                <w:rFonts w:ascii="Arial" w:hAnsi="Arial" w:cs="Arial"/>
                <w:sz w:val="22"/>
                <w:szCs w:val="22"/>
              </w:rPr>
            </w:pPr>
            <w:permStart w:id="213990854" w:edGrp="everyone"/>
            <w:r>
              <w:rPr>
                <w:rFonts w:ascii="Arial" w:hAnsi="Arial" w:cs="Arial"/>
                <w:sz w:val="22"/>
                <w:szCs w:val="22"/>
              </w:rPr>
              <w:t xml:space="preserve">The builder did not develop a new design solution and </w:t>
            </w:r>
            <w:r w:rsidR="003242E7">
              <w:rPr>
                <w:rFonts w:ascii="Arial" w:hAnsi="Arial" w:cs="Arial"/>
                <w:sz w:val="22"/>
                <w:szCs w:val="22"/>
              </w:rPr>
              <w:t>the (</w:t>
            </w:r>
            <w:r>
              <w:rPr>
                <w:rFonts w:ascii="Arial" w:hAnsi="Arial" w:cs="Arial"/>
                <w:sz w:val="22"/>
                <w:szCs w:val="22"/>
              </w:rPr>
              <w:t xml:space="preserve">size, height, type and construction) were done according to the codes. In another words </w:t>
            </w:r>
            <w:r w:rsidR="003242E7">
              <w:rPr>
                <w:rFonts w:ascii="Arial" w:hAnsi="Arial" w:cs="Arial"/>
                <w:sz w:val="22"/>
                <w:szCs w:val="22"/>
              </w:rPr>
              <w:t>it aims to achieve a minimum acceptable standard for construction.</w:t>
            </w:r>
            <w:permEnd w:id="213990854"/>
          </w:p>
        </w:tc>
        <w:permStart w:id="1643463346" w:edGrp="everyone" w:displacedByCustomXml="next"/>
        <w:sdt>
          <w:sdtPr>
            <w:rPr>
              <w:rFonts w:ascii="Arial" w:hAnsi="Arial" w:cs="Arial"/>
              <w:sz w:val="44"/>
              <w:szCs w:val="44"/>
            </w:rPr>
            <w:id w:val="-87330118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643463346" w:displacedByCustomXml="prev"/>
      </w:tr>
    </w:tbl>
    <w:p w:rsidR="00F8116B" w:rsidRPr="0095412A" w:rsidRDefault="00F8116B" w:rsidP="00F8116B">
      <w:pPr>
        <w:rPr>
          <w:rFonts w:ascii="Arial" w:hAnsi="Arial" w:cs="Arial"/>
          <w:sz w:val="22"/>
        </w:rPr>
      </w:pPr>
    </w:p>
    <w:p w:rsidR="007C47E6" w:rsidRPr="00F16B1B" w:rsidRDefault="001079C8" w:rsidP="007C47E6">
      <w:pPr>
        <w:pStyle w:val="11CSTCPLQuestionBullet"/>
        <w:ind w:left="709" w:hanging="709"/>
      </w:pPr>
      <w:bookmarkStart w:id="11" w:name="_Ref423937619"/>
      <w:r w:rsidRPr="00F16B1B">
        <w:rPr>
          <w:iCs/>
        </w:rPr>
        <w:t>Write an example of a ‘</w:t>
      </w:r>
      <w:r w:rsidR="007C47E6" w:rsidRPr="00F16B1B">
        <w:rPr>
          <w:iCs/>
        </w:rPr>
        <w:t>deemed-to-satisfy</w:t>
      </w:r>
      <w:r w:rsidRPr="00F16B1B">
        <w:rPr>
          <w:iCs/>
        </w:rPr>
        <w:t>’</w:t>
      </w:r>
      <w:r w:rsidR="007C47E6" w:rsidRPr="00F16B1B">
        <w:rPr>
          <w:iCs/>
        </w:rPr>
        <w:t xml:space="preserve"> provision for a class 1 building including deemed-to-satisfy requirements for kitchen, bathroom, </w:t>
      </w:r>
      <w:r w:rsidR="00A77BC9" w:rsidRPr="00F16B1B">
        <w:rPr>
          <w:iCs/>
        </w:rPr>
        <w:t>laundry and sanitary facilities.</w:t>
      </w:r>
      <w:r w:rsidR="00A77BC9" w:rsidRPr="00F16B1B">
        <w:rPr>
          <w:iCs/>
        </w:rPr>
        <w:br/>
      </w:r>
      <w:r w:rsidR="00344E52" w:rsidRPr="00F16B1B">
        <w:rPr>
          <w:iCs/>
        </w:rPr>
        <w:br/>
      </w:r>
      <w:r w:rsidR="007C47E6" w:rsidRPr="00F16B1B">
        <w:rPr>
          <w:iCs/>
        </w:rPr>
        <w:t>Nominate where you found the information in the BCA.</w:t>
      </w:r>
      <w:bookmarkEnd w:id="11"/>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73487">
        <w:trPr>
          <w:trHeight w:val="1196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8C1403" w:rsidRDefault="008C1403" w:rsidP="00964191">
            <w:pPr>
              <w:rPr>
                <w:rFonts w:ascii="Arial" w:hAnsi="Arial" w:cs="Arial"/>
                <w:sz w:val="22"/>
                <w:szCs w:val="22"/>
              </w:rPr>
            </w:pPr>
            <w:permStart w:id="1784446409" w:edGrp="everyone"/>
            <w:r w:rsidRPr="008C1403">
              <w:rPr>
                <w:rFonts w:ascii="Arial" w:hAnsi="Arial" w:cs="Arial"/>
                <w:sz w:val="22"/>
                <w:szCs w:val="22"/>
              </w:rPr>
              <w:t>Class 1 building must be provided with:</w:t>
            </w:r>
          </w:p>
          <w:p w:rsidR="008C1403" w:rsidRDefault="008C1403" w:rsidP="00964191">
            <w:pPr>
              <w:rPr>
                <w:rFonts w:ascii="Arial" w:hAnsi="Arial" w:cs="Arial"/>
                <w:sz w:val="22"/>
                <w:szCs w:val="22"/>
              </w:rPr>
            </w:pPr>
          </w:p>
          <w:p w:rsidR="008C1403" w:rsidRDefault="008C1403" w:rsidP="00252AB4">
            <w:pPr>
              <w:pStyle w:val="ListParagraph"/>
              <w:numPr>
                <w:ilvl w:val="0"/>
                <w:numId w:val="43"/>
              </w:numPr>
              <w:rPr>
                <w:rFonts w:ascii="Arial" w:hAnsi="Arial" w:cs="Arial"/>
                <w:sz w:val="22"/>
                <w:szCs w:val="22"/>
              </w:rPr>
            </w:pPr>
            <w:r w:rsidRPr="008C1403">
              <w:rPr>
                <w:rFonts w:ascii="Arial" w:hAnsi="Arial" w:cs="Arial"/>
                <w:sz w:val="22"/>
                <w:szCs w:val="22"/>
              </w:rPr>
              <w:t>a kitchen silk and facilities for the prepara</w:t>
            </w:r>
            <w:r>
              <w:rPr>
                <w:rFonts w:ascii="Arial" w:hAnsi="Arial" w:cs="Arial"/>
                <w:sz w:val="22"/>
                <w:szCs w:val="22"/>
              </w:rPr>
              <w:t>tion and cooking of loci</w:t>
            </w:r>
            <w:r w:rsidR="00252AB4">
              <w:rPr>
                <w:rFonts w:ascii="Arial" w:hAnsi="Arial" w:cs="Arial"/>
                <w:sz w:val="22"/>
                <w:szCs w:val="22"/>
              </w:rPr>
              <w:t xml:space="preserve"> </w:t>
            </w:r>
            <w:r>
              <w:rPr>
                <w:rFonts w:ascii="Arial" w:hAnsi="Arial" w:cs="Arial"/>
                <w:sz w:val="22"/>
                <w:szCs w:val="22"/>
              </w:rPr>
              <w:t xml:space="preserve">and </w:t>
            </w:r>
          </w:p>
          <w:p w:rsidR="008C1403" w:rsidRDefault="008C1403" w:rsidP="008C1403">
            <w:pPr>
              <w:pStyle w:val="ListParagraph"/>
              <w:ind w:left="420"/>
              <w:rPr>
                <w:rFonts w:ascii="Arial" w:hAnsi="Arial" w:cs="Arial"/>
                <w:sz w:val="22"/>
                <w:szCs w:val="22"/>
              </w:rPr>
            </w:pPr>
          </w:p>
          <w:p w:rsidR="008C1403" w:rsidRDefault="008C1403" w:rsidP="008C1403">
            <w:pPr>
              <w:pStyle w:val="ListParagraph"/>
              <w:ind w:left="420"/>
              <w:rPr>
                <w:rFonts w:ascii="Arial" w:hAnsi="Arial" w:cs="Arial"/>
                <w:sz w:val="22"/>
                <w:szCs w:val="22"/>
              </w:rPr>
            </w:pPr>
            <w:r w:rsidRPr="008C1403">
              <w:rPr>
                <w:rFonts w:ascii="Arial" w:hAnsi="Arial" w:cs="Arial"/>
                <w:sz w:val="22"/>
                <w:szCs w:val="22"/>
              </w:rPr>
              <w:t xml:space="preserve">(ii) a bath a shower; and </w:t>
            </w:r>
          </w:p>
          <w:p w:rsidR="008C1403" w:rsidRDefault="008C1403" w:rsidP="008C1403">
            <w:pPr>
              <w:pStyle w:val="ListParagraph"/>
              <w:ind w:left="420"/>
              <w:rPr>
                <w:rFonts w:ascii="Arial" w:hAnsi="Arial" w:cs="Arial"/>
                <w:sz w:val="22"/>
                <w:szCs w:val="22"/>
              </w:rPr>
            </w:pPr>
          </w:p>
          <w:p w:rsidR="008C1403" w:rsidRPr="008C1403" w:rsidRDefault="008C1403" w:rsidP="008C1403">
            <w:pPr>
              <w:pStyle w:val="ListParagraph"/>
              <w:ind w:left="420"/>
              <w:rPr>
                <w:rFonts w:ascii="Arial" w:hAnsi="Arial" w:cs="Arial"/>
                <w:sz w:val="22"/>
                <w:szCs w:val="22"/>
              </w:rPr>
            </w:pPr>
            <w:r w:rsidRPr="008C1403">
              <w:rPr>
                <w:rFonts w:ascii="Arial" w:hAnsi="Arial" w:cs="Arial"/>
                <w:sz w:val="22"/>
                <w:szCs w:val="22"/>
              </w:rPr>
              <w:t>(</w:t>
            </w:r>
            <w:r>
              <w:rPr>
                <w:rFonts w:ascii="Arial" w:hAnsi="Arial" w:cs="Arial"/>
                <w:sz w:val="22"/>
                <w:szCs w:val="22"/>
              </w:rPr>
              <w:t>iii</w:t>
            </w:r>
            <w:r w:rsidRPr="008C1403">
              <w:rPr>
                <w:rFonts w:ascii="Arial" w:hAnsi="Arial" w:cs="Arial"/>
                <w:sz w:val="22"/>
                <w:szCs w:val="22"/>
              </w:rPr>
              <w:t xml:space="preserve">) clothes wasting facilities, pacing at least one washtub and space in the same room for a wasting machine, and </w:t>
            </w:r>
          </w:p>
          <w:p w:rsidR="008C1403" w:rsidRDefault="008C1403" w:rsidP="008C1403">
            <w:pPr>
              <w:pStyle w:val="ListParagraph"/>
              <w:ind w:left="420"/>
              <w:rPr>
                <w:rFonts w:ascii="Arial" w:hAnsi="Arial" w:cs="Arial"/>
                <w:sz w:val="22"/>
                <w:szCs w:val="22"/>
              </w:rPr>
            </w:pPr>
          </w:p>
          <w:p w:rsidR="008C1403" w:rsidRDefault="008C1403" w:rsidP="008C1403">
            <w:pPr>
              <w:pStyle w:val="ListParagraph"/>
              <w:ind w:left="420"/>
              <w:rPr>
                <w:rFonts w:ascii="Arial" w:hAnsi="Arial" w:cs="Arial"/>
                <w:sz w:val="22"/>
                <w:szCs w:val="22"/>
              </w:rPr>
            </w:pPr>
            <w:r w:rsidRPr="008C1403">
              <w:rPr>
                <w:rFonts w:ascii="Arial" w:hAnsi="Arial" w:cs="Arial"/>
                <w:sz w:val="22"/>
                <w:szCs w:val="22"/>
              </w:rPr>
              <w:t xml:space="preserve">(iv) </w:t>
            </w:r>
            <w:proofErr w:type="gramStart"/>
            <w:r w:rsidRPr="008C1403">
              <w:rPr>
                <w:rFonts w:ascii="Arial" w:hAnsi="Arial" w:cs="Arial"/>
                <w:sz w:val="22"/>
                <w:szCs w:val="22"/>
              </w:rPr>
              <w:t>a</w:t>
            </w:r>
            <w:proofErr w:type="gramEnd"/>
            <w:r w:rsidRPr="008C1403">
              <w:rPr>
                <w:rFonts w:ascii="Arial" w:hAnsi="Arial" w:cs="Arial"/>
                <w:sz w:val="22"/>
                <w:szCs w:val="22"/>
              </w:rPr>
              <w:t xml:space="preserve"> closet pan and washbasin. The performance requirement </w:t>
            </w:r>
            <w:proofErr w:type="spellStart"/>
            <w:r w:rsidRPr="008C1403">
              <w:rPr>
                <w:rFonts w:ascii="Arial" w:hAnsi="Arial" w:cs="Arial"/>
                <w:sz w:val="22"/>
                <w:szCs w:val="22"/>
              </w:rPr>
              <w:t>fa</w:t>
            </w:r>
            <w:proofErr w:type="spellEnd"/>
            <w:r w:rsidRPr="008C1403">
              <w:rPr>
                <w:rFonts w:ascii="Arial" w:hAnsi="Arial" w:cs="Arial"/>
                <w:sz w:val="22"/>
                <w:szCs w:val="22"/>
              </w:rPr>
              <w:t xml:space="preserve"> this provision Is:</w:t>
            </w:r>
          </w:p>
          <w:p w:rsidR="008C1403" w:rsidRDefault="008C1403" w:rsidP="008C1403">
            <w:pPr>
              <w:pStyle w:val="ListParagraph"/>
              <w:ind w:left="420"/>
              <w:rPr>
                <w:rFonts w:ascii="Arial" w:hAnsi="Arial" w:cs="Arial"/>
                <w:sz w:val="22"/>
                <w:szCs w:val="22"/>
              </w:rPr>
            </w:pPr>
          </w:p>
          <w:p w:rsidR="008C1403" w:rsidRDefault="008C1403" w:rsidP="008C1403">
            <w:pPr>
              <w:pStyle w:val="ListParagraph"/>
              <w:ind w:left="420"/>
              <w:rPr>
                <w:rFonts w:ascii="Arial" w:hAnsi="Arial" w:cs="Arial"/>
                <w:sz w:val="22"/>
                <w:szCs w:val="22"/>
              </w:rPr>
            </w:pPr>
            <w:r w:rsidRPr="008C1403">
              <w:rPr>
                <w:rFonts w:ascii="Arial" w:hAnsi="Arial" w:cs="Arial"/>
                <w:sz w:val="22"/>
                <w:szCs w:val="22"/>
              </w:rPr>
              <w:t xml:space="preserve"> (a) Suitable sanitary facilities for personal hygiene must be provided in a convenient location within or associated with a biding, apocopate to its function or use </w:t>
            </w:r>
          </w:p>
          <w:p w:rsidR="008C1403" w:rsidRDefault="008C1403" w:rsidP="008C1403">
            <w:pPr>
              <w:pStyle w:val="ListParagraph"/>
              <w:ind w:left="420"/>
              <w:rPr>
                <w:rFonts w:ascii="Arial" w:hAnsi="Arial" w:cs="Arial"/>
                <w:sz w:val="22"/>
                <w:szCs w:val="22"/>
              </w:rPr>
            </w:pPr>
          </w:p>
          <w:p w:rsidR="008C1403" w:rsidRDefault="008C1403" w:rsidP="008C1403">
            <w:pPr>
              <w:pStyle w:val="ListParagraph"/>
              <w:ind w:left="420"/>
              <w:rPr>
                <w:rFonts w:ascii="Arial" w:hAnsi="Arial" w:cs="Arial"/>
                <w:sz w:val="22"/>
                <w:szCs w:val="22"/>
              </w:rPr>
            </w:pPr>
            <w:r w:rsidRPr="008C1403">
              <w:rPr>
                <w:rFonts w:ascii="Arial" w:hAnsi="Arial" w:cs="Arial"/>
                <w:sz w:val="22"/>
                <w:szCs w:val="22"/>
              </w:rPr>
              <w:t>(b) (</w:t>
            </w:r>
            <w:r w:rsidR="00F82E2B" w:rsidRPr="008C1403">
              <w:rPr>
                <w:rFonts w:ascii="Arial" w:hAnsi="Arial" w:cs="Arial"/>
                <w:sz w:val="22"/>
                <w:szCs w:val="22"/>
              </w:rPr>
              <w:t>The</w:t>
            </w:r>
            <w:r w:rsidRPr="008C1403">
              <w:rPr>
                <w:rFonts w:ascii="Arial" w:hAnsi="Arial" w:cs="Arial"/>
                <w:sz w:val="22"/>
                <w:szCs w:val="22"/>
              </w:rPr>
              <w:t xml:space="preserve"> clause has been deliberately blanked out).</w:t>
            </w:r>
          </w:p>
          <w:p w:rsidR="008C1403" w:rsidRDefault="008C1403" w:rsidP="008C1403">
            <w:pPr>
              <w:pStyle w:val="ListParagraph"/>
              <w:ind w:left="420"/>
              <w:rPr>
                <w:rFonts w:ascii="Arial" w:hAnsi="Arial" w:cs="Arial"/>
                <w:sz w:val="22"/>
                <w:szCs w:val="22"/>
              </w:rPr>
            </w:pPr>
          </w:p>
          <w:p w:rsidR="008C1403" w:rsidRDefault="00F82E2B" w:rsidP="008C1403">
            <w:pPr>
              <w:pStyle w:val="ListParagraph"/>
              <w:ind w:left="420"/>
              <w:rPr>
                <w:rFonts w:ascii="Arial" w:hAnsi="Arial" w:cs="Arial"/>
                <w:sz w:val="22"/>
                <w:szCs w:val="22"/>
              </w:rPr>
            </w:pPr>
            <w:r>
              <w:rPr>
                <w:rFonts w:ascii="Arial" w:hAnsi="Arial" w:cs="Arial"/>
                <w:sz w:val="22"/>
                <w:szCs w:val="22"/>
              </w:rPr>
              <w:t>(c) Laun</w:t>
            </w:r>
            <w:r w:rsidR="008C1403" w:rsidRPr="008C1403">
              <w:rPr>
                <w:rFonts w:ascii="Arial" w:hAnsi="Arial" w:cs="Arial"/>
                <w:sz w:val="22"/>
                <w:szCs w:val="22"/>
              </w:rPr>
              <w:t>deri</w:t>
            </w:r>
            <w:r>
              <w:rPr>
                <w:rFonts w:ascii="Arial" w:hAnsi="Arial" w:cs="Arial"/>
                <w:sz w:val="22"/>
                <w:szCs w:val="22"/>
              </w:rPr>
              <w:t>ng footsies or space for launderi</w:t>
            </w:r>
            <w:r w:rsidR="008C1403" w:rsidRPr="008C1403">
              <w:rPr>
                <w:rFonts w:ascii="Arial" w:hAnsi="Arial" w:cs="Arial"/>
                <w:sz w:val="22"/>
                <w:szCs w:val="22"/>
              </w:rPr>
              <w:t>ng facilities must be provided in a convenient location within or associated with a bulling, appropriate to its (Inchon or use.</w:t>
            </w:r>
          </w:p>
          <w:p w:rsidR="008C1403" w:rsidRDefault="008C1403" w:rsidP="008C1403">
            <w:pPr>
              <w:pStyle w:val="ListParagraph"/>
              <w:ind w:left="420"/>
              <w:rPr>
                <w:rFonts w:ascii="Arial" w:hAnsi="Arial" w:cs="Arial"/>
                <w:sz w:val="22"/>
                <w:szCs w:val="22"/>
              </w:rPr>
            </w:pPr>
          </w:p>
          <w:p w:rsidR="00F82E2B" w:rsidRDefault="008C1403" w:rsidP="008C1403">
            <w:pPr>
              <w:pStyle w:val="ListParagraph"/>
              <w:ind w:left="420"/>
              <w:rPr>
                <w:rFonts w:ascii="Arial" w:hAnsi="Arial" w:cs="Arial"/>
                <w:sz w:val="22"/>
                <w:szCs w:val="22"/>
              </w:rPr>
            </w:pPr>
            <w:r>
              <w:rPr>
                <w:rFonts w:ascii="Arial" w:hAnsi="Arial" w:cs="Arial"/>
                <w:sz w:val="22"/>
                <w:szCs w:val="22"/>
              </w:rPr>
              <w:t>(d)</w:t>
            </w:r>
            <w:r w:rsidRPr="008C1403">
              <w:rPr>
                <w:rFonts w:ascii="Arial" w:hAnsi="Arial" w:cs="Arial"/>
                <w:sz w:val="22"/>
                <w:szCs w:val="22"/>
              </w:rPr>
              <w:t xml:space="preserve"> A food preparation facility must be provided which induces </w:t>
            </w:r>
          </w:p>
          <w:p w:rsidR="00F82E2B" w:rsidRDefault="00F82E2B" w:rsidP="008C1403">
            <w:pPr>
              <w:pStyle w:val="ListParagraph"/>
              <w:ind w:left="420"/>
              <w:rPr>
                <w:rFonts w:ascii="Arial" w:hAnsi="Arial" w:cs="Arial"/>
                <w:sz w:val="22"/>
                <w:szCs w:val="22"/>
              </w:rPr>
            </w:pPr>
          </w:p>
          <w:p w:rsidR="008C1403" w:rsidRDefault="00F82E2B" w:rsidP="00F82E2B">
            <w:pPr>
              <w:pStyle w:val="ListParagraph"/>
              <w:ind w:left="420"/>
              <w:rPr>
                <w:rFonts w:ascii="Arial" w:hAnsi="Arial" w:cs="Arial"/>
                <w:sz w:val="22"/>
                <w:szCs w:val="22"/>
              </w:rPr>
            </w:pPr>
            <w:r>
              <w:rPr>
                <w:rFonts w:ascii="Arial" w:hAnsi="Arial" w:cs="Arial"/>
                <w:sz w:val="22"/>
                <w:szCs w:val="22"/>
              </w:rPr>
              <w:t xml:space="preserve">       </w:t>
            </w:r>
            <w:r w:rsidR="008C1403" w:rsidRPr="008C1403">
              <w:rPr>
                <w:rFonts w:ascii="Arial" w:hAnsi="Arial" w:cs="Arial"/>
                <w:sz w:val="22"/>
                <w:szCs w:val="22"/>
              </w:rPr>
              <w:t xml:space="preserve">(I) a </w:t>
            </w:r>
            <w:r>
              <w:rPr>
                <w:rFonts w:ascii="Arial" w:hAnsi="Arial" w:cs="Arial"/>
                <w:sz w:val="22"/>
                <w:szCs w:val="22"/>
              </w:rPr>
              <w:t xml:space="preserve">means </w:t>
            </w:r>
            <w:r w:rsidR="008C1403" w:rsidRPr="008C1403">
              <w:rPr>
                <w:rFonts w:ascii="Arial" w:hAnsi="Arial" w:cs="Arial"/>
                <w:sz w:val="22"/>
                <w:szCs w:val="22"/>
              </w:rPr>
              <w:t xml:space="preserve">for food </w:t>
            </w:r>
            <w:r>
              <w:rPr>
                <w:rFonts w:ascii="Arial" w:hAnsi="Arial" w:cs="Arial"/>
                <w:sz w:val="22"/>
                <w:szCs w:val="22"/>
              </w:rPr>
              <w:t>rinsing</w:t>
            </w:r>
            <w:r w:rsidR="008C1403" w:rsidRPr="008C1403">
              <w:rPr>
                <w:rFonts w:ascii="Arial" w:hAnsi="Arial" w:cs="Arial"/>
                <w:sz w:val="22"/>
                <w:szCs w:val="22"/>
              </w:rPr>
              <w:t xml:space="preserve">, utensil wading </w:t>
            </w:r>
            <w:r w:rsidR="008C1403">
              <w:rPr>
                <w:rFonts w:ascii="Arial" w:hAnsi="Arial" w:cs="Arial"/>
                <w:sz w:val="22"/>
                <w:szCs w:val="22"/>
              </w:rPr>
              <w:t xml:space="preserve">and waste water disposed, and </w:t>
            </w:r>
          </w:p>
          <w:p w:rsidR="008C1403" w:rsidRDefault="008C1403" w:rsidP="008C1403">
            <w:pPr>
              <w:pStyle w:val="ListParagraph"/>
              <w:ind w:left="420"/>
              <w:rPr>
                <w:rFonts w:ascii="Arial" w:hAnsi="Arial" w:cs="Arial"/>
                <w:sz w:val="22"/>
                <w:szCs w:val="22"/>
              </w:rPr>
            </w:pPr>
          </w:p>
          <w:p w:rsidR="00F82E2B" w:rsidRDefault="00F82E2B" w:rsidP="008C1403">
            <w:pPr>
              <w:pStyle w:val="ListParagraph"/>
              <w:ind w:left="420"/>
              <w:rPr>
                <w:rFonts w:ascii="Arial" w:hAnsi="Arial" w:cs="Arial"/>
                <w:sz w:val="22"/>
                <w:szCs w:val="22"/>
              </w:rPr>
            </w:pPr>
            <w:r>
              <w:rPr>
                <w:rFonts w:ascii="Arial" w:hAnsi="Arial" w:cs="Arial"/>
                <w:sz w:val="22"/>
                <w:szCs w:val="22"/>
              </w:rPr>
              <w:t xml:space="preserve">      </w:t>
            </w:r>
            <w:r w:rsidR="008C1403">
              <w:rPr>
                <w:rFonts w:ascii="Arial" w:hAnsi="Arial" w:cs="Arial"/>
                <w:sz w:val="22"/>
                <w:szCs w:val="22"/>
              </w:rPr>
              <w:t>(</w:t>
            </w:r>
            <w:r>
              <w:rPr>
                <w:rFonts w:ascii="Arial" w:hAnsi="Arial" w:cs="Arial"/>
                <w:sz w:val="22"/>
                <w:szCs w:val="22"/>
              </w:rPr>
              <w:t>ii</w:t>
            </w:r>
            <w:r w:rsidR="008C1403" w:rsidRPr="008C1403">
              <w:rPr>
                <w:rFonts w:ascii="Arial" w:hAnsi="Arial" w:cs="Arial"/>
                <w:sz w:val="22"/>
                <w:szCs w:val="22"/>
              </w:rPr>
              <w:t xml:space="preserve">) a means for cooking food; and </w:t>
            </w:r>
          </w:p>
          <w:p w:rsidR="00F82E2B" w:rsidRDefault="00F82E2B" w:rsidP="008C1403">
            <w:pPr>
              <w:pStyle w:val="ListParagraph"/>
              <w:ind w:left="420"/>
              <w:rPr>
                <w:rFonts w:ascii="Arial" w:hAnsi="Arial" w:cs="Arial"/>
                <w:sz w:val="22"/>
                <w:szCs w:val="22"/>
              </w:rPr>
            </w:pPr>
          </w:p>
          <w:p w:rsidR="00F82E2B" w:rsidRDefault="00F82E2B" w:rsidP="008C1403">
            <w:pPr>
              <w:pStyle w:val="ListParagraph"/>
              <w:ind w:left="420"/>
              <w:rPr>
                <w:rFonts w:ascii="Arial" w:hAnsi="Arial" w:cs="Arial"/>
                <w:sz w:val="22"/>
                <w:szCs w:val="22"/>
              </w:rPr>
            </w:pPr>
            <w:r>
              <w:rPr>
                <w:rFonts w:ascii="Arial" w:hAnsi="Arial" w:cs="Arial"/>
                <w:sz w:val="22"/>
                <w:szCs w:val="22"/>
              </w:rPr>
              <w:t xml:space="preserve">     (iii</w:t>
            </w:r>
            <w:r w:rsidR="008C1403" w:rsidRPr="008C1403">
              <w:rPr>
                <w:rFonts w:ascii="Arial" w:hAnsi="Arial" w:cs="Arial"/>
                <w:sz w:val="22"/>
                <w:szCs w:val="22"/>
              </w:rPr>
              <w:t xml:space="preserve">) a space for food preparation </w:t>
            </w:r>
          </w:p>
          <w:p w:rsidR="00F82E2B" w:rsidRDefault="00F82E2B" w:rsidP="008C1403">
            <w:pPr>
              <w:pStyle w:val="ListParagraph"/>
              <w:ind w:left="420"/>
              <w:rPr>
                <w:rFonts w:ascii="Arial" w:hAnsi="Arial" w:cs="Arial"/>
                <w:sz w:val="22"/>
                <w:szCs w:val="22"/>
              </w:rPr>
            </w:pPr>
          </w:p>
          <w:p w:rsidR="008C1403" w:rsidRDefault="007D47D4" w:rsidP="008C1403">
            <w:pPr>
              <w:pStyle w:val="ListParagraph"/>
              <w:ind w:left="420"/>
              <w:rPr>
                <w:rFonts w:ascii="Arial" w:hAnsi="Arial" w:cs="Arial"/>
                <w:sz w:val="22"/>
                <w:szCs w:val="22"/>
              </w:rPr>
            </w:pPr>
            <w:r>
              <w:rPr>
                <w:rFonts w:ascii="Arial" w:hAnsi="Arial" w:cs="Arial"/>
                <w:sz w:val="22"/>
                <w:szCs w:val="22"/>
              </w:rPr>
              <w:t xml:space="preserve"> </w:t>
            </w:r>
            <w:r w:rsidR="008C1403" w:rsidRPr="008C1403">
              <w:rPr>
                <w:rFonts w:ascii="Arial" w:hAnsi="Arial" w:cs="Arial"/>
                <w:sz w:val="22"/>
                <w:szCs w:val="22"/>
              </w:rPr>
              <w:t xml:space="preserve">(e) A sanitary compartment must be constructed </w:t>
            </w:r>
            <w:proofErr w:type="spellStart"/>
            <w:r w:rsidR="008C1403" w:rsidRPr="008C1403">
              <w:rPr>
                <w:rFonts w:ascii="Arial" w:hAnsi="Arial" w:cs="Arial"/>
                <w:sz w:val="22"/>
                <w:szCs w:val="22"/>
              </w:rPr>
              <w:t>int</w:t>
            </w:r>
            <w:proofErr w:type="spellEnd"/>
            <w:r w:rsidR="008C1403" w:rsidRPr="008C1403">
              <w:rPr>
                <w:rFonts w:ascii="Arial" w:hAnsi="Arial" w:cs="Arial"/>
                <w:sz w:val="22"/>
                <w:szCs w:val="22"/>
              </w:rPr>
              <w:t xml:space="preserve"> sufficient space or other means to enable an unconscious occupant to be removed from the compartment. </w:t>
            </w:r>
          </w:p>
          <w:p w:rsidR="008C1403" w:rsidRDefault="008C1403" w:rsidP="008C1403">
            <w:pPr>
              <w:pStyle w:val="ListParagraph"/>
              <w:ind w:left="420"/>
              <w:rPr>
                <w:rFonts w:ascii="Arial" w:hAnsi="Arial" w:cs="Arial"/>
                <w:sz w:val="22"/>
                <w:szCs w:val="22"/>
              </w:rPr>
            </w:pPr>
          </w:p>
          <w:p w:rsidR="008C1403" w:rsidRDefault="008C1403" w:rsidP="008C1403">
            <w:pPr>
              <w:pStyle w:val="ListParagraph"/>
              <w:ind w:left="420"/>
              <w:rPr>
                <w:rFonts w:ascii="Arial" w:hAnsi="Arial" w:cs="Arial"/>
                <w:sz w:val="22"/>
                <w:szCs w:val="22"/>
              </w:rPr>
            </w:pPr>
            <w:r w:rsidRPr="008C1403">
              <w:rPr>
                <w:rFonts w:ascii="Arial" w:hAnsi="Arial" w:cs="Arial"/>
                <w:sz w:val="22"/>
                <w:szCs w:val="22"/>
              </w:rPr>
              <w:t xml:space="preserve">Building solution: </w:t>
            </w:r>
          </w:p>
          <w:p w:rsidR="008C1403" w:rsidRPr="008C1403" w:rsidRDefault="008C1403" w:rsidP="008C1403">
            <w:pPr>
              <w:pStyle w:val="ListParagraph"/>
              <w:ind w:left="420"/>
              <w:rPr>
                <w:rFonts w:ascii="Arial" w:hAnsi="Arial" w:cs="Arial"/>
                <w:sz w:val="22"/>
                <w:szCs w:val="22"/>
              </w:rPr>
            </w:pPr>
          </w:p>
          <w:p w:rsidR="008C1403" w:rsidRDefault="008C1403" w:rsidP="00237143">
            <w:pPr>
              <w:rPr>
                <w:rFonts w:ascii="Arial" w:hAnsi="Arial" w:cs="Arial"/>
                <w:sz w:val="22"/>
                <w:szCs w:val="22"/>
              </w:rPr>
            </w:pPr>
            <w:r w:rsidRPr="008C1403">
              <w:rPr>
                <w:rFonts w:ascii="Arial" w:hAnsi="Arial" w:cs="Arial"/>
                <w:sz w:val="22"/>
                <w:szCs w:val="22"/>
              </w:rPr>
              <w:t xml:space="preserve">The deemed-to-satisfy provision responds to the performance requirement as </w:t>
            </w:r>
            <w:r w:rsidR="007D47D4" w:rsidRPr="008C1403">
              <w:rPr>
                <w:rFonts w:ascii="Arial" w:hAnsi="Arial" w:cs="Arial"/>
                <w:sz w:val="22"/>
                <w:szCs w:val="22"/>
              </w:rPr>
              <w:t>outlined</w:t>
            </w:r>
            <w:r w:rsidRPr="008C1403">
              <w:rPr>
                <w:rFonts w:ascii="Arial" w:hAnsi="Arial" w:cs="Arial"/>
                <w:sz w:val="22"/>
                <w:szCs w:val="22"/>
              </w:rPr>
              <w:t xml:space="preserve">. If an </w:t>
            </w:r>
            <w:r w:rsidR="007D47D4">
              <w:rPr>
                <w:rFonts w:ascii="Arial" w:hAnsi="Arial" w:cs="Arial"/>
                <w:sz w:val="22"/>
                <w:szCs w:val="22"/>
              </w:rPr>
              <w:t>alternative</w:t>
            </w:r>
            <w:r w:rsidRPr="008C1403">
              <w:rPr>
                <w:rFonts w:ascii="Arial" w:hAnsi="Arial" w:cs="Arial"/>
                <w:sz w:val="22"/>
                <w:szCs w:val="22"/>
              </w:rPr>
              <w:t xml:space="preserve"> approach is proposed, a must adequately address the performance </w:t>
            </w:r>
            <w:r w:rsidR="007D47D4" w:rsidRPr="008C1403">
              <w:rPr>
                <w:rFonts w:ascii="Arial" w:hAnsi="Arial" w:cs="Arial"/>
                <w:sz w:val="22"/>
                <w:szCs w:val="22"/>
              </w:rPr>
              <w:t>requirements</w:t>
            </w:r>
            <w:r w:rsidRPr="008C1403">
              <w:rPr>
                <w:rFonts w:ascii="Arial" w:hAnsi="Arial" w:cs="Arial"/>
                <w:sz w:val="22"/>
                <w:szCs w:val="22"/>
              </w:rPr>
              <w:t>. In responding to the perf</w:t>
            </w:r>
            <w:r>
              <w:rPr>
                <w:rFonts w:ascii="Arial" w:hAnsi="Arial" w:cs="Arial"/>
                <w:sz w:val="22"/>
                <w:szCs w:val="22"/>
              </w:rPr>
              <w:t xml:space="preserve">ormance requirements the </w:t>
            </w:r>
            <w:r w:rsidR="007D47D4">
              <w:rPr>
                <w:rFonts w:ascii="Arial" w:hAnsi="Arial" w:cs="Arial"/>
                <w:sz w:val="22"/>
                <w:szCs w:val="22"/>
              </w:rPr>
              <w:t>deem</w:t>
            </w:r>
            <w:r>
              <w:rPr>
                <w:rFonts w:ascii="Arial" w:hAnsi="Arial" w:cs="Arial"/>
                <w:sz w:val="22"/>
                <w:szCs w:val="22"/>
              </w:rPr>
              <w:t xml:space="preserve"> to satisfy</w:t>
            </w:r>
            <w:r w:rsidR="00237143">
              <w:rPr>
                <w:rFonts w:ascii="Arial" w:hAnsi="Arial" w:cs="Arial"/>
                <w:sz w:val="22"/>
                <w:szCs w:val="22"/>
              </w:rPr>
              <w:t xml:space="preserve"> option</w:t>
            </w:r>
            <w:r w:rsidRPr="008C1403">
              <w:rPr>
                <w:rFonts w:ascii="Arial" w:hAnsi="Arial" w:cs="Arial"/>
                <w:sz w:val="22"/>
                <w:szCs w:val="22"/>
              </w:rPr>
              <w:t xml:space="preserve"> aims to achieve a minimum acceptable standard for construction </w:t>
            </w:r>
          </w:p>
          <w:p w:rsidR="008C1403" w:rsidRPr="008C1403" w:rsidRDefault="008C1403" w:rsidP="008C1403">
            <w:pPr>
              <w:rPr>
                <w:rFonts w:ascii="Arial" w:hAnsi="Arial" w:cs="Arial"/>
                <w:sz w:val="22"/>
                <w:szCs w:val="22"/>
              </w:rPr>
            </w:pPr>
          </w:p>
          <w:p w:rsidR="007C47E6" w:rsidRPr="00F16B1B" w:rsidRDefault="00237143" w:rsidP="00964191">
            <w:pPr>
              <w:rPr>
                <w:rFonts w:ascii="Arial" w:hAnsi="Arial" w:cs="Arial"/>
                <w:sz w:val="22"/>
                <w:szCs w:val="22"/>
              </w:rPr>
            </w:pPr>
            <w:r>
              <w:rPr>
                <w:rFonts w:ascii="Arial" w:hAnsi="Arial" w:cs="Arial"/>
                <w:sz w:val="22"/>
                <w:szCs w:val="22"/>
              </w:rPr>
              <w:t>(From BCA volume</w:t>
            </w:r>
            <w:r w:rsidR="008C1403" w:rsidRPr="008C1403">
              <w:rPr>
                <w:rFonts w:ascii="Arial" w:hAnsi="Arial" w:cs="Arial"/>
                <w:sz w:val="22"/>
                <w:szCs w:val="22"/>
              </w:rPr>
              <w:t xml:space="preserve"> Two. P2 4 3 Fidel</w:t>
            </w:r>
            <w:r w:rsidR="008C1403">
              <w:rPr>
                <w:rFonts w:ascii="Arial" w:hAnsi="Arial" w:cs="Arial"/>
                <w:sz w:val="22"/>
                <w:szCs w:val="22"/>
              </w:rPr>
              <w:t>ities</w:t>
            </w:r>
            <w:r w:rsidR="008C1403" w:rsidRPr="008C1403">
              <w:rPr>
                <w:rFonts w:ascii="Arial" w:hAnsi="Arial" w:cs="Arial"/>
                <w:sz w:val="22"/>
                <w:szCs w:val="22"/>
              </w:rPr>
              <w:t>)</w:t>
            </w:r>
            <w:r w:rsidR="003A1EA6">
              <w:rPr>
                <w:rFonts w:ascii="Arial" w:hAnsi="Arial" w:cs="Arial"/>
                <w:sz w:val="22"/>
                <w:szCs w:val="22"/>
              </w:rPr>
              <w:t xml:space="preserve"> </w:t>
            </w:r>
            <w:permEnd w:id="1784446409"/>
          </w:p>
        </w:tc>
        <w:permStart w:id="1240494245" w:edGrp="everyone" w:displacedByCustomXml="next"/>
        <w:sdt>
          <w:sdtPr>
            <w:rPr>
              <w:rFonts w:ascii="Arial" w:hAnsi="Arial" w:cs="Arial"/>
              <w:sz w:val="44"/>
              <w:szCs w:val="44"/>
            </w:rPr>
            <w:id w:val="-799155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73487" w:rsidP="00964191">
                <w:pPr>
                  <w:rPr>
                    <w:rFonts w:ascii="Arial" w:hAnsi="Arial" w:cs="Arial"/>
                    <w:sz w:val="44"/>
                    <w:szCs w:val="44"/>
                  </w:rPr>
                </w:pPr>
                <w:r>
                  <w:rPr>
                    <w:rFonts w:ascii="Arial" w:hAnsi="Arial" w:cs="Arial"/>
                    <w:sz w:val="44"/>
                    <w:szCs w:val="44"/>
                  </w:rPr>
                  <w:sym w:font="Wingdings" w:char="F0A8"/>
                </w:r>
              </w:p>
            </w:tc>
          </w:sdtContent>
        </w:sdt>
        <w:permEnd w:id="1240494245" w:displacedByCustomXml="prev"/>
      </w:tr>
    </w:tbl>
    <w:p w:rsidR="00F8116B" w:rsidRPr="0095412A" w:rsidRDefault="00F8116B">
      <w:pPr>
        <w:jc w:val="left"/>
        <w:rPr>
          <w:rFonts w:ascii="Arial" w:hAnsi="Arial" w:cs="Arial"/>
          <w:sz w:val="22"/>
          <w:szCs w:val="22"/>
        </w:rPr>
      </w:pPr>
    </w:p>
    <w:p w:rsidR="007C47E6" w:rsidRPr="00F16B1B" w:rsidRDefault="00344E52" w:rsidP="007C47E6">
      <w:pPr>
        <w:pStyle w:val="11CSTCPLQuestionBullet"/>
        <w:ind w:left="709" w:hanging="709"/>
      </w:pPr>
      <w:bookmarkStart w:id="12" w:name="_Ref423937984"/>
      <w:r w:rsidRPr="00F16B1B">
        <w:rPr>
          <w:bCs/>
          <w:iCs/>
        </w:rPr>
        <w:t>Who and what is Standards Australia?</w:t>
      </w:r>
      <w:bookmarkEnd w:id="12"/>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A4853" w:rsidRDefault="001A4853" w:rsidP="00964191">
            <w:pPr>
              <w:rPr>
                <w:rFonts w:ascii="Arial" w:hAnsi="Arial" w:cs="Arial"/>
                <w:sz w:val="22"/>
                <w:szCs w:val="22"/>
              </w:rPr>
            </w:pPr>
            <w:permStart w:id="175967419" w:edGrp="everyone"/>
            <w:r>
              <w:rPr>
                <w:rFonts w:ascii="Arial" w:hAnsi="Arial" w:cs="Arial"/>
                <w:sz w:val="22"/>
                <w:szCs w:val="22"/>
              </w:rPr>
              <w:t>Standards Australia is Australia’s Standards body, recognised through a Memorandum of Understanding with the Commonwealth Government</w:t>
            </w:r>
          </w:p>
          <w:p w:rsidR="001A4853" w:rsidRDefault="001A4853" w:rsidP="00964191">
            <w:pPr>
              <w:rPr>
                <w:rFonts w:ascii="Arial" w:hAnsi="Arial" w:cs="Arial"/>
                <w:sz w:val="22"/>
                <w:szCs w:val="22"/>
              </w:rPr>
            </w:pPr>
          </w:p>
          <w:p w:rsidR="007C47E6" w:rsidRPr="00F16B1B" w:rsidRDefault="001A4853" w:rsidP="00964191">
            <w:pPr>
              <w:rPr>
                <w:rFonts w:ascii="Arial" w:hAnsi="Arial" w:cs="Arial"/>
                <w:sz w:val="22"/>
                <w:szCs w:val="22"/>
              </w:rPr>
            </w:pPr>
            <w:r>
              <w:rPr>
                <w:rFonts w:ascii="Arial" w:hAnsi="Arial" w:cs="Arial"/>
                <w:sz w:val="22"/>
                <w:szCs w:val="22"/>
              </w:rPr>
              <w:t xml:space="preserve">It is an independent, non-government, not-for profit organisation. In consultation with government, business, industry, community, academia and consumers, Standards Australia develops internationally aligned Australian Standards and related publications to help ensure the safety, reliability and performance of a range of products, services and systems.  </w:t>
            </w:r>
            <w:permEnd w:id="175967419"/>
          </w:p>
        </w:tc>
        <w:permStart w:id="467612909" w:edGrp="everyone" w:displacedByCustomXml="next"/>
        <w:sdt>
          <w:sdtPr>
            <w:rPr>
              <w:rFonts w:ascii="Arial" w:hAnsi="Arial" w:cs="Arial"/>
              <w:sz w:val="44"/>
              <w:szCs w:val="44"/>
            </w:rPr>
            <w:id w:val="19118856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467612909" w:displacedByCustomXml="prev"/>
      </w:tr>
    </w:tbl>
    <w:p w:rsidR="007C47E6" w:rsidRPr="00F16B1B" w:rsidRDefault="007C47E6" w:rsidP="007C47E6">
      <w:pPr>
        <w:rPr>
          <w:rFonts w:ascii="Arial" w:hAnsi="Arial" w:cs="Arial"/>
          <w:sz w:val="18"/>
          <w:szCs w:val="22"/>
        </w:rPr>
      </w:pPr>
    </w:p>
    <w:p w:rsidR="007C47E6" w:rsidRPr="00F16B1B" w:rsidRDefault="007C47E6" w:rsidP="007C47E6">
      <w:pPr>
        <w:rPr>
          <w:rFonts w:ascii="Arial" w:hAnsi="Arial" w:cs="Arial"/>
          <w:sz w:val="18"/>
          <w:szCs w:val="22"/>
        </w:rPr>
      </w:pPr>
    </w:p>
    <w:p w:rsidR="007C47E6" w:rsidRPr="00F16B1B" w:rsidRDefault="00344E52" w:rsidP="007C47E6">
      <w:pPr>
        <w:pStyle w:val="11CSTCPLQuestionBullet"/>
        <w:ind w:left="709" w:hanging="709"/>
      </w:pPr>
      <w:bookmarkStart w:id="13" w:name="_Ref423937985"/>
      <w:r w:rsidRPr="00F16B1B">
        <w:rPr>
          <w:iCs/>
        </w:rPr>
        <w:t>What are Australian Standards?</w:t>
      </w:r>
      <w:bookmarkEnd w:id="13"/>
    </w:p>
    <w:p w:rsidR="007C47E6" w:rsidRPr="00F16B1B" w:rsidRDefault="007C47E6" w:rsidP="007C47E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C47E6" w:rsidRPr="00F16B1B" w:rsidTr="009330AD">
        <w:trPr>
          <w:trHeight w:val="5953"/>
        </w:trPr>
        <w:tc>
          <w:tcPr>
            <w:tcW w:w="1027" w:type="dxa"/>
            <w:tcBorders>
              <w:top w:val="nil"/>
              <w:left w:val="nil"/>
              <w:bottom w:val="nil"/>
              <w:right w:val="single" w:sz="4" w:space="0" w:color="auto"/>
            </w:tcBorders>
          </w:tcPr>
          <w:p w:rsidR="007C47E6" w:rsidRPr="00F16B1B" w:rsidRDefault="007C47E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C47E6" w:rsidRDefault="001A4853" w:rsidP="00964191">
            <w:pPr>
              <w:rPr>
                <w:rFonts w:ascii="Arial" w:hAnsi="Arial" w:cs="Arial"/>
                <w:sz w:val="22"/>
                <w:szCs w:val="22"/>
              </w:rPr>
            </w:pPr>
            <w:permStart w:id="1678905280" w:edGrp="everyone"/>
            <w:r>
              <w:rPr>
                <w:rFonts w:ascii="Arial" w:hAnsi="Arial" w:cs="Arial"/>
                <w:sz w:val="22"/>
                <w:szCs w:val="22"/>
              </w:rPr>
              <w:t xml:space="preserve">They are published documents setting out specifications and procedures designed ensure products, services and systems safe, reliable and consistently perform way they were intended to. </w:t>
            </w:r>
          </w:p>
          <w:p w:rsidR="007C47E6" w:rsidRDefault="007C47E6" w:rsidP="00964191">
            <w:pPr>
              <w:rPr>
                <w:rFonts w:ascii="Arial" w:hAnsi="Arial" w:cs="Arial"/>
                <w:sz w:val="22"/>
                <w:szCs w:val="22"/>
              </w:rPr>
            </w:pPr>
          </w:p>
          <w:p w:rsidR="007C47E6" w:rsidRPr="00F16B1B" w:rsidRDefault="001A4853" w:rsidP="00964191">
            <w:pPr>
              <w:rPr>
                <w:rFonts w:ascii="Arial" w:hAnsi="Arial" w:cs="Arial"/>
                <w:sz w:val="22"/>
                <w:szCs w:val="22"/>
              </w:rPr>
            </w:pPr>
            <w:r>
              <w:rPr>
                <w:rFonts w:ascii="Arial" w:hAnsi="Arial" w:cs="Arial"/>
                <w:sz w:val="22"/>
                <w:szCs w:val="22"/>
              </w:rPr>
              <w:t xml:space="preserve">They establish a common language which defines quality and safety criteria.” </w:t>
            </w:r>
            <w:permEnd w:id="1678905280"/>
          </w:p>
        </w:tc>
        <w:permStart w:id="1332960103" w:edGrp="everyone" w:displacedByCustomXml="next"/>
        <w:sdt>
          <w:sdtPr>
            <w:rPr>
              <w:rFonts w:ascii="Arial" w:hAnsi="Arial" w:cs="Arial"/>
              <w:sz w:val="44"/>
              <w:szCs w:val="44"/>
            </w:rPr>
            <w:id w:val="184282095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7C47E6"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32960103" w:displacedByCustomXml="prev"/>
      </w:tr>
    </w:tbl>
    <w:p w:rsidR="00CE66D6" w:rsidRPr="00F16B1B" w:rsidRDefault="00CE66D6">
      <w:pPr>
        <w:jc w:val="left"/>
        <w:rPr>
          <w:rFonts w:ascii="Arial" w:hAnsi="Arial" w:cs="Arial"/>
          <w:sz w:val="22"/>
          <w:szCs w:val="22"/>
        </w:rPr>
      </w:pPr>
    </w:p>
    <w:p w:rsidR="00344E52" w:rsidRPr="00F16B1B" w:rsidRDefault="00344E52" w:rsidP="00344E52">
      <w:pPr>
        <w:pStyle w:val="11CSTCPLQuestionBullet"/>
        <w:ind w:left="709" w:hanging="709"/>
      </w:pPr>
      <w:bookmarkStart w:id="14" w:name="_Ref423939945"/>
      <w:r w:rsidRPr="00F16B1B">
        <w:lastRenderedPageBreak/>
        <w:t xml:space="preserve">The classification of a building or part of a building is determined by the purpose for which it is designed, constructed or adapted to be used. </w:t>
      </w:r>
      <w:r w:rsidR="008965C7" w:rsidRPr="00F16B1B">
        <w:t xml:space="preserve">Please summarise the </w:t>
      </w:r>
      <w:r w:rsidRPr="00F16B1B">
        <w:t xml:space="preserve">10 building classifications </w:t>
      </w:r>
      <w:r w:rsidR="008965C7" w:rsidRPr="00F16B1B">
        <w:t>below</w:t>
      </w:r>
      <w:r w:rsidRPr="00F16B1B">
        <w:t>.</w:t>
      </w:r>
      <w:bookmarkEnd w:id="14"/>
    </w:p>
    <w:p w:rsidR="00344E52" w:rsidRPr="00F16B1B" w:rsidRDefault="00344E52" w:rsidP="00344E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44E52" w:rsidRPr="00F16B1B" w:rsidTr="00344E52">
        <w:tc>
          <w:tcPr>
            <w:tcW w:w="624" w:type="pct"/>
            <w:tcBorders>
              <w:top w:val="nil"/>
              <w:left w:val="nil"/>
              <w:bottom w:val="nil"/>
              <w:right w:val="single" w:sz="12" w:space="0" w:color="auto"/>
            </w:tcBorders>
            <w:shd w:val="clear" w:color="auto" w:fill="auto"/>
          </w:tcPr>
          <w:p w:rsidR="00344E52" w:rsidRPr="00F16B1B" w:rsidRDefault="00344E52" w:rsidP="00344E52">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44E52" w:rsidRPr="00F16B1B" w:rsidRDefault="00344E52" w:rsidP="00344E52">
            <w:pPr>
              <w:keepNext/>
              <w:ind w:left="993" w:right="82" w:hanging="993"/>
              <w:jc w:val="center"/>
            </w:pPr>
            <w:r w:rsidRPr="00F16B1B">
              <w:t>Class</w:t>
            </w:r>
          </w:p>
        </w:tc>
        <w:tc>
          <w:tcPr>
            <w:tcW w:w="2945" w:type="pct"/>
            <w:tcBorders>
              <w:top w:val="single" w:sz="12" w:space="0" w:color="auto"/>
              <w:left w:val="single" w:sz="4" w:space="0" w:color="auto"/>
              <w:bottom w:val="single" w:sz="12" w:space="0" w:color="auto"/>
            </w:tcBorders>
            <w:shd w:val="clear" w:color="auto" w:fill="C0C0C0"/>
            <w:vAlign w:val="center"/>
          </w:tcPr>
          <w:p w:rsidR="00344E52" w:rsidRPr="00F16B1B" w:rsidRDefault="00344E52" w:rsidP="00344E52">
            <w:pPr>
              <w:keepNext/>
              <w:ind w:left="993" w:right="82" w:hanging="993"/>
              <w:jc w:val="center"/>
            </w:pPr>
            <w:r w:rsidRPr="00F16B1B">
              <w:t>Summary</w:t>
            </w:r>
          </w:p>
        </w:tc>
        <w:permStart w:id="2027233418"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44E52" w:rsidRPr="00F16B1B" w:rsidRDefault="009C3E4E" w:rsidP="00344E52">
                <w:pPr>
                  <w:keepNext/>
                  <w:ind w:left="993" w:hanging="993"/>
                </w:pPr>
                <w:r w:rsidRPr="00F16B1B">
                  <w:rPr>
                    <w:rFonts w:ascii="Arial" w:hAnsi="Arial" w:cs="Arial"/>
                    <w:sz w:val="44"/>
                    <w:szCs w:val="44"/>
                  </w:rPr>
                  <w:sym w:font="Wingdings" w:char="F0A8"/>
                </w:r>
              </w:p>
            </w:tc>
          </w:sdtContent>
        </w:sdt>
        <w:permEnd w:id="2027233418" w:displacedByCustomXml="prev"/>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344E52" w:rsidRPr="00F16B1B" w:rsidRDefault="00344E52" w:rsidP="00344E52">
            <w:pPr>
              <w:ind w:right="82"/>
              <w:jc w:val="center"/>
            </w:pPr>
            <w:r w:rsidRPr="00F16B1B">
              <w:t>1</w:t>
            </w:r>
          </w:p>
        </w:tc>
        <w:tc>
          <w:tcPr>
            <w:tcW w:w="2945" w:type="pct"/>
            <w:tcBorders>
              <w:top w:val="single" w:sz="12" w:space="0" w:color="auto"/>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1829982569" w:edGrp="everyone"/>
            <w:r>
              <w:rPr>
                <w:rFonts w:ascii="Arial" w:hAnsi="Arial" w:cs="Arial"/>
                <w:sz w:val="22"/>
              </w:rPr>
              <w:t xml:space="preserve">One or more buildings which in association constitute: a. Class 1a-a single dwellin9 b. Class 1b-boardin9 house, hostel </w:t>
            </w:r>
            <w:permEnd w:id="1829982569"/>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2</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1618496465" w:edGrp="everyone"/>
            <w:r>
              <w:rPr>
                <w:rFonts w:ascii="Arial" w:hAnsi="Arial" w:cs="Arial"/>
                <w:sz w:val="22"/>
              </w:rPr>
              <w:t xml:space="preserve">A building containing 2 or more sole-occupancy units each being a separate dwelling </w:t>
            </w:r>
            <w:permEnd w:id="161849646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3</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1500651330" w:edGrp="everyone"/>
            <w:r>
              <w:rPr>
                <w:rFonts w:ascii="Arial" w:hAnsi="Arial" w:cs="Arial"/>
                <w:sz w:val="22"/>
              </w:rPr>
              <w:t>A residential building, other than a building of class 1 or 2, which is a common place of long term or transient living for a number of unrelated persons (E.g.: boarding house, school, hotel)</w:t>
            </w:r>
            <w:permEnd w:id="150065133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4</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222765735" w:edGrp="everyone"/>
            <w:r>
              <w:rPr>
                <w:rFonts w:ascii="Arial" w:hAnsi="Arial" w:cs="Arial"/>
                <w:sz w:val="22"/>
              </w:rPr>
              <w:t xml:space="preserve">A dwelling in a building that is Class 5, 6, 7, 8 or 9 if it is the only dwelling in the building </w:t>
            </w:r>
            <w:permEnd w:id="22276573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5</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918488004" w:edGrp="everyone"/>
            <w:r>
              <w:rPr>
                <w:rFonts w:ascii="Arial" w:hAnsi="Arial" w:cs="Arial"/>
                <w:sz w:val="22"/>
              </w:rPr>
              <w:t xml:space="preserve">An office building used for professional or commercial purposes, excluding buildings of Class 6, 7, 8 or 9 </w:t>
            </w:r>
            <w:permEnd w:id="91848800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6</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480510265" w:edGrp="everyone"/>
            <w:r>
              <w:rPr>
                <w:rFonts w:ascii="Arial" w:hAnsi="Arial" w:cs="Arial"/>
                <w:sz w:val="22"/>
              </w:rPr>
              <w:t xml:space="preserve">A shop or other building for the sale of goods by retail or the supply of services direct to the public </w:t>
            </w:r>
            <w:permEnd w:id="480510265"/>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7</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520388430" w:edGrp="everyone"/>
            <w:r>
              <w:rPr>
                <w:rFonts w:ascii="Arial" w:hAnsi="Arial" w:cs="Arial"/>
                <w:sz w:val="22"/>
              </w:rPr>
              <w:t xml:space="preserve">A building which is Class 7a (a car park) or class 7b (for storage or display of goods or produce for sale) </w:t>
            </w:r>
            <w:permEnd w:id="520388430"/>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8</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224528824" w:edGrp="everyone"/>
            <w:r>
              <w:rPr>
                <w:rFonts w:ascii="Arial" w:hAnsi="Arial" w:cs="Arial"/>
                <w:sz w:val="22"/>
              </w:rPr>
              <w:t xml:space="preserve">A laboratory or building for the production, assembling, altering, repairing, packing, finishing or cleaning of goods for sale </w:t>
            </w:r>
            <w:permEnd w:id="224528824"/>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9</w:t>
            </w:r>
          </w:p>
        </w:tc>
        <w:tc>
          <w:tcPr>
            <w:tcW w:w="2945" w:type="pct"/>
            <w:tcBorders>
              <w:left w:val="single" w:sz="4" w:space="0" w:color="auto"/>
            </w:tcBorders>
            <w:shd w:val="clear" w:color="auto" w:fill="auto"/>
            <w:vAlign w:val="center"/>
          </w:tcPr>
          <w:p w:rsidR="00344E52" w:rsidRPr="00C810D4" w:rsidRDefault="0092506C" w:rsidP="00C810D4">
            <w:pPr>
              <w:ind w:right="82"/>
              <w:jc w:val="left"/>
              <w:rPr>
                <w:rFonts w:ascii="Arial" w:hAnsi="Arial" w:cs="Arial"/>
                <w:sz w:val="22"/>
              </w:rPr>
            </w:pPr>
            <w:permStart w:id="2050366171" w:edGrp="everyone"/>
            <w:r>
              <w:rPr>
                <w:rFonts w:ascii="Arial" w:hAnsi="Arial" w:cs="Arial"/>
                <w:sz w:val="22"/>
              </w:rPr>
              <w:t xml:space="preserve">A building of a public nature: Class 9a- health-care building, Class 9b-an assembly building, Class 9c- aged care building </w:t>
            </w:r>
            <w:permEnd w:id="2050366171"/>
          </w:p>
        </w:tc>
        <w:tc>
          <w:tcPr>
            <w:tcW w:w="335" w:type="pct"/>
            <w:tcBorders>
              <w:top w:val="nil"/>
              <w:left w:val="single" w:sz="12" w:space="0" w:color="auto"/>
              <w:bottom w:val="nil"/>
              <w:right w:val="nil"/>
            </w:tcBorders>
          </w:tcPr>
          <w:p w:rsidR="00344E52" w:rsidRPr="00F16B1B" w:rsidRDefault="00344E52" w:rsidP="00344E52">
            <w:pPr>
              <w:ind w:left="993" w:hanging="993"/>
            </w:pPr>
          </w:p>
        </w:tc>
      </w:tr>
      <w:tr w:rsidR="00344E52" w:rsidRPr="00F16B1B" w:rsidTr="00C810D4">
        <w:trPr>
          <w:trHeight w:val="1134"/>
          <w:hidden/>
        </w:trPr>
        <w:tc>
          <w:tcPr>
            <w:tcW w:w="624" w:type="pct"/>
            <w:tcBorders>
              <w:top w:val="nil"/>
              <w:left w:val="nil"/>
              <w:bottom w:val="nil"/>
              <w:right w:val="single" w:sz="12" w:space="0" w:color="auto"/>
            </w:tcBorders>
          </w:tcPr>
          <w:p w:rsidR="00344E52" w:rsidRPr="00F16B1B" w:rsidRDefault="00344E52" w:rsidP="00344E52">
            <w:pPr>
              <w:ind w:left="993" w:hanging="993"/>
              <w:jc w:val="center"/>
              <w:rPr>
                <w:vanish/>
              </w:rPr>
            </w:pPr>
          </w:p>
        </w:tc>
        <w:tc>
          <w:tcPr>
            <w:tcW w:w="1096" w:type="pct"/>
            <w:tcBorders>
              <w:right w:val="single" w:sz="4" w:space="0" w:color="auto"/>
            </w:tcBorders>
            <w:shd w:val="clear" w:color="auto" w:fill="auto"/>
            <w:vAlign w:val="center"/>
          </w:tcPr>
          <w:p w:rsidR="00344E52" w:rsidRPr="00F16B1B" w:rsidRDefault="00344E52" w:rsidP="00344E52">
            <w:pPr>
              <w:ind w:right="82"/>
              <w:jc w:val="center"/>
            </w:pPr>
            <w:r w:rsidRPr="00F16B1B">
              <w:t>10</w:t>
            </w:r>
          </w:p>
        </w:tc>
        <w:tc>
          <w:tcPr>
            <w:tcW w:w="2945" w:type="pct"/>
            <w:tcBorders>
              <w:left w:val="single" w:sz="4" w:space="0" w:color="auto"/>
              <w:bottom w:val="single" w:sz="12" w:space="0" w:color="auto"/>
            </w:tcBorders>
            <w:shd w:val="clear" w:color="auto" w:fill="auto"/>
            <w:vAlign w:val="center"/>
          </w:tcPr>
          <w:p w:rsidR="00344E52" w:rsidRDefault="0092506C" w:rsidP="00C810D4">
            <w:pPr>
              <w:ind w:right="82"/>
              <w:jc w:val="left"/>
              <w:rPr>
                <w:rFonts w:ascii="Arial" w:hAnsi="Arial" w:cs="Arial"/>
                <w:sz w:val="22"/>
              </w:rPr>
            </w:pPr>
            <w:permStart w:id="255406857" w:edGrp="everyone"/>
            <w:r>
              <w:rPr>
                <w:rFonts w:ascii="Arial" w:hAnsi="Arial" w:cs="Arial"/>
                <w:sz w:val="22"/>
              </w:rPr>
              <w:t xml:space="preserve">A non-habitable building or structure: Class 10a-non-habitable building, Class 10b-fence, mast, pool, Class 10c- Shelter </w:t>
            </w:r>
          </w:p>
          <w:permEnd w:id="255406857"/>
          <w:p w:rsidR="00344E52" w:rsidRPr="00C810D4" w:rsidRDefault="00344E52" w:rsidP="00C810D4">
            <w:pPr>
              <w:ind w:right="82"/>
              <w:jc w:val="left"/>
              <w:rPr>
                <w:rFonts w:ascii="Arial" w:hAnsi="Arial" w:cs="Arial"/>
                <w:sz w:val="22"/>
              </w:rPr>
            </w:pPr>
          </w:p>
        </w:tc>
        <w:tc>
          <w:tcPr>
            <w:tcW w:w="335" w:type="pct"/>
            <w:tcBorders>
              <w:top w:val="nil"/>
              <w:left w:val="single" w:sz="12" w:space="0" w:color="auto"/>
              <w:bottom w:val="nil"/>
              <w:right w:val="nil"/>
            </w:tcBorders>
          </w:tcPr>
          <w:p w:rsidR="00344E52" w:rsidRPr="00F16B1B" w:rsidRDefault="00344E52" w:rsidP="00344E52">
            <w:pPr>
              <w:ind w:left="993" w:hanging="993"/>
            </w:pPr>
          </w:p>
        </w:tc>
      </w:tr>
    </w:tbl>
    <w:p w:rsidR="00344E52" w:rsidRPr="00F16B1B" w:rsidRDefault="00344E52" w:rsidP="00344E52">
      <w:pPr>
        <w:rPr>
          <w:rFonts w:ascii="Arial" w:hAnsi="Arial" w:cs="Arial"/>
          <w:sz w:val="22"/>
          <w:szCs w:val="22"/>
        </w:rPr>
      </w:pPr>
    </w:p>
    <w:p w:rsidR="00F8116B" w:rsidRPr="00F16B1B" w:rsidRDefault="00F8116B">
      <w:pPr>
        <w:jc w:val="left"/>
        <w:rPr>
          <w:rFonts w:ascii="Arial" w:hAnsi="Arial" w:cs="Arial"/>
          <w:sz w:val="18"/>
          <w:szCs w:val="22"/>
        </w:rPr>
      </w:pPr>
    </w:p>
    <w:p w:rsidR="00344E52" w:rsidRPr="00F16B1B" w:rsidRDefault="00A30436" w:rsidP="00344E52">
      <w:pPr>
        <w:pStyle w:val="11CSTCPLQuestionBullet"/>
        <w:ind w:left="709" w:hanging="709"/>
      </w:pPr>
      <w:bookmarkStart w:id="15" w:name="_Ref423940316"/>
      <w:r w:rsidRPr="00F16B1B">
        <w:rPr>
          <w:iCs/>
        </w:rPr>
        <w:lastRenderedPageBreak/>
        <w:t>Ot</w:t>
      </w:r>
      <w:r w:rsidR="00344E52" w:rsidRPr="00F16B1B">
        <w:rPr>
          <w:iCs/>
        </w:rPr>
        <w:t>her than the 10 BCA building classifications (A3.2)</w:t>
      </w:r>
      <w:r w:rsidRPr="00F16B1B">
        <w:rPr>
          <w:iCs/>
        </w:rPr>
        <w:t xml:space="preserve">, there are also </w:t>
      </w:r>
      <w:r w:rsidR="008965C7" w:rsidRPr="00F16B1B">
        <w:rPr>
          <w:iCs/>
        </w:rPr>
        <w:t>m</w:t>
      </w:r>
      <w:r w:rsidR="00344E52" w:rsidRPr="00F16B1B">
        <w:rPr>
          <w:iCs/>
        </w:rPr>
        <w:t xml:space="preserve">ultiple classifications (A3.3) where each part of a building is classified separately. </w:t>
      </w:r>
      <w:r w:rsidR="00344E52" w:rsidRPr="00F16B1B">
        <w:rPr>
          <w:iCs/>
        </w:rPr>
        <w:br/>
      </w:r>
      <w:r w:rsidR="00344E52" w:rsidRPr="00F16B1B">
        <w:rPr>
          <w:iCs/>
        </w:rPr>
        <w:br/>
        <w:t>Where would you find a full list of Past A3 classification of Buildings and Structures?</w:t>
      </w:r>
      <w:bookmarkEnd w:id="15"/>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1D3297" w:rsidP="00964191">
            <w:pPr>
              <w:rPr>
                <w:rFonts w:ascii="Arial" w:hAnsi="Arial" w:cs="Arial"/>
                <w:sz w:val="22"/>
                <w:szCs w:val="22"/>
              </w:rPr>
            </w:pPr>
            <w:permStart w:id="283057827" w:edGrp="everyone"/>
            <w:r>
              <w:rPr>
                <w:rFonts w:ascii="Arial" w:hAnsi="Arial" w:cs="Arial"/>
                <w:sz w:val="22"/>
                <w:szCs w:val="22"/>
              </w:rPr>
              <w:t>the</w:t>
            </w:r>
            <w:r w:rsidR="0092506C">
              <w:rPr>
                <w:rFonts w:ascii="Arial" w:hAnsi="Arial" w:cs="Arial"/>
                <w:sz w:val="22"/>
                <w:szCs w:val="22"/>
              </w:rPr>
              <w:t xml:space="preserve"> full list (Part A3 classification of Buildings and :Structures) can be found within the Building Codes Australia</w:t>
            </w:r>
            <w:permEnd w:id="283057827"/>
          </w:p>
        </w:tc>
        <w:permStart w:id="962946629" w:edGrp="everyone" w:displacedByCustomXml="next"/>
        <w:sdt>
          <w:sdtPr>
            <w:rPr>
              <w:rFonts w:ascii="Arial" w:hAnsi="Arial" w:cs="Arial"/>
              <w:sz w:val="44"/>
              <w:szCs w:val="44"/>
            </w:rPr>
            <w:id w:val="-17284403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62946629" w:displacedByCustomXml="prev"/>
      </w:tr>
    </w:tbl>
    <w:p w:rsidR="00344E52" w:rsidRPr="00F16B1B" w:rsidRDefault="00344E52" w:rsidP="00344E52">
      <w:pPr>
        <w:rPr>
          <w:rFonts w:ascii="Arial" w:hAnsi="Arial" w:cs="Arial"/>
          <w:sz w:val="22"/>
          <w:szCs w:val="22"/>
        </w:rPr>
      </w:pPr>
    </w:p>
    <w:p w:rsidR="00B92BA5" w:rsidRPr="00F16B1B" w:rsidRDefault="00B92BA5" w:rsidP="00B92BA5">
      <w:pPr>
        <w:ind w:right="-24"/>
        <w:rPr>
          <w:rFonts w:ascii="Arial" w:hAnsi="Arial" w:cs="Arial"/>
          <w:sz w:val="22"/>
          <w:szCs w:val="22"/>
        </w:rPr>
      </w:pPr>
    </w:p>
    <w:p w:rsidR="00B92BA5" w:rsidRPr="00F16B1B" w:rsidRDefault="00B92BA5" w:rsidP="00A55BE6">
      <w:pPr>
        <w:pStyle w:val="11CSTCPLQuestionBullet"/>
        <w:ind w:left="709" w:hanging="709"/>
      </w:pPr>
      <w:bookmarkStart w:id="16" w:name="_Ref423946303"/>
      <w:r w:rsidRPr="00F16B1B">
        <w:t xml:space="preserve">True or False (Tick your response): </w:t>
      </w:r>
      <w:r w:rsidR="00A55BE6" w:rsidRPr="00F16B1B">
        <w:t>If a building or part of a building has more than one classification applying to the whole building or part in accordance with, that building or part must comply with all the relevant provisions of the BCA for each classification.</w:t>
      </w:r>
      <w:bookmarkEnd w:id="16"/>
    </w:p>
    <w:p w:rsidR="00B92BA5" w:rsidRPr="00F16B1B" w:rsidRDefault="00B92BA5" w:rsidP="00B92BA5">
      <w:pPr>
        <w:rPr>
          <w:rFonts w:ascii="Arial" w:hAnsi="Arial" w:cs="Arial"/>
          <w:sz w:val="22"/>
          <w:szCs w:val="22"/>
        </w:rPr>
      </w:pPr>
    </w:p>
    <w:tbl>
      <w:tblPr>
        <w:tblpPr w:leftFromText="180" w:rightFromText="180" w:vertAnchor="text" w:horzAnchor="margin" w:tblpY="36"/>
        <w:tblW w:w="503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24"/>
      </w:tblGrid>
      <w:tr w:rsidR="00D6221D" w:rsidRPr="00F16B1B" w:rsidTr="009330AD">
        <w:trPr>
          <w:trHeight w:val="425"/>
        </w:trPr>
        <w:tc>
          <w:tcPr>
            <w:tcW w:w="1554" w:type="pct"/>
            <w:tcBorders>
              <w:top w:val="nil"/>
              <w:left w:val="nil"/>
              <w:bottom w:val="nil"/>
              <w:right w:val="single" w:sz="12" w:space="0" w:color="auto"/>
            </w:tcBorders>
            <w:shd w:val="clear" w:color="auto" w:fill="auto"/>
          </w:tcPr>
          <w:p w:rsidR="00D6221D" w:rsidRPr="00F16B1B" w:rsidRDefault="00D6221D" w:rsidP="00D6221D">
            <w:pPr>
              <w:keepNext/>
              <w:ind w:left="993" w:hanging="993"/>
            </w:pPr>
            <w:r w:rsidRPr="00F16B1B">
              <w:rPr>
                <w:rFonts w:ascii="Arial" w:hAnsi="Arial" w:cs="Arial"/>
                <w:b/>
                <w:sz w:val="22"/>
                <w:szCs w:val="22"/>
              </w:rPr>
              <w:t>Answer</w:t>
            </w:r>
          </w:p>
        </w:tc>
        <w:permStart w:id="1044857858" w:edGrp="everyone" w:displacedByCustomXml="next"/>
        <w:sdt>
          <w:sdtPr>
            <w:rPr>
              <w:sz w:val="40"/>
            </w:rPr>
            <w:id w:val="-1830668432"/>
            <w14:checkbox>
              <w14:checked w14:val="1"/>
              <w14:checkedState w14:val="2612" w14:font="MS Gothic"/>
              <w14:uncheckedState w14:val="2610" w14:font="MS Gothic"/>
            </w14:checkbox>
          </w:sdtPr>
          <w:sdtEndPr/>
          <w:sdtContent>
            <w:tc>
              <w:tcPr>
                <w:tcW w:w="697" w:type="pct"/>
                <w:tcBorders>
                  <w:top w:val="single" w:sz="12" w:space="0" w:color="auto"/>
                  <w:left w:val="single" w:sz="12" w:space="0" w:color="auto"/>
                  <w:bottom w:val="single" w:sz="8" w:space="0" w:color="auto"/>
                  <w:right w:val="single" w:sz="8" w:space="0" w:color="auto"/>
                </w:tcBorders>
                <w:shd w:val="clear" w:color="auto" w:fill="auto"/>
                <w:vAlign w:val="center"/>
              </w:tcPr>
              <w:p w:rsidR="00D6221D" w:rsidRPr="00392067" w:rsidRDefault="0092506C" w:rsidP="00D6221D">
                <w:pPr>
                  <w:contextualSpacing/>
                  <w:jc w:val="center"/>
                </w:pPr>
                <w:r>
                  <w:rPr>
                    <w:rFonts w:ascii="MS Gothic" w:eastAsia="MS Gothic" w:hAnsi="MS Gothic" w:hint="eastAsia"/>
                    <w:sz w:val="40"/>
                  </w:rPr>
                  <w:t>☒</w:t>
                </w:r>
              </w:p>
            </w:tc>
          </w:sdtContent>
        </w:sdt>
        <w:permEnd w:id="1044857858" w:displacedByCustomXml="prev"/>
        <w:tc>
          <w:tcPr>
            <w:tcW w:w="1088" w:type="pct"/>
            <w:tcBorders>
              <w:top w:val="single" w:sz="12" w:space="0" w:color="auto"/>
              <w:left w:val="single" w:sz="8" w:space="0" w:color="auto"/>
              <w:bottom w:val="single" w:sz="8"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True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keepNext/>
              <w:ind w:left="993" w:hanging="993"/>
              <w:rPr>
                <w:rFonts w:ascii="Arial" w:hAnsi="Arial" w:cs="Arial"/>
                <w:sz w:val="44"/>
                <w:szCs w:val="44"/>
              </w:rPr>
            </w:pPr>
          </w:p>
        </w:tc>
        <w:permStart w:id="1633645851" w:edGrp="everyone" w:displacedByCustomXml="next"/>
        <w:sdt>
          <w:sdtPr>
            <w:rPr>
              <w:rFonts w:ascii="Arial" w:hAnsi="Arial" w:cs="Arial"/>
              <w:sz w:val="44"/>
              <w:szCs w:val="44"/>
            </w:rPr>
            <w:id w:val="-1764987498"/>
            <w14:checkbox>
              <w14:checked w14:val="0"/>
              <w14:checkedState w14:val="00FE" w14:font="Wingdings"/>
              <w14:uncheckedState w14:val="00A8" w14:font="Wingdings"/>
            </w14:checkbox>
          </w:sdtPr>
          <w:sdtEndPr/>
          <w:sdtContent>
            <w:tc>
              <w:tcPr>
                <w:tcW w:w="343" w:type="pct"/>
                <w:tcBorders>
                  <w:top w:val="nil"/>
                  <w:left w:val="nil"/>
                  <w:bottom w:val="nil"/>
                  <w:right w:val="nil"/>
                </w:tcBorders>
                <w:shd w:val="clear" w:color="auto" w:fill="auto"/>
              </w:tcPr>
              <w:p w:rsidR="00D6221D" w:rsidRPr="00F16B1B" w:rsidRDefault="009330AD" w:rsidP="00D6221D">
                <w:pPr>
                  <w:keepNext/>
                  <w:ind w:left="993" w:hanging="993"/>
                </w:pPr>
                <w:r>
                  <w:rPr>
                    <w:rFonts w:ascii="Arial" w:hAnsi="Arial" w:cs="Arial"/>
                    <w:sz w:val="44"/>
                    <w:szCs w:val="44"/>
                  </w:rPr>
                  <w:sym w:font="Wingdings" w:char="F0A8"/>
                </w:r>
              </w:p>
            </w:tc>
          </w:sdtContent>
        </w:sdt>
        <w:permEnd w:id="1633645851" w:displacedByCustomXml="prev"/>
      </w:tr>
      <w:tr w:rsidR="00D6221D" w:rsidRPr="00F16B1B" w:rsidTr="009330AD">
        <w:trPr>
          <w:trHeight w:val="425"/>
          <w:hidden/>
        </w:trPr>
        <w:tc>
          <w:tcPr>
            <w:tcW w:w="1554" w:type="pct"/>
            <w:tcBorders>
              <w:top w:val="nil"/>
              <w:left w:val="nil"/>
              <w:bottom w:val="nil"/>
              <w:right w:val="single" w:sz="12" w:space="0" w:color="auto"/>
            </w:tcBorders>
          </w:tcPr>
          <w:p w:rsidR="00D6221D" w:rsidRPr="00F16B1B" w:rsidRDefault="00D6221D" w:rsidP="00D6221D">
            <w:pPr>
              <w:ind w:left="993" w:hanging="993"/>
              <w:jc w:val="center"/>
              <w:rPr>
                <w:vanish/>
              </w:rPr>
            </w:pPr>
          </w:p>
        </w:tc>
        <w:permStart w:id="1563514524" w:edGrp="everyone" w:displacedByCustomXml="next"/>
        <w:sdt>
          <w:sdtPr>
            <w:rPr>
              <w:sz w:val="40"/>
            </w:rPr>
            <w:id w:val="1427774481"/>
            <w14:checkbox>
              <w14:checked w14:val="0"/>
              <w14:checkedState w14:val="2612" w14:font="MS Gothic"/>
              <w14:uncheckedState w14:val="2610" w14:font="MS Gothic"/>
            </w14:checkbox>
          </w:sdtPr>
          <w:sdtEndPr/>
          <w:sdtContent>
            <w:tc>
              <w:tcPr>
                <w:tcW w:w="697" w:type="pct"/>
                <w:tcBorders>
                  <w:top w:val="single" w:sz="8" w:space="0" w:color="auto"/>
                  <w:left w:val="single" w:sz="12" w:space="0" w:color="auto"/>
                  <w:bottom w:val="single" w:sz="12" w:space="0" w:color="auto"/>
                  <w:right w:val="single" w:sz="8" w:space="0" w:color="auto"/>
                </w:tcBorders>
                <w:shd w:val="clear" w:color="auto" w:fill="auto"/>
                <w:vAlign w:val="center"/>
              </w:tcPr>
              <w:p w:rsidR="00D6221D" w:rsidRPr="00392067" w:rsidRDefault="00BA05DB" w:rsidP="00D6221D">
                <w:pPr>
                  <w:contextualSpacing/>
                  <w:jc w:val="center"/>
                </w:pPr>
                <w:r>
                  <w:rPr>
                    <w:rFonts w:ascii="MS Gothic" w:eastAsia="MS Gothic" w:hAnsi="MS Gothic" w:hint="eastAsia"/>
                    <w:sz w:val="40"/>
                  </w:rPr>
                  <w:t>☐</w:t>
                </w:r>
              </w:p>
            </w:tc>
          </w:sdtContent>
        </w:sdt>
        <w:permEnd w:id="1563514524" w:displacedByCustomXml="prev"/>
        <w:tc>
          <w:tcPr>
            <w:tcW w:w="1088" w:type="pct"/>
            <w:tcBorders>
              <w:top w:val="single" w:sz="8" w:space="0" w:color="auto"/>
              <w:left w:val="single" w:sz="8" w:space="0" w:color="auto"/>
              <w:bottom w:val="single" w:sz="12" w:space="0" w:color="auto"/>
              <w:right w:val="single" w:sz="12" w:space="0" w:color="auto"/>
            </w:tcBorders>
            <w:shd w:val="clear" w:color="auto" w:fill="auto"/>
            <w:vAlign w:val="center"/>
          </w:tcPr>
          <w:p w:rsidR="00D6221D" w:rsidRPr="00F16B1B" w:rsidRDefault="00D6221D" w:rsidP="00D6221D">
            <w:pPr>
              <w:ind w:left="993" w:hanging="993"/>
              <w:jc w:val="center"/>
              <w:rPr>
                <w:vanish/>
              </w:rPr>
            </w:pPr>
            <w:r w:rsidRPr="00F16B1B">
              <w:t>False</w:t>
            </w:r>
            <w:r w:rsidRPr="00F16B1B">
              <w:rPr>
                <w:vanish/>
              </w:rPr>
              <w:t xml:space="preserve"> </w:t>
            </w:r>
          </w:p>
        </w:tc>
        <w:tc>
          <w:tcPr>
            <w:tcW w:w="1318" w:type="pct"/>
            <w:tcBorders>
              <w:top w:val="nil"/>
              <w:left w:val="single" w:sz="12" w:space="0" w:color="auto"/>
              <w:bottom w:val="nil"/>
              <w:right w:val="nil"/>
            </w:tcBorders>
          </w:tcPr>
          <w:p w:rsidR="00D6221D" w:rsidRPr="00F16B1B" w:rsidRDefault="00D6221D" w:rsidP="00D6221D">
            <w:pPr>
              <w:ind w:left="993" w:hanging="993"/>
            </w:pPr>
          </w:p>
        </w:tc>
        <w:tc>
          <w:tcPr>
            <w:tcW w:w="343" w:type="pct"/>
            <w:tcBorders>
              <w:top w:val="nil"/>
              <w:left w:val="nil"/>
              <w:bottom w:val="nil"/>
              <w:right w:val="nil"/>
            </w:tcBorders>
          </w:tcPr>
          <w:p w:rsidR="00D6221D" w:rsidRPr="00F16B1B" w:rsidRDefault="00D6221D" w:rsidP="00D6221D">
            <w:pPr>
              <w:ind w:left="993" w:hanging="993"/>
            </w:pPr>
          </w:p>
        </w:tc>
      </w:tr>
    </w:tbl>
    <w:p w:rsidR="00B92BA5" w:rsidRPr="00F16B1B" w:rsidRDefault="00B92BA5" w:rsidP="00B92BA5">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7" w:name="_Ref423941205"/>
      <w:r w:rsidRPr="00F16B1B">
        <w:rPr>
          <w:iCs/>
        </w:rPr>
        <w:t>Familiarity with plans and specifications for a project when interpreting a building solution and therefore trying to interpret clauses and other referenced documents in the BCA is important</w:t>
      </w:r>
      <w:r w:rsidR="009B5803" w:rsidRPr="00F16B1B">
        <w:rPr>
          <w:iCs/>
        </w:rPr>
        <w:t>.</w:t>
      </w:r>
      <w:r w:rsidR="00A30436" w:rsidRPr="00F16B1B">
        <w:rPr>
          <w:iCs/>
        </w:rPr>
        <w:br/>
      </w:r>
      <w:r w:rsidR="00A30436" w:rsidRPr="00F16B1B">
        <w:rPr>
          <w:iCs/>
        </w:rPr>
        <w:br/>
        <w:t>W</w:t>
      </w:r>
      <w:r w:rsidRPr="00F16B1B">
        <w:rPr>
          <w:iCs/>
        </w:rPr>
        <w:t>hat do plans and specifications include?</w:t>
      </w:r>
      <w:bookmarkEnd w:id="17"/>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5144E4" w:rsidP="00964191">
            <w:pPr>
              <w:rPr>
                <w:rFonts w:ascii="Arial" w:hAnsi="Arial" w:cs="Arial"/>
                <w:sz w:val="22"/>
                <w:szCs w:val="22"/>
              </w:rPr>
            </w:pPr>
            <w:permStart w:id="1527933814" w:edGrp="everyone"/>
            <w:r>
              <w:rPr>
                <w:rFonts w:ascii="Arial" w:hAnsi="Arial" w:cs="Arial"/>
                <w:sz w:val="22"/>
                <w:szCs w:val="22"/>
              </w:rPr>
              <w:t xml:space="preserve">Plans and specifications include: </w:t>
            </w:r>
          </w:p>
          <w:p w:rsidR="00344E52" w:rsidRDefault="005144E4" w:rsidP="00964191">
            <w:pPr>
              <w:rPr>
                <w:rFonts w:ascii="Arial" w:hAnsi="Arial" w:cs="Arial"/>
                <w:sz w:val="22"/>
                <w:szCs w:val="22"/>
              </w:rPr>
            </w:pPr>
            <w:r>
              <w:rPr>
                <w:rFonts w:ascii="Arial" w:hAnsi="Arial" w:cs="Arial"/>
                <w:sz w:val="22"/>
                <w:szCs w:val="22"/>
              </w:rPr>
              <w:t xml:space="preserve">• Floor level plans </w:t>
            </w:r>
          </w:p>
          <w:p w:rsidR="00344E52" w:rsidRDefault="005144E4" w:rsidP="00964191">
            <w:pPr>
              <w:rPr>
                <w:rFonts w:ascii="Arial" w:hAnsi="Arial" w:cs="Arial"/>
                <w:sz w:val="22"/>
                <w:szCs w:val="22"/>
              </w:rPr>
            </w:pPr>
            <w:r>
              <w:rPr>
                <w:rFonts w:ascii="Arial" w:hAnsi="Arial" w:cs="Arial"/>
                <w:sz w:val="22"/>
                <w:szCs w:val="22"/>
              </w:rPr>
              <w:t xml:space="preserve">• Elevation plans </w:t>
            </w:r>
          </w:p>
          <w:p w:rsidR="00344E52" w:rsidRDefault="005144E4" w:rsidP="00964191">
            <w:pPr>
              <w:rPr>
                <w:rFonts w:ascii="Arial" w:hAnsi="Arial" w:cs="Arial"/>
                <w:sz w:val="22"/>
                <w:szCs w:val="22"/>
              </w:rPr>
            </w:pPr>
            <w:r>
              <w:rPr>
                <w:rFonts w:ascii="Arial" w:hAnsi="Arial" w:cs="Arial"/>
                <w:sz w:val="22"/>
                <w:szCs w:val="22"/>
              </w:rPr>
              <w:t xml:space="preserve">• Sectional drawings </w:t>
            </w:r>
          </w:p>
          <w:p w:rsidR="00344E52" w:rsidRPr="00F16B1B" w:rsidRDefault="005144E4" w:rsidP="00964191">
            <w:pPr>
              <w:rPr>
                <w:rFonts w:ascii="Arial" w:hAnsi="Arial" w:cs="Arial"/>
                <w:sz w:val="22"/>
                <w:szCs w:val="22"/>
              </w:rPr>
            </w:pPr>
            <w:r>
              <w:rPr>
                <w:rFonts w:ascii="Arial" w:hAnsi="Arial" w:cs="Arial"/>
                <w:sz w:val="22"/>
                <w:szCs w:val="22"/>
              </w:rPr>
              <w:t xml:space="preserve">All specifications </w:t>
            </w:r>
            <w:permEnd w:id="1527933814"/>
          </w:p>
        </w:tc>
        <w:permStart w:id="2072910488" w:edGrp="everyone" w:displacedByCustomXml="next"/>
        <w:sdt>
          <w:sdtPr>
            <w:rPr>
              <w:rFonts w:ascii="Arial" w:hAnsi="Arial" w:cs="Arial"/>
              <w:sz w:val="44"/>
              <w:szCs w:val="44"/>
            </w:rPr>
            <w:id w:val="10818677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72910488"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344E52" w:rsidP="00344E52">
      <w:pPr>
        <w:pStyle w:val="11CSTCPLQuestionBullet"/>
        <w:ind w:left="709" w:hanging="709"/>
      </w:pPr>
      <w:bookmarkStart w:id="18" w:name="_Ref423941402"/>
      <w:r w:rsidRPr="00F16B1B">
        <w:rPr>
          <w:iCs/>
        </w:rPr>
        <w:t>You must have a clear picture of the building to be constructed and be able to identify the criteria that you will need to compare to the Deemed-To-Satisfy (DTS). What is it you must also consider when constructing complex buildings?</w:t>
      </w:r>
      <w:bookmarkEnd w:id="18"/>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1134"/>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5144E4" w:rsidP="00964191">
            <w:pPr>
              <w:rPr>
                <w:rFonts w:ascii="Arial" w:hAnsi="Arial" w:cs="Arial"/>
                <w:sz w:val="22"/>
                <w:szCs w:val="22"/>
              </w:rPr>
            </w:pPr>
            <w:permStart w:id="1462176700" w:edGrp="everyone"/>
            <w:r>
              <w:rPr>
                <w:rFonts w:ascii="Arial" w:hAnsi="Arial" w:cs="Arial"/>
                <w:sz w:val="22"/>
                <w:szCs w:val="22"/>
              </w:rPr>
              <w:t xml:space="preserve">That requirements of one BCA clause may have an impact on the requirements of another. </w:t>
            </w:r>
            <w:permEnd w:id="1462176700"/>
          </w:p>
        </w:tc>
        <w:permStart w:id="1626558995" w:edGrp="everyone" w:displacedByCustomXml="next"/>
        <w:sdt>
          <w:sdtPr>
            <w:rPr>
              <w:rFonts w:ascii="Arial" w:hAnsi="Arial" w:cs="Arial"/>
              <w:sz w:val="44"/>
              <w:szCs w:val="44"/>
            </w:rPr>
            <w:id w:val="1630591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26558995" w:displacedByCustomXml="prev"/>
      </w:tr>
    </w:tbl>
    <w:p w:rsidR="00344E52" w:rsidRPr="00F16B1B" w:rsidRDefault="00344E52" w:rsidP="00344E52">
      <w:pPr>
        <w:rPr>
          <w:rFonts w:ascii="Arial" w:hAnsi="Arial" w:cs="Arial"/>
          <w:sz w:val="18"/>
          <w:szCs w:val="22"/>
        </w:rPr>
      </w:pPr>
    </w:p>
    <w:p w:rsidR="00B6771F" w:rsidRDefault="00B6771F">
      <w:pPr>
        <w:jc w:val="left"/>
        <w:rPr>
          <w:rFonts w:ascii="Arial" w:hAnsi="Arial" w:cs="Arial"/>
          <w:sz w:val="20"/>
          <w:szCs w:val="22"/>
        </w:rPr>
      </w:pPr>
    </w:p>
    <w:p w:rsidR="00A55BE6" w:rsidRPr="00F16B1B" w:rsidRDefault="00A55BE6">
      <w:pPr>
        <w:jc w:val="left"/>
        <w:rPr>
          <w:rFonts w:ascii="Arial" w:hAnsi="Arial" w:cs="Arial"/>
          <w:sz w:val="20"/>
          <w:szCs w:val="22"/>
        </w:rPr>
      </w:pPr>
    </w:p>
    <w:p w:rsidR="00344E52" w:rsidRPr="00F16B1B" w:rsidRDefault="00344E52" w:rsidP="00344E52">
      <w:pPr>
        <w:pStyle w:val="11CSTCPLQuestionBullet"/>
        <w:ind w:left="709" w:hanging="709"/>
      </w:pPr>
      <w:bookmarkStart w:id="19" w:name="_Ref423941611"/>
      <w:r w:rsidRPr="00F16B1B">
        <w:rPr>
          <w:iCs/>
        </w:rPr>
        <w:lastRenderedPageBreak/>
        <w:t>Complete the missing words from the sentence below and explain the difference between these points.</w:t>
      </w:r>
      <w:bookmarkEnd w:id="19"/>
      <w:r w:rsidRPr="00F16B1B">
        <w:rPr>
          <w:iCs/>
        </w:rPr>
        <w:t xml:space="preserve"> </w:t>
      </w:r>
    </w:p>
    <w:p w:rsidR="00344E52" w:rsidRPr="00F16B1B" w:rsidRDefault="00344E52" w:rsidP="00344E52">
      <w:pPr>
        <w:pStyle w:val="11CSTCPLQuestionBullet"/>
        <w:numPr>
          <w:ilvl w:val="0"/>
          <w:numId w:val="0"/>
        </w:numPr>
        <w:ind w:left="360" w:hanging="360"/>
        <w:rPr>
          <w:iCs/>
        </w:rPr>
      </w:pPr>
      <w:r w:rsidRPr="00F16B1B">
        <w:rPr>
          <w:iCs/>
          <w:noProof/>
          <w:lang w:eastAsia="en-AU"/>
        </w:rPr>
        <mc:AlternateContent>
          <mc:Choice Requires="wps">
            <w:drawing>
              <wp:anchor distT="0" distB="0" distL="114300" distR="114300" simplePos="0" relativeHeight="251681792" behindDoc="0" locked="0" layoutInCell="1" allowOverlap="1" wp14:anchorId="60936ECB" wp14:editId="130E4CBF">
                <wp:simplePos x="0" y="0"/>
                <wp:positionH relativeFrom="column">
                  <wp:posOffset>3133725</wp:posOffset>
                </wp:positionH>
                <wp:positionV relativeFrom="paragraph">
                  <wp:posOffset>97155</wp:posOffset>
                </wp:positionV>
                <wp:extent cx="1415415" cy="272405"/>
                <wp:effectExtent l="0" t="0" r="0" b="0"/>
                <wp:wrapNone/>
                <wp:docPr id="59" name="Text Box 59"/>
                <wp:cNvGraphicFramePr/>
                <a:graphic xmlns:a="http://schemas.openxmlformats.org/drawingml/2006/main">
                  <a:graphicData uri="http://schemas.microsoft.com/office/word/2010/wordprocessingShape">
                    <wps:wsp>
                      <wps:cNvSpPr txBox="1"/>
                      <wps:spPr>
                        <a:xfrm>
                          <a:off x="0" y="0"/>
                          <a:ext cx="1415415" cy="272405"/>
                        </a:xfrm>
                        <a:prstGeom prst="rect">
                          <a:avLst/>
                        </a:prstGeom>
                        <a:noFill/>
                        <a:ln w="6350">
                          <a:noFill/>
                        </a:ln>
                        <a:effectLst/>
                      </wps:spPr>
                      <wps:txbx>
                        <w:txbxContent>
                          <w:p w:rsidR="007D47D4" w:rsidRPr="00F16B1B" w:rsidRDefault="001C2FB2" w:rsidP="0049617B">
                            <w:pPr>
                              <w:jc w:val="center"/>
                              <w:rPr>
                                <w:rFonts w:ascii="Arial" w:hAnsi="Arial" w:cs="Arial"/>
                                <w:sz w:val="22"/>
                              </w:rPr>
                            </w:pPr>
                            <w:permStart w:id="41894098" w:edGrp="everyone"/>
                            <w:r>
                              <w:rPr>
                                <w:rFonts w:ascii="Arial" w:hAnsi="Arial" w:cs="Arial"/>
                                <w:sz w:val="22"/>
                              </w:rPr>
                              <w:t>Mandatory</w:t>
                            </w:r>
                            <w:permEnd w:id="418940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936ECB" id="Text Box 59" o:spid="_x0000_s1034" type="#_x0000_t202" style="position:absolute;left:0;text-align:left;margin-left:246.75pt;margin-top:7.65pt;width:111.45pt;height:2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" filled="f" stroked="f" strokeweight=".5pt">
                <v:textbox>
                  <w:txbxContent>
                    <w:p w:rsidR="007D47D4" w:rsidRPr="00F16B1B" w:rsidRDefault="001C2FB2" w:rsidP="0049617B">
                      <w:pPr>
                        <w:jc w:val="center"/>
                        <w:rPr>
                          <w:rFonts w:ascii="Arial" w:hAnsi="Arial" w:cs="Arial"/>
                          <w:sz w:val="22"/>
                        </w:rPr>
                      </w:pPr>
                      <w:permStart w:id="41894098" w:edGrp="everyone"/>
                      <w:r>
                        <w:rPr>
                          <w:rFonts w:ascii="Arial" w:hAnsi="Arial" w:cs="Arial"/>
                          <w:sz w:val="22"/>
                        </w:rPr>
                        <w:t>Mandatory</w:t>
                      </w:r>
                      <w:permEnd w:id="41894098"/>
                    </w:p>
                  </w:txbxContent>
                </v:textbox>
              </v:shape>
            </w:pict>
          </mc:Fallback>
        </mc:AlternateContent>
      </w:r>
    </w:p>
    <w:p w:rsidR="00344E52" w:rsidRPr="00F16B1B" w:rsidRDefault="00344E52" w:rsidP="00344E52">
      <w:pPr>
        <w:pStyle w:val="11CSTCPLQuestionBullet"/>
        <w:numPr>
          <w:ilvl w:val="0"/>
          <w:numId w:val="0"/>
        </w:numPr>
        <w:spacing w:line="360" w:lineRule="auto"/>
        <w:ind w:left="720"/>
      </w:pPr>
      <w:r w:rsidRPr="00F16B1B">
        <w:rPr>
          <w:iCs/>
          <w:noProof/>
          <w:lang w:eastAsia="en-AU"/>
        </w:rPr>
        <mc:AlternateContent>
          <mc:Choice Requires="wps">
            <w:drawing>
              <wp:anchor distT="0" distB="0" distL="114300" distR="114300" simplePos="0" relativeHeight="251685888" behindDoc="0" locked="0" layoutInCell="1" allowOverlap="1" wp14:anchorId="095E0047" wp14:editId="763D69A0">
                <wp:simplePos x="0" y="0"/>
                <wp:positionH relativeFrom="column">
                  <wp:posOffset>2314575</wp:posOffset>
                </wp:positionH>
                <wp:positionV relativeFrom="paragraph">
                  <wp:posOffset>188595</wp:posOffset>
                </wp:positionV>
                <wp:extent cx="1200150" cy="27240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1200150" cy="272406"/>
                        </a:xfrm>
                        <a:prstGeom prst="rect">
                          <a:avLst/>
                        </a:prstGeom>
                        <a:noFill/>
                        <a:ln w="6350">
                          <a:noFill/>
                        </a:ln>
                        <a:effectLst/>
                      </wps:spPr>
                      <wps:txbx>
                        <w:txbxContent>
                          <w:p w:rsidR="007D47D4" w:rsidRPr="00F16B1B" w:rsidRDefault="001C2FB2" w:rsidP="0049617B">
                            <w:pPr>
                              <w:jc w:val="center"/>
                              <w:rPr>
                                <w:rFonts w:ascii="Arial" w:hAnsi="Arial" w:cs="Arial"/>
                                <w:sz w:val="22"/>
                              </w:rPr>
                            </w:pPr>
                            <w:permStart w:id="1695311047" w:edGrp="everyone"/>
                            <w:r>
                              <w:rPr>
                                <w:rFonts w:ascii="Arial" w:hAnsi="Arial" w:cs="Arial"/>
                                <w:sz w:val="22"/>
                              </w:rPr>
                              <w:t xml:space="preserve">Is Optional. </w:t>
                            </w:r>
                            <w:permEnd w:id="169531104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5E0047" id="Text Box 61" o:spid="_x0000_s1035" type="#_x0000_t202" style="position:absolute;left:0;text-align:left;margin-left:182.25pt;margin-top:14.85pt;width:94.5pt;height:2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" filled="f" stroked="f" strokeweight=".5pt">
                <v:textbox>
                  <w:txbxContent>
                    <w:p w:rsidR="007D47D4" w:rsidRPr="00F16B1B" w:rsidRDefault="001C2FB2" w:rsidP="0049617B">
                      <w:pPr>
                        <w:jc w:val="center"/>
                        <w:rPr>
                          <w:rFonts w:ascii="Arial" w:hAnsi="Arial" w:cs="Arial"/>
                          <w:sz w:val="22"/>
                        </w:rPr>
                      </w:pPr>
                      <w:permStart w:id="1695311047" w:edGrp="everyone"/>
                      <w:r>
                        <w:rPr>
                          <w:rFonts w:ascii="Arial" w:hAnsi="Arial" w:cs="Arial"/>
                          <w:sz w:val="22"/>
                        </w:rPr>
                        <w:t xml:space="preserve">Is Optional. </w:t>
                      </w:r>
                      <w:permEnd w:id="1695311047"/>
                    </w:p>
                  </w:txbxContent>
                </v:textbox>
              </v:shape>
            </w:pict>
          </mc:Fallback>
        </mc:AlternateContent>
      </w:r>
      <w:r w:rsidRPr="00F16B1B">
        <w:t>BCA Performance Requirements are _________________ and Deemed-to-Satisfy provisions are ______________.</w:t>
      </w:r>
      <w:r w:rsidRPr="00F16B1B">
        <w:rPr>
          <w:iCs/>
          <w:noProof/>
          <w:lang w:eastAsia="en-AU"/>
        </w:rPr>
        <w:t xml:space="preserve"> </w:t>
      </w:r>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16B1B" w:rsidRPr="00F16B1B" w:rsidTr="009330AD">
        <w:trPr>
          <w:trHeight w:val="170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CB2AC9" w:rsidP="00964191">
            <w:pPr>
              <w:rPr>
                <w:rFonts w:ascii="Arial" w:hAnsi="Arial" w:cs="Arial"/>
                <w:sz w:val="22"/>
                <w:szCs w:val="22"/>
              </w:rPr>
            </w:pPr>
            <w:permStart w:id="1024871940" w:edGrp="everyone"/>
            <w:r>
              <w:rPr>
                <w:rFonts w:ascii="Arial" w:hAnsi="Arial" w:cs="Arial"/>
                <w:sz w:val="22"/>
                <w:szCs w:val="22"/>
              </w:rPr>
              <w:t xml:space="preserve">Performance requirements are </w:t>
            </w:r>
            <w:r w:rsidR="00E0103B">
              <w:rPr>
                <w:rFonts w:ascii="Arial" w:hAnsi="Arial" w:cs="Arial"/>
                <w:sz w:val="22"/>
                <w:szCs w:val="22"/>
              </w:rPr>
              <w:t xml:space="preserve">the </w:t>
            </w:r>
            <w:r>
              <w:rPr>
                <w:rFonts w:ascii="Arial" w:hAnsi="Arial" w:cs="Arial"/>
                <w:sz w:val="22"/>
                <w:szCs w:val="22"/>
              </w:rPr>
              <w:t>mandatory</w:t>
            </w:r>
            <w:r w:rsidR="00E0103B">
              <w:rPr>
                <w:rFonts w:ascii="Arial" w:hAnsi="Arial" w:cs="Arial"/>
                <w:sz w:val="22"/>
                <w:szCs w:val="22"/>
              </w:rPr>
              <w:t xml:space="preserve"> requirements for building</w:t>
            </w:r>
            <w:r>
              <w:rPr>
                <w:rFonts w:ascii="Arial" w:hAnsi="Arial" w:cs="Arial"/>
                <w:sz w:val="22"/>
                <w:szCs w:val="22"/>
              </w:rPr>
              <w:t xml:space="preserve"> and it provides three building solutions options to comply </w:t>
            </w:r>
            <w:r w:rsidR="00E0103B">
              <w:rPr>
                <w:rFonts w:ascii="Arial" w:hAnsi="Arial" w:cs="Arial"/>
                <w:sz w:val="22"/>
                <w:szCs w:val="22"/>
              </w:rPr>
              <w:t>accordingly</w:t>
            </w:r>
            <w:r>
              <w:rPr>
                <w:rFonts w:ascii="Arial" w:hAnsi="Arial" w:cs="Arial"/>
                <w:sz w:val="22"/>
                <w:szCs w:val="22"/>
              </w:rPr>
              <w:t xml:space="preserve">, the deemed to satisfy is one of the three and it is the minimum requirements solution.  </w:t>
            </w:r>
            <w:permEnd w:id="1024871940"/>
          </w:p>
        </w:tc>
        <w:permStart w:id="781332924" w:edGrp="everyone"/>
        <w:tc>
          <w:tcPr>
            <w:tcW w:w="624" w:type="dxa"/>
            <w:tcBorders>
              <w:top w:val="nil"/>
              <w:left w:val="single" w:sz="4" w:space="0" w:color="auto"/>
              <w:bottom w:val="nil"/>
              <w:right w:val="nil"/>
            </w:tcBorders>
          </w:tcPr>
          <w:p w:rsidR="00344E52" w:rsidRPr="00F16B1B" w:rsidRDefault="00201906" w:rsidP="009C3E4E">
            <w:pPr>
              <w:rPr>
                <w:rFonts w:ascii="Arial" w:hAnsi="Arial" w:cs="Arial"/>
                <w:sz w:val="44"/>
                <w:szCs w:val="44"/>
              </w:rPr>
            </w:pPr>
            <w:sdt>
              <w:sdtPr>
                <w:rPr>
                  <w:rFonts w:ascii="Arial" w:hAnsi="Arial" w:cs="Arial"/>
                  <w:sz w:val="44"/>
                  <w:szCs w:val="44"/>
                </w:rPr>
                <w:id w:val="320018284"/>
                <w14:checkbox>
                  <w14:checked w14:val="0"/>
                  <w14:checkedState w14:val="00FE" w14:font="Wingdings"/>
                  <w14:uncheckedState w14:val="00A8" w14:font="Wingdings"/>
                </w14:checkbox>
              </w:sdtPr>
              <w:sdtEndPr/>
              <w:sdtContent>
                <w:r w:rsidR="009330AD">
                  <w:rPr>
                    <w:rFonts w:ascii="Arial" w:hAnsi="Arial" w:cs="Arial"/>
                    <w:sz w:val="44"/>
                    <w:szCs w:val="44"/>
                  </w:rPr>
                  <w:sym w:font="Wingdings" w:char="F0A8"/>
                </w:r>
              </w:sdtContent>
            </w:sdt>
            <w:r w:rsidR="009C3E4E" w:rsidRPr="00F16B1B">
              <w:rPr>
                <w:rFonts w:ascii="Arial" w:hAnsi="Arial" w:cs="Arial"/>
                <w:sz w:val="44"/>
                <w:szCs w:val="44"/>
              </w:rPr>
              <w:t xml:space="preserve"> </w:t>
            </w:r>
            <w:permEnd w:id="781332924"/>
          </w:p>
        </w:tc>
      </w:tr>
    </w:tbl>
    <w:p w:rsidR="00344E52" w:rsidRPr="00F16B1B" w:rsidRDefault="00344E52" w:rsidP="00344E52">
      <w:pPr>
        <w:rPr>
          <w:rFonts w:ascii="Arial" w:hAnsi="Arial" w:cs="Arial"/>
          <w:sz w:val="22"/>
          <w:szCs w:val="22"/>
        </w:rPr>
      </w:pPr>
    </w:p>
    <w:p w:rsidR="00A55BE6" w:rsidRPr="00F16B1B" w:rsidRDefault="00A55BE6" w:rsidP="00344E52">
      <w:pPr>
        <w:rPr>
          <w:rFonts w:ascii="Arial" w:hAnsi="Arial" w:cs="Arial"/>
          <w:sz w:val="22"/>
          <w:szCs w:val="22"/>
        </w:rPr>
      </w:pPr>
    </w:p>
    <w:p w:rsidR="00344E52" w:rsidRPr="00F16B1B" w:rsidRDefault="00344E52" w:rsidP="00344E52">
      <w:pPr>
        <w:pStyle w:val="11CSTCPLQuestionBullet"/>
        <w:ind w:left="709" w:hanging="709"/>
      </w:pPr>
      <w:bookmarkStart w:id="20" w:name="_Ref423941845"/>
      <w:r w:rsidRPr="00F16B1B">
        <w:rPr>
          <w:bCs/>
          <w:iCs/>
        </w:rPr>
        <w:t>What is a Building Solution?</w:t>
      </w:r>
      <w:bookmarkEnd w:id="20"/>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2268"/>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2F610D" w:rsidP="00964191">
            <w:pPr>
              <w:rPr>
                <w:rFonts w:ascii="Arial" w:hAnsi="Arial" w:cs="Arial"/>
                <w:sz w:val="22"/>
                <w:szCs w:val="22"/>
              </w:rPr>
            </w:pPr>
            <w:permStart w:id="1246319266" w:edGrp="everyone"/>
            <w:r>
              <w:rPr>
                <w:rFonts w:ascii="Arial" w:hAnsi="Arial" w:cs="Arial"/>
                <w:sz w:val="22"/>
                <w:szCs w:val="22"/>
              </w:rPr>
              <w:t>B</w:t>
            </w:r>
            <w:r w:rsidR="00E0103B">
              <w:rPr>
                <w:rFonts w:ascii="Arial" w:hAnsi="Arial" w:cs="Arial"/>
                <w:sz w:val="22"/>
                <w:szCs w:val="22"/>
              </w:rPr>
              <w:t>uilding Solution means a solution which complies with the Performance Requirements and is</w:t>
            </w:r>
          </w:p>
          <w:p w:rsidR="00344E52" w:rsidRDefault="00344E52" w:rsidP="00964191">
            <w:pPr>
              <w:rPr>
                <w:rFonts w:ascii="Arial" w:hAnsi="Arial" w:cs="Arial"/>
                <w:sz w:val="22"/>
                <w:szCs w:val="22"/>
              </w:rPr>
            </w:pPr>
          </w:p>
          <w:p w:rsidR="00344E52" w:rsidRDefault="00E0103B" w:rsidP="00964191">
            <w:pPr>
              <w:rPr>
                <w:rFonts w:ascii="Arial" w:hAnsi="Arial" w:cs="Arial"/>
                <w:sz w:val="22"/>
                <w:szCs w:val="22"/>
              </w:rPr>
            </w:pPr>
            <w:r>
              <w:rPr>
                <w:rFonts w:ascii="Arial" w:hAnsi="Arial" w:cs="Arial"/>
                <w:sz w:val="22"/>
                <w:szCs w:val="22"/>
              </w:rPr>
              <w:t xml:space="preserve">(A) An Alternative Solution; or </w:t>
            </w:r>
          </w:p>
          <w:p w:rsidR="00344E52" w:rsidRDefault="00E0103B" w:rsidP="00E0103B">
            <w:pPr>
              <w:rPr>
                <w:rFonts w:ascii="Arial" w:hAnsi="Arial" w:cs="Arial"/>
                <w:sz w:val="22"/>
                <w:szCs w:val="22"/>
              </w:rPr>
            </w:pPr>
            <w:r>
              <w:rPr>
                <w:rFonts w:ascii="Arial" w:hAnsi="Arial" w:cs="Arial"/>
                <w:sz w:val="22"/>
                <w:szCs w:val="22"/>
              </w:rPr>
              <w:t xml:space="preserve">(b) a solution which complies with the Deemed to Satisfy Provisions; or </w:t>
            </w:r>
          </w:p>
          <w:p w:rsidR="00344E52" w:rsidRPr="00F16B1B" w:rsidRDefault="00E0103B" w:rsidP="00964191">
            <w:pPr>
              <w:rPr>
                <w:rFonts w:ascii="Arial" w:hAnsi="Arial" w:cs="Arial"/>
                <w:sz w:val="22"/>
                <w:szCs w:val="22"/>
              </w:rPr>
            </w:pPr>
            <w:r>
              <w:rPr>
                <w:rFonts w:ascii="Arial" w:hAnsi="Arial" w:cs="Arial"/>
                <w:sz w:val="22"/>
                <w:szCs w:val="22"/>
              </w:rPr>
              <w:t xml:space="preserve">(C) </w:t>
            </w:r>
            <w:proofErr w:type="gramStart"/>
            <w:r>
              <w:rPr>
                <w:rFonts w:ascii="Arial" w:hAnsi="Arial" w:cs="Arial"/>
                <w:sz w:val="22"/>
                <w:szCs w:val="22"/>
              </w:rPr>
              <w:t>a</w:t>
            </w:r>
            <w:proofErr w:type="gramEnd"/>
            <w:r>
              <w:rPr>
                <w:rFonts w:ascii="Arial" w:hAnsi="Arial" w:cs="Arial"/>
                <w:sz w:val="22"/>
                <w:szCs w:val="22"/>
              </w:rPr>
              <w:t xml:space="preserve"> combination of (a) and (b).</w:t>
            </w:r>
            <w:permEnd w:id="1246319266"/>
          </w:p>
        </w:tc>
        <w:permStart w:id="1198080619" w:edGrp="everyone" w:displacedByCustomXml="next"/>
        <w:sdt>
          <w:sdtPr>
            <w:rPr>
              <w:rFonts w:ascii="Arial" w:hAnsi="Arial" w:cs="Arial"/>
              <w:sz w:val="44"/>
              <w:szCs w:val="44"/>
            </w:rPr>
            <w:id w:val="17753556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198080619" w:displacedByCustomXml="prev"/>
      </w:tr>
    </w:tbl>
    <w:p w:rsidR="00344E52" w:rsidRPr="00F16B1B" w:rsidRDefault="00344E52" w:rsidP="00344E52">
      <w:pPr>
        <w:rPr>
          <w:rFonts w:ascii="Arial" w:hAnsi="Arial" w:cs="Arial"/>
          <w:sz w:val="22"/>
          <w:szCs w:val="22"/>
        </w:rPr>
      </w:pPr>
    </w:p>
    <w:p w:rsidR="00344E52" w:rsidRPr="00F16B1B" w:rsidRDefault="00344E52" w:rsidP="00344E52">
      <w:pPr>
        <w:rPr>
          <w:rFonts w:ascii="Arial" w:hAnsi="Arial" w:cs="Arial"/>
          <w:sz w:val="22"/>
          <w:szCs w:val="22"/>
        </w:rPr>
      </w:pPr>
    </w:p>
    <w:p w:rsidR="00344E52" w:rsidRPr="00F16B1B" w:rsidRDefault="009716FB" w:rsidP="00344E52">
      <w:pPr>
        <w:pStyle w:val="11CSTCPLQuestionBullet"/>
        <w:ind w:left="709" w:hanging="709"/>
      </w:pPr>
      <w:bookmarkStart w:id="21" w:name="_Ref423942068"/>
      <w:r w:rsidRPr="00F16B1B">
        <w:rPr>
          <w:iCs/>
        </w:rPr>
        <w:t>Referring to the BCA, what are the objectives of Section C Fire Resistance?</w:t>
      </w:r>
      <w:bookmarkEnd w:id="21"/>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4631"/>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Pr="00F16B1B" w:rsidRDefault="00326A4B" w:rsidP="00964191">
            <w:pPr>
              <w:rPr>
                <w:rFonts w:ascii="Arial" w:hAnsi="Arial" w:cs="Arial"/>
                <w:sz w:val="22"/>
                <w:szCs w:val="22"/>
              </w:rPr>
            </w:pPr>
            <w:permStart w:id="780734035" w:edGrp="everyone"/>
            <w:r>
              <w:rPr>
                <w:rFonts w:ascii="Arial" w:hAnsi="Arial" w:cs="Arial"/>
                <w:sz w:val="22"/>
                <w:szCs w:val="22"/>
              </w:rPr>
              <w:t xml:space="preserve"> </w:t>
            </w:r>
            <w:r w:rsidR="000C2703">
              <w:rPr>
                <w:rFonts w:ascii="Arial" w:hAnsi="Arial" w:cs="Arial"/>
                <w:sz w:val="22"/>
                <w:szCs w:val="22"/>
              </w:rPr>
              <w:t>The objectives</w:t>
            </w:r>
            <w:r w:rsidR="007D1C6D">
              <w:rPr>
                <w:rFonts w:ascii="Arial" w:hAnsi="Arial" w:cs="Arial"/>
                <w:sz w:val="22"/>
                <w:szCs w:val="22"/>
              </w:rPr>
              <w:t xml:space="preserve"> of section C is to assure that </w:t>
            </w:r>
            <w:r w:rsidR="00A74A08">
              <w:rPr>
                <w:rFonts w:ascii="Arial" w:hAnsi="Arial" w:cs="Arial"/>
                <w:sz w:val="22"/>
                <w:szCs w:val="22"/>
              </w:rPr>
              <w:t>a building must have elements which will maintain structural stability, materials to some extend resisting fire and avoid the spread of fire. For the safety of the users</w:t>
            </w:r>
            <w:r w:rsidR="001107D4">
              <w:rPr>
                <w:rFonts w:ascii="Arial" w:hAnsi="Arial" w:cs="Arial"/>
                <w:sz w:val="22"/>
                <w:szCs w:val="22"/>
              </w:rPr>
              <w:t xml:space="preserve"> </w:t>
            </w:r>
            <w:r w:rsidR="00F72D74">
              <w:rPr>
                <w:rFonts w:ascii="Arial" w:hAnsi="Arial" w:cs="Arial"/>
                <w:sz w:val="22"/>
                <w:szCs w:val="22"/>
              </w:rPr>
              <w:t xml:space="preserve"> </w:t>
            </w:r>
            <w:permEnd w:id="780734035"/>
          </w:p>
        </w:tc>
        <w:permStart w:id="946411072" w:edGrp="everyone" w:displacedByCustomXml="next"/>
        <w:sdt>
          <w:sdtPr>
            <w:rPr>
              <w:rFonts w:ascii="Arial" w:hAnsi="Arial" w:cs="Arial"/>
              <w:sz w:val="44"/>
              <w:szCs w:val="44"/>
            </w:rPr>
            <w:id w:val="13244608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946411072" w:displacedByCustomXml="prev"/>
      </w:tr>
    </w:tbl>
    <w:p w:rsidR="00344E52" w:rsidRPr="00F16B1B" w:rsidRDefault="00344E52" w:rsidP="00344E52">
      <w:pPr>
        <w:rPr>
          <w:rFonts w:ascii="Arial" w:hAnsi="Arial" w:cs="Arial"/>
          <w:sz w:val="22"/>
          <w:szCs w:val="22"/>
        </w:rPr>
      </w:pPr>
    </w:p>
    <w:p w:rsidR="00EE2BD0" w:rsidRPr="00F16B1B" w:rsidRDefault="00EE2BD0">
      <w:pPr>
        <w:jc w:val="left"/>
        <w:rPr>
          <w:rFonts w:ascii="Arial" w:hAnsi="Arial" w:cs="Arial"/>
          <w:sz w:val="22"/>
          <w:szCs w:val="22"/>
        </w:rPr>
      </w:pPr>
    </w:p>
    <w:p w:rsidR="00344E52" w:rsidRPr="00F16B1B" w:rsidRDefault="009716FB" w:rsidP="00344E52">
      <w:pPr>
        <w:pStyle w:val="11CSTCPLQuestionBullet"/>
        <w:ind w:left="709" w:hanging="709"/>
      </w:pPr>
      <w:bookmarkStart w:id="22" w:name="_Ref423942460"/>
      <w:r w:rsidRPr="00F16B1B">
        <w:rPr>
          <w:iCs/>
        </w:rPr>
        <w:lastRenderedPageBreak/>
        <w:t>Why is it necessary to identify and document performance-based solutions?</w:t>
      </w:r>
      <w:bookmarkEnd w:id="22"/>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44E52" w:rsidRDefault="000C2703" w:rsidP="00964191">
            <w:pPr>
              <w:rPr>
                <w:rFonts w:ascii="Arial" w:hAnsi="Arial" w:cs="Arial"/>
                <w:sz w:val="22"/>
                <w:szCs w:val="22"/>
              </w:rPr>
            </w:pPr>
            <w:permStart w:id="1198917016" w:edGrp="everyone"/>
            <w:r>
              <w:rPr>
                <w:rFonts w:ascii="Arial" w:hAnsi="Arial" w:cs="Arial"/>
                <w:sz w:val="22"/>
                <w:szCs w:val="22"/>
              </w:rPr>
              <w:t xml:space="preserve">It is necessary to identify and document performance-based solutions in order to: </w:t>
            </w:r>
          </w:p>
          <w:p w:rsidR="00344E52" w:rsidRDefault="00344E52" w:rsidP="00964191">
            <w:pPr>
              <w:rPr>
                <w:rFonts w:ascii="Arial" w:hAnsi="Arial" w:cs="Arial"/>
                <w:sz w:val="22"/>
                <w:szCs w:val="22"/>
              </w:rPr>
            </w:pPr>
          </w:p>
          <w:p w:rsidR="00344E52" w:rsidRDefault="000C2703" w:rsidP="00964191">
            <w:pPr>
              <w:rPr>
                <w:rFonts w:ascii="Arial" w:hAnsi="Arial" w:cs="Arial"/>
                <w:sz w:val="22"/>
                <w:szCs w:val="22"/>
              </w:rPr>
            </w:pPr>
            <w:r>
              <w:rPr>
                <w:rFonts w:ascii="Arial" w:hAnsi="Arial" w:cs="Arial"/>
                <w:sz w:val="22"/>
                <w:szCs w:val="22"/>
              </w:rPr>
              <w:t xml:space="preserve">• comply with organisational quality procedures and processes </w:t>
            </w:r>
          </w:p>
          <w:p w:rsidR="00344E52" w:rsidRDefault="000C2703" w:rsidP="00964191">
            <w:pPr>
              <w:rPr>
                <w:rFonts w:ascii="Arial" w:hAnsi="Arial" w:cs="Arial"/>
                <w:sz w:val="22"/>
                <w:szCs w:val="22"/>
              </w:rPr>
            </w:pPr>
            <w:r>
              <w:rPr>
                <w:rFonts w:ascii="Arial" w:hAnsi="Arial" w:cs="Arial"/>
                <w:sz w:val="22"/>
                <w:szCs w:val="22"/>
              </w:rPr>
              <w:t xml:space="preserve">• apply and interpret relevant documentation and codes </w:t>
            </w:r>
          </w:p>
          <w:p w:rsidR="00344E52" w:rsidRDefault="000C2703" w:rsidP="00964191">
            <w:pPr>
              <w:rPr>
                <w:rFonts w:ascii="Arial" w:hAnsi="Arial" w:cs="Arial"/>
                <w:sz w:val="22"/>
                <w:szCs w:val="22"/>
              </w:rPr>
            </w:pPr>
            <w:r>
              <w:rPr>
                <w:rFonts w:ascii="Arial" w:hAnsi="Arial" w:cs="Arial"/>
                <w:sz w:val="22"/>
                <w:szCs w:val="22"/>
              </w:rPr>
              <w:t xml:space="preserve">• accurately apply National and State and Territory OHS requirements relating to construction workplace </w:t>
            </w:r>
          </w:p>
          <w:p w:rsidR="00344E52" w:rsidRPr="00F16B1B" w:rsidRDefault="000C2703" w:rsidP="00964191">
            <w:pPr>
              <w:rPr>
                <w:rFonts w:ascii="Arial" w:hAnsi="Arial" w:cs="Arial"/>
                <w:sz w:val="22"/>
                <w:szCs w:val="22"/>
              </w:rPr>
            </w:pPr>
            <w:r>
              <w:rPr>
                <w:rFonts w:ascii="Arial" w:hAnsi="Arial" w:cs="Arial"/>
                <w:sz w:val="22"/>
                <w:szCs w:val="22"/>
              </w:rPr>
              <w:t xml:space="preserve">Identify faults and problems impacting on OHS and proposing appropriate action to rectify </w:t>
            </w:r>
            <w:permEnd w:id="1198917016"/>
          </w:p>
        </w:tc>
        <w:permStart w:id="132072308" w:edGrp="everyone" w:displacedByCustomXml="next"/>
        <w:sdt>
          <w:sdtPr>
            <w:rPr>
              <w:rFonts w:ascii="Arial" w:hAnsi="Arial" w:cs="Arial"/>
              <w:sz w:val="44"/>
              <w:szCs w:val="44"/>
            </w:rPr>
            <w:id w:val="72364861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32072308" w:displacedByCustomXml="prev"/>
      </w:tr>
    </w:tbl>
    <w:p w:rsidR="00344E52" w:rsidRPr="00F16B1B" w:rsidRDefault="00344E52" w:rsidP="00344E52">
      <w:pPr>
        <w:rPr>
          <w:rFonts w:ascii="Arial" w:hAnsi="Arial" w:cs="Arial"/>
          <w:sz w:val="22"/>
          <w:szCs w:val="22"/>
        </w:rPr>
      </w:pPr>
    </w:p>
    <w:p w:rsidR="009716FB" w:rsidRPr="00F16B1B" w:rsidRDefault="009716FB">
      <w:pPr>
        <w:jc w:val="left"/>
        <w:rPr>
          <w:rFonts w:ascii="Arial" w:hAnsi="Arial" w:cs="Arial"/>
          <w:sz w:val="22"/>
          <w:szCs w:val="22"/>
        </w:rPr>
      </w:pPr>
    </w:p>
    <w:p w:rsidR="00344E52" w:rsidRPr="00F16B1B" w:rsidRDefault="009716FB" w:rsidP="00344E52">
      <w:pPr>
        <w:pStyle w:val="11CSTCPLQuestionBullet"/>
        <w:ind w:left="709" w:hanging="709"/>
      </w:pPr>
      <w:bookmarkStart w:id="23" w:name="_Ref423942735"/>
      <w:r w:rsidRPr="00F16B1B">
        <w:rPr>
          <w:iCs/>
        </w:rPr>
        <w:t>In the context of the Building Code of Australia what are Assessment Methods used to determine?</w:t>
      </w:r>
      <w:bookmarkEnd w:id="23"/>
    </w:p>
    <w:p w:rsidR="00344E52" w:rsidRPr="00F16B1B" w:rsidRDefault="00344E52" w:rsidP="00344E52">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44E52" w:rsidRPr="00F16B1B" w:rsidTr="009330AD">
        <w:trPr>
          <w:trHeight w:val="3402"/>
        </w:trPr>
        <w:tc>
          <w:tcPr>
            <w:tcW w:w="1027" w:type="dxa"/>
            <w:tcBorders>
              <w:top w:val="nil"/>
              <w:left w:val="nil"/>
              <w:bottom w:val="nil"/>
              <w:right w:val="single" w:sz="4" w:space="0" w:color="auto"/>
            </w:tcBorders>
          </w:tcPr>
          <w:p w:rsidR="00344E52" w:rsidRPr="00F16B1B" w:rsidRDefault="00344E52"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D4C" w:rsidRDefault="005F2D4C" w:rsidP="00964191">
            <w:pPr>
              <w:rPr>
                <w:rFonts w:ascii="Arial" w:hAnsi="Arial" w:cs="Arial"/>
                <w:sz w:val="22"/>
                <w:szCs w:val="22"/>
              </w:rPr>
            </w:pPr>
            <w:permStart w:id="1081028755" w:edGrp="everyone"/>
            <w:r>
              <w:rPr>
                <w:rFonts w:ascii="Arial" w:hAnsi="Arial" w:cs="Arial"/>
                <w:sz w:val="22"/>
                <w:szCs w:val="22"/>
              </w:rPr>
              <w:t>Evidence of suitability</w:t>
            </w:r>
          </w:p>
          <w:p w:rsidR="005F2D4C" w:rsidRDefault="005F2D4C" w:rsidP="00964191">
            <w:pPr>
              <w:rPr>
                <w:rFonts w:ascii="Arial" w:hAnsi="Arial" w:cs="Arial"/>
                <w:sz w:val="22"/>
                <w:szCs w:val="22"/>
              </w:rPr>
            </w:pPr>
            <w:r>
              <w:rPr>
                <w:rFonts w:ascii="Arial" w:hAnsi="Arial" w:cs="Arial"/>
                <w:sz w:val="22"/>
                <w:szCs w:val="22"/>
              </w:rPr>
              <w:t>Verification method</w:t>
            </w:r>
          </w:p>
          <w:p w:rsidR="005F2D4C" w:rsidRDefault="005F2D4C" w:rsidP="00964191">
            <w:pPr>
              <w:rPr>
                <w:rFonts w:ascii="Arial" w:hAnsi="Arial" w:cs="Arial"/>
                <w:sz w:val="22"/>
                <w:szCs w:val="22"/>
              </w:rPr>
            </w:pPr>
            <w:r>
              <w:rPr>
                <w:rFonts w:ascii="Arial" w:hAnsi="Arial" w:cs="Arial"/>
                <w:sz w:val="22"/>
                <w:szCs w:val="22"/>
              </w:rPr>
              <w:t>Comparison with DTS provisions</w:t>
            </w:r>
          </w:p>
          <w:p w:rsidR="00344E52" w:rsidRPr="00F16B1B" w:rsidRDefault="005F2D4C" w:rsidP="00964191">
            <w:pPr>
              <w:rPr>
                <w:rFonts w:ascii="Arial" w:hAnsi="Arial" w:cs="Arial"/>
                <w:sz w:val="22"/>
                <w:szCs w:val="22"/>
              </w:rPr>
            </w:pPr>
            <w:r>
              <w:rPr>
                <w:rFonts w:ascii="Arial" w:hAnsi="Arial" w:cs="Arial"/>
                <w:sz w:val="22"/>
                <w:szCs w:val="22"/>
              </w:rPr>
              <w:t>Expert Judgment</w:t>
            </w:r>
            <w:r w:rsidR="000400B9">
              <w:rPr>
                <w:rFonts w:ascii="Arial" w:hAnsi="Arial" w:cs="Arial"/>
                <w:sz w:val="22"/>
                <w:szCs w:val="22"/>
              </w:rPr>
              <w:t xml:space="preserve"> </w:t>
            </w:r>
            <w:permEnd w:id="1081028755"/>
          </w:p>
        </w:tc>
        <w:permStart w:id="87517727" w:edGrp="everyone" w:displacedByCustomXml="next"/>
        <w:sdt>
          <w:sdtPr>
            <w:rPr>
              <w:rFonts w:ascii="Arial" w:hAnsi="Arial" w:cs="Arial"/>
              <w:sz w:val="44"/>
              <w:szCs w:val="44"/>
            </w:rPr>
            <w:id w:val="168948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344E52"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87517727" w:displacedByCustomXml="prev"/>
      </w:tr>
    </w:tbl>
    <w:p w:rsidR="00344E52" w:rsidRPr="00F16B1B" w:rsidRDefault="00344E52" w:rsidP="00344E52">
      <w:pPr>
        <w:rPr>
          <w:rFonts w:ascii="Arial" w:hAnsi="Arial" w:cs="Arial"/>
          <w:sz w:val="18"/>
          <w:szCs w:val="22"/>
        </w:rPr>
      </w:pPr>
    </w:p>
    <w:p w:rsidR="009716FB" w:rsidRPr="00F16B1B" w:rsidRDefault="009716FB" w:rsidP="00344E52">
      <w:pPr>
        <w:rPr>
          <w:rFonts w:ascii="Arial" w:hAnsi="Arial" w:cs="Arial"/>
          <w:sz w:val="18"/>
          <w:szCs w:val="22"/>
        </w:rPr>
      </w:pPr>
    </w:p>
    <w:p w:rsidR="009716FB" w:rsidRPr="00F16B1B" w:rsidRDefault="009716FB" w:rsidP="009716FB">
      <w:pPr>
        <w:pStyle w:val="11CSTCPLQuestionBullet"/>
        <w:ind w:left="709" w:hanging="709"/>
      </w:pPr>
      <w:bookmarkStart w:id="24" w:name="_Ref423943044"/>
      <w:r w:rsidRPr="00F16B1B">
        <w:rPr>
          <w:bCs/>
          <w:iCs/>
        </w:rPr>
        <w:t>Explain the importance of maintaining detailed docum</w:t>
      </w:r>
      <w:r w:rsidR="006D301F" w:rsidRPr="00F16B1B">
        <w:rPr>
          <w:bCs/>
          <w:iCs/>
        </w:rPr>
        <w:t>entation for a building project.</w:t>
      </w:r>
      <w:bookmarkEnd w:id="24"/>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402"/>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D85F9B" w:rsidP="00964191">
            <w:pPr>
              <w:rPr>
                <w:rFonts w:ascii="Arial" w:hAnsi="Arial" w:cs="Arial"/>
                <w:sz w:val="22"/>
                <w:szCs w:val="22"/>
              </w:rPr>
            </w:pPr>
            <w:permStart w:id="816977214" w:edGrp="everyone"/>
            <w:r>
              <w:rPr>
                <w:rFonts w:ascii="Arial" w:hAnsi="Arial" w:cs="Arial"/>
                <w:sz w:val="22"/>
                <w:szCs w:val="22"/>
              </w:rPr>
              <w:t>The importance of detailed documentation is ensure that the building is compliant and can pass assessment.</w:t>
            </w:r>
            <w:permEnd w:id="816977214"/>
          </w:p>
        </w:tc>
        <w:permStart w:id="2091341939" w:edGrp="everyone" w:displacedByCustomXml="next"/>
        <w:sdt>
          <w:sdtPr>
            <w:rPr>
              <w:rFonts w:ascii="Arial" w:hAnsi="Arial" w:cs="Arial"/>
              <w:sz w:val="44"/>
              <w:szCs w:val="44"/>
            </w:rPr>
            <w:id w:val="-4891068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2091341939" w:displacedByCustomXml="prev"/>
      </w:tr>
    </w:tbl>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5" w:name="_Ref423943211"/>
      <w:r w:rsidRPr="00F16B1B">
        <w:rPr>
          <w:bCs/>
          <w:iCs/>
        </w:rPr>
        <w:lastRenderedPageBreak/>
        <w:t>With regard to detailed documentation what are some of the documents that must be provided and maintained by contractors?</w:t>
      </w:r>
      <w:bookmarkEnd w:id="25"/>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6803"/>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4552" w:rsidRDefault="002408CE" w:rsidP="00754552">
            <w:pPr>
              <w:rPr>
                <w:rFonts w:ascii="Arial" w:hAnsi="Arial" w:cs="Arial"/>
                <w:sz w:val="22"/>
                <w:szCs w:val="22"/>
              </w:rPr>
            </w:pPr>
            <w:permStart w:id="2023576811" w:edGrp="everyone"/>
            <w:r>
              <w:rPr>
                <w:rFonts w:ascii="Arial" w:hAnsi="Arial" w:cs="Arial"/>
                <w:sz w:val="22"/>
                <w:szCs w:val="22"/>
              </w:rPr>
              <w:t>calculations of building areas, site areas, site coverage, floor areas, building heights, habitable rooms, windows and secluded private open space on adjoining allotments</w:t>
            </w:r>
          </w:p>
          <w:p w:rsidR="009716FB" w:rsidRDefault="002408CE" w:rsidP="00754552">
            <w:pPr>
              <w:rPr>
                <w:rFonts w:ascii="Arial" w:hAnsi="Arial" w:cs="Arial"/>
                <w:sz w:val="22"/>
                <w:szCs w:val="22"/>
              </w:rPr>
            </w:pPr>
            <w:r>
              <w:rPr>
                <w:rFonts w:ascii="Arial" w:hAnsi="Arial" w:cs="Arial"/>
                <w:sz w:val="22"/>
                <w:szCs w:val="22"/>
              </w:rPr>
              <w:t xml:space="preserve">. </w:t>
            </w:r>
          </w:p>
          <w:p w:rsidR="009716FB" w:rsidRDefault="002408CE" w:rsidP="00754552">
            <w:pPr>
              <w:rPr>
                <w:rFonts w:ascii="Arial" w:hAnsi="Arial" w:cs="Arial"/>
                <w:sz w:val="22"/>
                <w:szCs w:val="22"/>
              </w:rPr>
            </w:pPr>
            <w:r>
              <w:rPr>
                <w:rFonts w:ascii="Arial" w:hAnsi="Arial" w:cs="Arial"/>
                <w:sz w:val="22"/>
                <w:szCs w:val="22"/>
              </w:rPr>
              <w:t>Plans or drawings, notes, specifications and analysis</w:t>
            </w:r>
            <w:r w:rsidR="00754552">
              <w:rPr>
                <w:rFonts w:ascii="Arial" w:hAnsi="Arial" w:cs="Arial"/>
                <w:sz w:val="22"/>
                <w:szCs w:val="22"/>
              </w:rPr>
              <w:t>.</w:t>
            </w:r>
          </w:p>
          <w:p w:rsidR="009716FB" w:rsidRDefault="009716FB" w:rsidP="00964191">
            <w:pPr>
              <w:rPr>
                <w:rFonts w:ascii="Arial" w:hAnsi="Arial" w:cs="Arial"/>
                <w:sz w:val="22"/>
                <w:szCs w:val="22"/>
              </w:rPr>
            </w:pPr>
          </w:p>
          <w:p w:rsidR="009716FB" w:rsidRDefault="002408CE" w:rsidP="00964191">
            <w:pPr>
              <w:rPr>
                <w:rFonts w:ascii="Arial" w:hAnsi="Arial" w:cs="Arial"/>
                <w:sz w:val="22"/>
                <w:szCs w:val="22"/>
              </w:rPr>
            </w:pPr>
            <w:r>
              <w:rPr>
                <w:rFonts w:ascii="Arial" w:hAnsi="Arial" w:cs="Arial"/>
                <w:sz w:val="22"/>
                <w:szCs w:val="22"/>
              </w:rPr>
              <w:t xml:space="preserve">Procedures and documentation· for further details. Alternative Solution/s proposed </w:t>
            </w:r>
          </w:p>
          <w:p w:rsidR="00754552" w:rsidRDefault="00754552" w:rsidP="00964191">
            <w:pPr>
              <w:rPr>
                <w:rFonts w:ascii="Arial" w:hAnsi="Arial" w:cs="Arial"/>
                <w:sz w:val="22"/>
                <w:szCs w:val="22"/>
              </w:rPr>
            </w:pPr>
          </w:p>
          <w:p w:rsidR="00754552" w:rsidRDefault="00754552" w:rsidP="00964191">
            <w:pPr>
              <w:rPr>
                <w:rFonts w:ascii="Arial" w:hAnsi="Arial" w:cs="Arial"/>
                <w:sz w:val="22"/>
                <w:szCs w:val="22"/>
              </w:rPr>
            </w:pPr>
            <w:r>
              <w:rPr>
                <w:rFonts w:ascii="Arial" w:hAnsi="Arial" w:cs="Arial"/>
                <w:sz w:val="22"/>
                <w:szCs w:val="22"/>
              </w:rPr>
              <w:t xml:space="preserve">All submissions </w:t>
            </w:r>
          </w:p>
          <w:p w:rsidR="009716FB" w:rsidRDefault="009716FB" w:rsidP="00964191">
            <w:pPr>
              <w:rPr>
                <w:rFonts w:ascii="Arial" w:hAnsi="Arial" w:cs="Arial"/>
                <w:sz w:val="22"/>
                <w:szCs w:val="22"/>
              </w:rPr>
            </w:pPr>
          </w:p>
          <w:permEnd w:id="2023576811"/>
          <w:p w:rsidR="009716FB" w:rsidRPr="00F16B1B" w:rsidRDefault="009716FB" w:rsidP="00964191">
            <w:pPr>
              <w:rPr>
                <w:rFonts w:ascii="Arial" w:hAnsi="Arial" w:cs="Arial"/>
                <w:sz w:val="22"/>
                <w:szCs w:val="22"/>
              </w:rPr>
            </w:pPr>
          </w:p>
        </w:tc>
        <w:permStart w:id="1240292109" w:edGrp="everyone" w:displacedByCustomXml="next"/>
        <w:sdt>
          <w:sdtPr>
            <w:rPr>
              <w:rFonts w:ascii="Arial" w:hAnsi="Arial" w:cs="Arial"/>
              <w:sz w:val="44"/>
              <w:szCs w:val="44"/>
            </w:rPr>
            <w:id w:val="-20544574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240292109" w:displacedByCustomXml="prev"/>
      </w:tr>
    </w:tbl>
    <w:p w:rsidR="009716FB" w:rsidRPr="00F16B1B" w:rsidRDefault="009716FB" w:rsidP="009716FB">
      <w:pPr>
        <w:rPr>
          <w:rFonts w:ascii="Arial" w:hAnsi="Arial" w:cs="Arial"/>
          <w:sz w:val="18"/>
          <w:szCs w:val="22"/>
        </w:rPr>
      </w:pPr>
    </w:p>
    <w:p w:rsidR="009716FB" w:rsidRPr="00F16B1B" w:rsidRDefault="009716FB" w:rsidP="009716FB">
      <w:pPr>
        <w:rPr>
          <w:rFonts w:ascii="Arial" w:hAnsi="Arial" w:cs="Arial"/>
          <w:sz w:val="18"/>
          <w:szCs w:val="22"/>
        </w:rPr>
      </w:pPr>
    </w:p>
    <w:p w:rsidR="009716FB" w:rsidRPr="00F16B1B" w:rsidRDefault="009716FB" w:rsidP="009716FB">
      <w:pPr>
        <w:pStyle w:val="11CSTCPLQuestionBullet"/>
        <w:ind w:left="709" w:hanging="709"/>
      </w:pPr>
      <w:bookmarkStart w:id="26" w:name="_Ref423943524"/>
      <w:r w:rsidRPr="00F16B1B">
        <w:rPr>
          <w:bCs/>
          <w:iCs/>
        </w:rPr>
        <w:t xml:space="preserve">Other than the Builder maintaining detailed documentation, who will also have responsibility to </w:t>
      </w:r>
      <w:r w:rsidRPr="00F16B1B">
        <w:rPr>
          <w:iCs/>
        </w:rPr>
        <w:t xml:space="preserve">resolve and correct errors </w:t>
      </w:r>
      <w:r w:rsidRPr="00F16B1B">
        <w:rPr>
          <w:bCs/>
          <w:iCs/>
        </w:rPr>
        <w:t>for a</w:t>
      </w:r>
      <w:r w:rsidRPr="00F16B1B">
        <w:rPr>
          <w:iCs/>
        </w:rPr>
        <w:t>ny ambiguity identified in the plans?</w:t>
      </w:r>
      <w:bookmarkEnd w:id="26"/>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142474">
        <w:trPr>
          <w:trHeight w:val="3969"/>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Pr="00F16B1B" w:rsidRDefault="00A01364" w:rsidP="00964191">
            <w:pPr>
              <w:rPr>
                <w:rFonts w:ascii="Arial" w:hAnsi="Arial" w:cs="Arial"/>
                <w:sz w:val="22"/>
                <w:szCs w:val="22"/>
              </w:rPr>
            </w:pPr>
            <w:permStart w:id="1503225477" w:edGrp="everyone"/>
            <w:r>
              <w:rPr>
                <w:rFonts w:ascii="Arial" w:hAnsi="Arial" w:cs="Arial"/>
                <w:sz w:val="22"/>
                <w:szCs w:val="22"/>
              </w:rPr>
              <w:t xml:space="preserve">The Responsible building certifier </w:t>
            </w:r>
            <w:permEnd w:id="1503225477"/>
          </w:p>
        </w:tc>
        <w:permStart w:id="49945264" w:edGrp="everyone" w:displacedByCustomXml="next"/>
        <w:sdt>
          <w:sdtPr>
            <w:rPr>
              <w:rFonts w:ascii="Arial" w:hAnsi="Arial" w:cs="Arial"/>
              <w:sz w:val="44"/>
              <w:szCs w:val="44"/>
            </w:rPr>
            <w:id w:val="-175380992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49945264" w:displacedByCustomXml="prev"/>
      </w:tr>
    </w:tbl>
    <w:p w:rsidR="009716FB" w:rsidRPr="00766DEC" w:rsidRDefault="009716FB" w:rsidP="009716FB">
      <w:pPr>
        <w:rPr>
          <w:rFonts w:ascii="Arial" w:hAnsi="Arial" w:cs="Arial"/>
          <w:sz w:val="22"/>
          <w:szCs w:val="22"/>
        </w:rPr>
      </w:pPr>
    </w:p>
    <w:p w:rsidR="009716FB" w:rsidRPr="00766DEC" w:rsidRDefault="009716FB">
      <w:pPr>
        <w:jc w:val="left"/>
        <w:rPr>
          <w:rFonts w:ascii="Arial" w:hAnsi="Arial" w:cs="Arial"/>
          <w:sz w:val="22"/>
          <w:szCs w:val="22"/>
        </w:rPr>
      </w:pPr>
    </w:p>
    <w:p w:rsidR="009716FB" w:rsidRPr="00F16B1B" w:rsidRDefault="009716FB" w:rsidP="009716FB">
      <w:pPr>
        <w:pStyle w:val="11CSTCPLQuestionBullet"/>
        <w:ind w:left="709" w:hanging="709"/>
      </w:pPr>
      <w:bookmarkStart w:id="27" w:name="_Ref423943842"/>
      <w:r w:rsidRPr="00F16B1B">
        <w:rPr>
          <w:bCs/>
          <w:iCs/>
        </w:rPr>
        <w:lastRenderedPageBreak/>
        <w:t xml:space="preserve">The threat of an accidental fire in a building and to prevent it are important to understanding fire and taking all steps to prevent or confine fire and to prevent fire spreading within the structure as well as to adjoining or adjacent buildings. </w:t>
      </w:r>
      <w:r w:rsidRPr="00F16B1B">
        <w:rPr>
          <w:bCs/>
          <w:iCs/>
        </w:rPr>
        <w:br/>
      </w:r>
      <w:r w:rsidRPr="00F16B1B">
        <w:rPr>
          <w:bCs/>
          <w:iCs/>
        </w:rPr>
        <w:br/>
        <w:t>In this regard Fire Protection Systems are paramount and are subject to?</w:t>
      </w:r>
      <w:bookmarkEnd w:id="27"/>
    </w:p>
    <w:p w:rsidR="009716FB" w:rsidRPr="00F16B1B" w:rsidRDefault="009716FB" w:rsidP="009716FB">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716FB" w:rsidRPr="00F16B1B" w:rsidTr="009330AD">
        <w:trPr>
          <w:trHeight w:val="3685"/>
        </w:trPr>
        <w:tc>
          <w:tcPr>
            <w:tcW w:w="1027" w:type="dxa"/>
            <w:tcBorders>
              <w:top w:val="nil"/>
              <w:left w:val="nil"/>
              <w:bottom w:val="nil"/>
              <w:right w:val="single" w:sz="4" w:space="0" w:color="auto"/>
            </w:tcBorders>
          </w:tcPr>
          <w:p w:rsidR="009716FB" w:rsidRPr="00F16B1B" w:rsidRDefault="009716FB"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716FB" w:rsidRDefault="00DF66D8" w:rsidP="00964191">
            <w:pPr>
              <w:rPr>
                <w:rFonts w:ascii="Arial" w:hAnsi="Arial" w:cs="Arial"/>
                <w:sz w:val="22"/>
                <w:szCs w:val="22"/>
              </w:rPr>
            </w:pPr>
            <w:permStart w:id="618888384" w:edGrp="everyone"/>
            <w:r>
              <w:rPr>
                <w:rFonts w:ascii="Arial" w:hAnsi="Arial" w:cs="Arial"/>
                <w:sz w:val="22"/>
                <w:szCs w:val="22"/>
              </w:rPr>
              <w:t xml:space="preserve">• Building regulations </w:t>
            </w:r>
          </w:p>
          <w:p w:rsidR="009716FB" w:rsidRDefault="00DF66D8" w:rsidP="00964191">
            <w:pPr>
              <w:rPr>
                <w:rFonts w:ascii="Arial" w:hAnsi="Arial" w:cs="Arial"/>
                <w:sz w:val="22"/>
                <w:szCs w:val="22"/>
              </w:rPr>
            </w:pPr>
            <w:r>
              <w:rPr>
                <w:rFonts w:ascii="Arial" w:hAnsi="Arial" w:cs="Arial"/>
                <w:sz w:val="22"/>
                <w:szCs w:val="22"/>
              </w:rPr>
              <w:t xml:space="preserve">• Fire regulations </w:t>
            </w:r>
          </w:p>
          <w:p w:rsidR="009716FB" w:rsidRDefault="00DF66D8" w:rsidP="00964191">
            <w:pPr>
              <w:rPr>
                <w:rFonts w:ascii="Arial" w:hAnsi="Arial" w:cs="Arial"/>
                <w:sz w:val="22"/>
                <w:szCs w:val="22"/>
              </w:rPr>
            </w:pPr>
            <w:r>
              <w:rPr>
                <w:rFonts w:ascii="Arial" w:hAnsi="Arial" w:cs="Arial"/>
                <w:sz w:val="22"/>
                <w:szCs w:val="22"/>
              </w:rPr>
              <w:t xml:space="preserve">• Insurance company requirements </w:t>
            </w:r>
          </w:p>
          <w:permEnd w:id="618888384"/>
          <w:p w:rsidR="009716FB" w:rsidRDefault="00DF66D8" w:rsidP="00964191">
            <w:pPr>
              <w:rPr>
                <w:rFonts w:ascii="Arial" w:hAnsi="Arial" w:cs="Arial"/>
                <w:sz w:val="22"/>
                <w:szCs w:val="22"/>
              </w:rPr>
            </w:pPr>
            <w:r>
              <w:rPr>
                <w:rFonts w:ascii="Arial" w:hAnsi="Arial" w:cs="Arial"/>
                <w:sz w:val="22"/>
                <w:szCs w:val="22"/>
              </w:rPr>
              <w:t xml:space="preserve">• Local government requirements </w:t>
            </w:r>
          </w:p>
          <w:p w:rsidR="009716FB" w:rsidRPr="00F16B1B" w:rsidRDefault="00DF66D8" w:rsidP="00964191">
            <w:pPr>
              <w:rPr>
                <w:rFonts w:ascii="Arial" w:hAnsi="Arial" w:cs="Arial"/>
                <w:sz w:val="22"/>
                <w:szCs w:val="22"/>
              </w:rPr>
            </w:pPr>
            <w:r>
              <w:rPr>
                <w:rFonts w:ascii="Arial" w:hAnsi="Arial" w:cs="Arial"/>
                <w:sz w:val="22"/>
                <w:szCs w:val="22"/>
              </w:rPr>
              <w:t xml:space="preserve">• Other regulatory authorities </w:t>
            </w:r>
          </w:p>
        </w:tc>
        <w:permStart w:id="1689523243" w:edGrp="everyone" w:displacedByCustomXml="next"/>
        <w:sdt>
          <w:sdtPr>
            <w:rPr>
              <w:rFonts w:ascii="Arial" w:hAnsi="Arial" w:cs="Arial"/>
              <w:sz w:val="44"/>
              <w:szCs w:val="44"/>
            </w:rPr>
            <w:id w:val="-19780599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9716FB" w:rsidRPr="00F16B1B" w:rsidRDefault="009330AD" w:rsidP="00964191">
                <w:pPr>
                  <w:rPr>
                    <w:rFonts w:ascii="Arial" w:hAnsi="Arial" w:cs="Arial"/>
                    <w:sz w:val="44"/>
                    <w:szCs w:val="44"/>
                  </w:rPr>
                </w:pPr>
                <w:r>
                  <w:rPr>
                    <w:rFonts w:ascii="Arial" w:hAnsi="Arial" w:cs="Arial"/>
                    <w:sz w:val="44"/>
                    <w:szCs w:val="44"/>
                  </w:rPr>
                  <w:sym w:font="Wingdings" w:char="F0A8"/>
                </w:r>
              </w:p>
            </w:tc>
          </w:sdtContent>
        </w:sdt>
        <w:permEnd w:id="1689523243" w:displacedByCustomXml="prev"/>
      </w:tr>
    </w:tbl>
    <w:p w:rsidR="009716FB" w:rsidRPr="00F16B1B" w:rsidRDefault="009716FB" w:rsidP="009716FB">
      <w:pPr>
        <w:rPr>
          <w:rFonts w:ascii="Arial" w:hAnsi="Arial" w:cs="Arial"/>
          <w:sz w:val="18"/>
          <w:szCs w:val="22"/>
        </w:rPr>
      </w:pPr>
    </w:p>
    <w:p w:rsidR="00484828" w:rsidRPr="00F16B1B" w:rsidRDefault="00484828" w:rsidP="00484828">
      <w:pPr>
        <w:ind w:right="-24"/>
        <w:rPr>
          <w:rFonts w:ascii="Arial" w:hAnsi="Arial" w:cs="Arial"/>
          <w:sz w:val="22"/>
          <w:szCs w:val="22"/>
        </w:rPr>
      </w:pPr>
    </w:p>
    <w:p w:rsidR="00484828" w:rsidRPr="00F16B1B" w:rsidRDefault="00484828" w:rsidP="00484828">
      <w:pPr>
        <w:pStyle w:val="11CSTCPLQuestionBullet"/>
        <w:ind w:left="709" w:hanging="709"/>
      </w:pPr>
      <w:bookmarkStart w:id="28" w:name="_Ref423943887"/>
      <w:r w:rsidRPr="00F16B1B">
        <w:t>Briefly explain the following fire definitions:</w:t>
      </w:r>
      <w:bookmarkEnd w:id="28"/>
    </w:p>
    <w:p w:rsidR="00484828" w:rsidRPr="00F16B1B" w:rsidRDefault="00484828" w:rsidP="0048482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484828" w:rsidRPr="00F16B1B" w:rsidTr="00484828">
        <w:tc>
          <w:tcPr>
            <w:tcW w:w="624" w:type="pct"/>
            <w:tcBorders>
              <w:top w:val="nil"/>
              <w:left w:val="nil"/>
              <w:bottom w:val="nil"/>
              <w:right w:val="single" w:sz="12" w:space="0" w:color="auto"/>
            </w:tcBorders>
            <w:shd w:val="clear" w:color="auto" w:fill="auto"/>
          </w:tcPr>
          <w:p w:rsidR="00484828" w:rsidRPr="00F16B1B" w:rsidRDefault="00484828" w:rsidP="00484828">
            <w:pPr>
              <w:keepNext/>
              <w:ind w:left="993" w:hanging="993"/>
            </w:pPr>
            <w:r w:rsidRPr="00F16B1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484828" w:rsidRPr="00F16B1B" w:rsidRDefault="00484828" w:rsidP="00484828">
            <w:pPr>
              <w:keepNext/>
              <w:ind w:left="993" w:right="82" w:hanging="993"/>
              <w:jc w:val="center"/>
            </w:pPr>
            <w:r w:rsidRPr="00F16B1B">
              <w:t>Term</w:t>
            </w:r>
          </w:p>
        </w:tc>
        <w:tc>
          <w:tcPr>
            <w:tcW w:w="2945" w:type="pct"/>
            <w:tcBorders>
              <w:top w:val="single" w:sz="12" w:space="0" w:color="auto"/>
              <w:left w:val="single" w:sz="4" w:space="0" w:color="auto"/>
              <w:bottom w:val="single" w:sz="12" w:space="0" w:color="auto"/>
            </w:tcBorders>
            <w:shd w:val="clear" w:color="auto" w:fill="C0C0C0"/>
            <w:vAlign w:val="center"/>
          </w:tcPr>
          <w:p w:rsidR="00484828" w:rsidRPr="00F16B1B" w:rsidRDefault="00484828" w:rsidP="00484828">
            <w:pPr>
              <w:keepNext/>
              <w:ind w:left="993" w:right="82" w:hanging="993"/>
              <w:jc w:val="center"/>
            </w:pPr>
            <w:r w:rsidRPr="00F16B1B">
              <w:t>Explanation</w:t>
            </w:r>
          </w:p>
        </w:tc>
        <w:permStart w:id="218382823" w:edGrp="everyone" w:displacedByCustomXml="next"/>
        <w:sdt>
          <w:sdtPr>
            <w:rPr>
              <w:rFonts w:ascii="Arial" w:hAnsi="Arial" w:cs="Arial"/>
              <w:sz w:val="44"/>
              <w:szCs w:val="44"/>
            </w:rPr>
            <w:id w:val="5475733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84828" w:rsidRPr="00F16B1B" w:rsidRDefault="009C3E4E" w:rsidP="00484828">
                <w:pPr>
                  <w:keepNext/>
                  <w:ind w:left="993" w:hanging="993"/>
                </w:pPr>
                <w:r w:rsidRPr="00F16B1B">
                  <w:rPr>
                    <w:rFonts w:ascii="Arial" w:hAnsi="Arial" w:cs="Arial"/>
                    <w:sz w:val="44"/>
                    <w:szCs w:val="44"/>
                  </w:rPr>
                  <w:sym w:font="Wingdings" w:char="F0A8"/>
                </w:r>
              </w:p>
            </w:tc>
          </w:sdtContent>
        </w:sdt>
        <w:permEnd w:id="218382823" w:displacedByCustomXml="prev"/>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484828" w:rsidRPr="00F16B1B" w:rsidRDefault="00484828" w:rsidP="00484828">
            <w:pPr>
              <w:ind w:right="82"/>
              <w:jc w:val="center"/>
            </w:pPr>
            <w:r w:rsidRPr="00F16B1B">
              <w:t>Fire</w:t>
            </w:r>
          </w:p>
        </w:tc>
        <w:tc>
          <w:tcPr>
            <w:tcW w:w="2945" w:type="pct"/>
            <w:tcBorders>
              <w:top w:val="single" w:sz="12" w:space="0" w:color="auto"/>
              <w:left w:val="single" w:sz="4" w:space="0" w:color="auto"/>
            </w:tcBorders>
            <w:shd w:val="clear" w:color="auto" w:fill="auto"/>
            <w:vAlign w:val="center"/>
          </w:tcPr>
          <w:p w:rsidR="00484828" w:rsidRPr="00FD669E" w:rsidRDefault="00AF5A6C" w:rsidP="000E5608">
            <w:pPr>
              <w:ind w:right="82"/>
              <w:jc w:val="left"/>
              <w:rPr>
                <w:rFonts w:ascii="Arial" w:hAnsi="Arial" w:cs="Arial"/>
                <w:vanish/>
                <w:sz w:val="22"/>
              </w:rPr>
            </w:pPr>
            <w:permStart w:id="30627688" w:edGrp="everyone"/>
            <w:r>
              <w:rPr>
                <w:rFonts w:ascii="Arial" w:hAnsi="Arial" w:cs="Arial"/>
                <w:sz w:val="22"/>
              </w:rPr>
              <w:t xml:space="preserve">It is the rapid oxidation of a gas, liquid or solid substance accompanied by the release of’ heat and light. Chemically, represents an exothermic or heat-producing reaction. </w:t>
            </w:r>
            <w:permEnd w:id="30627688"/>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Passive Fire Protection</w:t>
            </w:r>
          </w:p>
        </w:tc>
        <w:tc>
          <w:tcPr>
            <w:tcW w:w="2945" w:type="pct"/>
            <w:tcBorders>
              <w:left w:val="single" w:sz="4" w:space="0" w:color="auto"/>
            </w:tcBorders>
            <w:shd w:val="clear" w:color="auto" w:fill="auto"/>
            <w:vAlign w:val="center"/>
          </w:tcPr>
          <w:p w:rsidR="00484828" w:rsidRDefault="00D97E8C" w:rsidP="000E5608">
            <w:pPr>
              <w:ind w:right="82"/>
              <w:jc w:val="left"/>
              <w:rPr>
                <w:rFonts w:ascii="Arial" w:hAnsi="Arial" w:cs="Arial"/>
                <w:sz w:val="22"/>
              </w:rPr>
            </w:pPr>
            <w:permStart w:id="1285040499" w:edGrp="everyone"/>
            <w:r>
              <w:rPr>
                <w:rFonts w:ascii="Arial" w:hAnsi="Arial" w:cs="Arial"/>
                <w:sz w:val="22"/>
              </w:rPr>
              <w:t>It is</w:t>
            </w:r>
            <w:r w:rsidR="00AF5A6C">
              <w:rPr>
                <w:rFonts w:ascii="Arial" w:hAnsi="Arial" w:cs="Arial"/>
                <w:sz w:val="22"/>
              </w:rPr>
              <w:t xml:space="preserve"> an integral component of the three components of structural fire protection and fire safety in a building. </w:t>
            </w:r>
          </w:p>
          <w:p w:rsidR="00484828" w:rsidRDefault="00484828" w:rsidP="000E5608">
            <w:pPr>
              <w:ind w:right="82"/>
              <w:jc w:val="left"/>
              <w:rPr>
                <w:rFonts w:ascii="Arial" w:hAnsi="Arial" w:cs="Arial"/>
                <w:sz w:val="22"/>
              </w:rPr>
            </w:pPr>
          </w:p>
          <w:p w:rsidR="00484828" w:rsidRPr="00FD669E" w:rsidRDefault="00AF5A6C" w:rsidP="000E5608">
            <w:pPr>
              <w:ind w:right="82"/>
              <w:jc w:val="left"/>
              <w:rPr>
                <w:rFonts w:ascii="Arial" w:hAnsi="Arial" w:cs="Arial"/>
                <w:vanish/>
                <w:sz w:val="22"/>
              </w:rPr>
            </w:pPr>
            <w:r>
              <w:rPr>
                <w:rFonts w:ascii="Arial" w:hAnsi="Arial" w:cs="Arial"/>
                <w:sz w:val="22"/>
              </w:rPr>
              <w:t xml:space="preserve">Passive fire protection attempts to contain fires or slow the spread, through the use of fire resistant walls, floors and doors. </w:t>
            </w:r>
            <w:permEnd w:id="1285040499"/>
          </w:p>
        </w:tc>
        <w:tc>
          <w:tcPr>
            <w:tcW w:w="335" w:type="pct"/>
            <w:tcBorders>
              <w:top w:val="nil"/>
              <w:left w:val="single" w:sz="12" w:space="0" w:color="auto"/>
              <w:bottom w:val="nil"/>
              <w:right w:val="nil"/>
            </w:tcBorders>
          </w:tcPr>
          <w:p w:rsidR="00484828" w:rsidRPr="00F16B1B" w:rsidRDefault="00484828" w:rsidP="00484828">
            <w:pPr>
              <w:ind w:left="993" w:hanging="993"/>
            </w:pPr>
          </w:p>
        </w:tc>
      </w:tr>
      <w:tr w:rsidR="00484828" w:rsidRPr="00F16B1B" w:rsidTr="000E5608">
        <w:trPr>
          <w:trHeight w:val="1984"/>
          <w:hidden/>
        </w:trPr>
        <w:tc>
          <w:tcPr>
            <w:tcW w:w="624" w:type="pct"/>
            <w:tcBorders>
              <w:top w:val="nil"/>
              <w:left w:val="nil"/>
              <w:bottom w:val="nil"/>
              <w:right w:val="single" w:sz="12" w:space="0" w:color="auto"/>
            </w:tcBorders>
          </w:tcPr>
          <w:p w:rsidR="00484828" w:rsidRPr="00F16B1B" w:rsidRDefault="00484828" w:rsidP="00484828">
            <w:pPr>
              <w:ind w:left="993" w:hanging="993"/>
              <w:jc w:val="center"/>
              <w:rPr>
                <w:vanish/>
              </w:rPr>
            </w:pPr>
          </w:p>
        </w:tc>
        <w:tc>
          <w:tcPr>
            <w:tcW w:w="1096" w:type="pct"/>
            <w:tcBorders>
              <w:right w:val="single" w:sz="4" w:space="0" w:color="auto"/>
            </w:tcBorders>
            <w:shd w:val="clear" w:color="auto" w:fill="auto"/>
            <w:vAlign w:val="center"/>
          </w:tcPr>
          <w:p w:rsidR="00484828" w:rsidRPr="00F16B1B" w:rsidRDefault="00484828" w:rsidP="00484828">
            <w:pPr>
              <w:ind w:right="82"/>
              <w:jc w:val="center"/>
            </w:pPr>
            <w:r w:rsidRPr="00F16B1B">
              <w:t>Active Fire Protection</w:t>
            </w:r>
          </w:p>
        </w:tc>
        <w:tc>
          <w:tcPr>
            <w:tcW w:w="2945" w:type="pct"/>
            <w:tcBorders>
              <w:left w:val="single" w:sz="4" w:space="0" w:color="auto"/>
              <w:bottom w:val="single" w:sz="12" w:space="0" w:color="auto"/>
            </w:tcBorders>
            <w:shd w:val="clear" w:color="auto" w:fill="auto"/>
            <w:vAlign w:val="center"/>
          </w:tcPr>
          <w:p w:rsidR="00484828" w:rsidRPr="00FD669E" w:rsidRDefault="00D97E8C" w:rsidP="000E5608">
            <w:pPr>
              <w:ind w:right="82"/>
              <w:jc w:val="left"/>
              <w:rPr>
                <w:rFonts w:ascii="Arial" w:hAnsi="Arial" w:cs="Arial"/>
                <w:vanish/>
                <w:sz w:val="22"/>
              </w:rPr>
            </w:pPr>
            <w:permStart w:id="293482599" w:edGrp="everyone"/>
            <w:r>
              <w:rPr>
                <w:rFonts w:ascii="Arial" w:hAnsi="Arial" w:cs="Arial"/>
                <w:sz w:val="22"/>
              </w:rPr>
              <w:t xml:space="preserve">It is integral part of fire protection and is characterised by items and is characterised by items and systems which require a certain amount of motion and response order to work (e.g.: fire sprinkler system or fire detection devices </w:t>
            </w:r>
            <w:permEnd w:id="293482599"/>
          </w:p>
        </w:tc>
        <w:tc>
          <w:tcPr>
            <w:tcW w:w="335" w:type="pct"/>
            <w:tcBorders>
              <w:top w:val="nil"/>
              <w:left w:val="single" w:sz="12" w:space="0" w:color="auto"/>
              <w:bottom w:val="nil"/>
              <w:right w:val="nil"/>
            </w:tcBorders>
          </w:tcPr>
          <w:p w:rsidR="00484828" w:rsidRPr="00F16B1B" w:rsidRDefault="00484828" w:rsidP="00484828">
            <w:pPr>
              <w:ind w:left="993" w:hanging="993"/>
            </w:pPr>
          </w:p>
        </w:tc>
      </w:tr>
    </w:tbl>
    <w:p w:rsidR="00484828" w:rsidRPr="00F16B1B" w:rsidRDefault="00484828">
      <w:pPr>
        <w:jc w:val="left"/>
        <w:rPr>
          <w:rFonts w:ascii="Arial" w:hAnsi="Arial" w:cs="Arial"/>
          <w:sz w:val="22"/>
          <w:szCs w:val="22"/>
        </w:rPr>
      </w:pPr>
    </w:p>
    <w:p w:rsidR="00666A0A" w:rsidRPr="00F16B1B" w:rsidRDefault="00484828" w:rsidP="00484828">
      <w:pPr>
        <w:pStyle w:val="11CSTCPLQuestionBullet"/>
        <w:ind w:left="709" w:hanging="709"/>
      </w:pPr>
      <w:bookmarkStart w:id="29" w:name="_Ref423944362"/>
      <w:r w:rsidRPr="00F16B1B">
        <w:rPr>
          <w:bCs/>
          <w:iCs/>
        </w:rPr>
        <w:lastRenderedPageBreak/>
        <w:t>The purpose of fire protection is to</w:t>
      </w:r>
      <w:r w:rsidR="00666A0A" w:rsidRPr="00F16B1B">
        <w:rPr>
          <w:bCs/>
          <w:iCs/>
        </w:rPr>
        <w:t>:</w:t>
      </w:r>
      <w:bookmarkEnd w:id="29"/>
      <w:r w:rsidRPr="00F16B1B">
        <w:rPr>
          <w:bCs/>
          <w:iCs/>
        </w:rPr>
        <w:t xml:space="preserve"> </w:t>
      </w:r>
    </w:p>
    <w:p w:rsidR="00484828" w:rsidRPr="00F16B1B" w:rsidRDefault="00666A0A" w:rsidP="00666A0A">
      <w:pPr>
        <w:pStyle w:val="11CSTCPLQuestionBullet"/>
        <w:numPr>
          <w:ilvl w:val="0"/>
          <w:numId w:val="0"/>
        </w:numPr>
        <w:ind w:left="709"/>
      </w:pPr>
      <w:r w:rsidRPr="00F16B1B">
        <w:rPr>
          <w:bCs/>
          <w:iCs/>
        </w:rPr>
        <w:t>1. P</w:t>
      </w:r>
      <w:r w:rsidR="00484828" w:rsidRPr="00F16B1B">
        <w:rPr>
          <w:bCs/>
          <w:iCs/>
        </w:rPr>
        <w:t xml:space="preserve">revent/reduce the possibility of fire and </w:t>
      </w:r>
      <w:r w:rsidRPr="00F16B1B">
        <w:rPr>
          <w:bCs/>
          <w:iCs/>
        </w:rPr>
        <w:br/>
        <w:t>2. R</w:t>
      </w:r>
      <w:r w:rsidR="00484828" w:rsidRPr="00F16B1B">
        <w:rPr>
          <w:bCs/>
          <w:iCs/>
        </w:rPr>
        <w:t>educe the spread of fir</w:t>
      </w:r>
      <w:r w:rsidRPr="00F16B1B">
        <w:rPr>
          <w:bCs/>
          <w:iCs/>
        </w:rPr>
        <w:t>e within and around a building</w:t>
      </w:r>
      <w:r w:rsidRPr="00F16B1B">
        <w:rPr>
          <w:bCs/>
          <w:iCs/>
        </w:rPr>
        <w:br/>
      </w:r>
      <w:r w:rsidRPr="00F16B1B">
        <w:rPr>
          <w:bCs/>
          <w:iCs/>
        </w:rPr>
        <w:br/>
      </w:r>
      <w:r w:rsidR="00484828" w:rsidRPr="00F16B1B">
        <w:rPr>
          <w:bCs/>
          <w:iCs/>
        </w:rPr>
        <w:t>Name the two categories or systems that provide measurement and arrangements for fire protection.</w:t>
      </w:r>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56596A" w:rsidP="00964191">
            <w:pPr>
              <w:rPr>
                <w:rFonts w:ascii="Arial" w:hAnsi="Arial" w:cs="Arial"/>
                <w:sz w:val="22"/>
                <w:szCs w:val="22"/>
              </w:rPr>
            </w:pPr>
            <w:permStart w:id="194072898" w:edGrp="everyone"/>
            <w:r>
              <w:rPr>
                <w:rFonts w:ascii="Arial" w:hAnsi="Arial" w:cs="Arial"/>
                <w:sz w:val="22"/>
                <w:szCs w:val="22"/>
              </w:rPr>
              <w:t xml:space="preserve">Active System and passive system </w:t>
            </w:r>
            <w:permEnd w:id="194072898"/>
          </w:p>
        </w:tc>
        <w:permStart w:id="1387399196" w:edGrp="everyone" w:displacedByCustomXml="next"/>
        <w:sdt>
          <w:sdtPr>
            <w:rPr>
              <w:rFonts w:ascii="Arial" w:hAnsi="Arial" w:cs="Arial"/>
              <w:sz w:val="44"/>
              <w:szCs w:val="44"/>
            </w:rPr>
            <w:id w:val="-19227895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387399196"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0" w:name="_Ref423944529"/>
      <w:r w:rsidRPr="00F16B1B">
        <w:rPr>
          <w:bCs/>
          <w:iCs/>
        </w:rPr>
        <w:t xml:space="preserve">With respect to the general level of fire protection explain separately the terms </w:t>
      </w:r>
      <w:r w:rsidR="00666A0A" w:rsidRPr="00F16B1B">
        <w:rPr>
          <w:bCs/>
          <w:iCs/>
        </w:rPr>
        <w:t>‘</w:t>
      </w:r>
      <w:r w:rsidRPr="00F16B1B">
        <w:rPr>
          <w:bCs/>
          <w:iCs/>
        </w:rPr>
        <w:t>Fire Load</w:t>
      </w:r>
      <w:r w:rsidR="00666A0A" w:rsidRPr="00F16B1B">
        <w:rPr>
          <w:bCs/>
          <w:iCs/>
        </w:rPr>
        <w:t>’</w:t>
      </w:r>
      <w:r w:rsidRPr="00F16B1B">
        <w:rPr>
          <w:bCs/>
          <w:iCs/>
        </w:rPr>
        <w:t xml:space="preserve"> and </w:t>
      </w:r>
      <w:r w:rsidR="00666A0A" w:rsidRPr="00F16B1B">
        <w:rPr>
          <w:bCs/>
          <w:iCs/>
        </w:rPr>
        <w:t>‘</w:t>
      </w:r>
      <w:r w:rsidRPr="00F16B1B">
        <w:rPr>
          <w:bCs/>
          <w:iCs/>
        </w:rPr>
        <w:t>Fire Load Density</w:t>
      </w:r>
      <w:r w:rsidR="00666A0A" w:rsidRPr="00F16B1B">
        <w:rPr>
          <w:bCs/>
          <w:iCs/>
        </w:rPr>
        <w:t>’</w:t>
      </w:r>
      <w:r w:rsidRPr="00F16B1B">
        <w:rPr>
          <w:bCs/>
          <w:iCs/>
        </w:rPr>
        <w:t>?</w:t>
      </w:r>
      <w:bookmarkEnd w:id="30"/>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5102"/>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Default="0056596A" w:rsidP="00964191">
            <w:pPr>
              <w:rPr>
                <w:rFonts w:ascii="Arial" w:hAnsi="Arial" w:cs="Arial"/>
                <w:sz w:val="22"/>
                <w:szCs w:val="22"/>
              </w:rPr>
            </w:pPr>
            <w:permStart w:id="1081898777" w:edGrp="everyone"/>
            <w:r>
              <w:rPr>
                <w:rFonts w:ascii="Arial" w:hAnsi="Arial" w:cs="Arial"/>
                <w:sz w:val="22"/>
                <w:szCs w:val="22"/>
              </w:rPr>
              <w:t>Fire load refers to the amount of potential heat that can be liberated during the fire of the combustible contents of a given enclosure. It is expressed as a numerical value represented as kJ/Kg (kilojoule per kilogram) or as MJ/kg (</w:t>
            </w:r>
            <w:proofErr w:type="spellStart"/>
            <w:r>
              <w:rPr>
                <w:rFonts w:ascii="Arial" w:hAnsi="Arial" w:cs="Arial"/>
                <w:sz w:val="22"/>
                <w:szCs w:val="22"/>
              </w:rPr>
              <w:t>megajoules</w:t>
            </w:r>
            <w:proofErr w:type="spellEnd"/>
            <w:r>
              <w:rPr>
                <w:rFonts w:ascii="Arial" w:hAnsi="Arial" w:cs="Arial"/>
                <w:sz w:val="22"/>
                <w:szCs w:val="22"/>
              </w:rPr>
              <w:t xml:space="preserve"> per kilogram). </w:t>
            </w:r>
          </w:p>
          <w:p w:rsidR="00484828" w:rsidRDefault="00484828" w:rsidP="00964191">
            <w:pPr>
              <w:rPr>
                <w:rFonts w:ascii="Arial" w:hAnsi="Arial" w:cs="Arial"/>
                <w:sz w:val="22"/>
                <w:szCs w:val="22"/>
              </w:rPr>
            </w:pPr>
          </w:p>
          <w:p w:rsidR="00484828" w:rsidRPr="00F16B1B" w:rsidRDefault="0056596A" w:rsidP="00964191">
            <w:pPr>
              <w:rPr>
                <w:rFonts w:ascii="Arial" w:hAnsi="Arial" w:cs="Arial"/>
                <w:sz w:val="22"/>
                <w:szCs w:val="22"/>
              </w:rPr>
            </w:pPr>
            <w:r>
              <w:rPr>
                <w:rFonts w:ascii="Arial" w:hAnsi="Arial" w:cs="Arial"/>
                <w:sz w:val="22"/>
                <w:szCs w:val="22"/>
              </w:rPr>
              <w:t xml:space="preserve">Fire load density is the fire load of a given enclosure or building divided by floor area. It is expressed as fire load per unit area of floor space (the greater the fire load the more severe the fire). </w:t>
            </w:r>
            <w:permEnd w:id="1081898777"/>
          </w:p>
        </w:tc>
        <w:permStart w:id="716458583" w:edGrp="everyone" w:displacedByCustomXml="next"/>
        <w:sdt>
          <w:sdtPr>
            <w:rPr>
              <w:rFonts w:ascii="Arial" w:hAnsi="Arial" w:cs="Arial"/>
              <w:sz w:val="44"/>
              <w:szCs w:val="44"/>
            </w:rPr>
            <w:id w:val="14098106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716458583" w:displacedByCustomXml="prev"/>
      </w:tr>
    </w:tbl>
    <w:p w:rsidR="00484828" w:rsidRPr="00756DBF"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1" w:name="_Ref423944839"/>
      <w:r w:rsidRPr="00F16B1B">
        <w:lastRenderedPageBreak/>
        <w:t>Using Volume 2 of the BCA respond to the following:</w:t>
      </w:r>
      <w:bookmarkEnd w:id="31"/>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1 and 10 buildings? </w:t>
      </w:r>
    </w:p>
    <w:p w:rsidR="00484828" w:rsidRPr="00F16B1B" w:rsidRDefault="00484828" w:rsidP="0026045C">
      <w:pPr>
        <w:pStyle w:val="11CSTCPLQuestionBullet"/>
        <w:numPr>
          <w:ilvl w:val="0"/>
          <w:numId w:val="36"/>
        </w:numPr>
        <w:ind w:left="1134"/>
      </w:pPr>
      <w:r w:rsidRPr="00F16B1B">
        <w:rPr>
          <w:iCs/>
        </w:rPr>
        <w:t xml:space="preserve">Where in the BCA would you look to find requirements for building in bushfire prone areas for Class 2-9 buildings? </w:t>
      </w:r>
    </w:p>
    <w:p w:rsidR="00484828" w:rsidRPr="00F16B1B" w:rsidRDefault="00484828" w:rsidP="0026045C">
      <w:pPr>
        <w:pStyle w:val="11CSTCPLQuestionBullet"/>
        <w:numPr>
          <w:ilvl w:val="0"/>
          <w:numId w:val="36"/>
        </w:numPr>
        <w:ind w:left="1134"/>
      </w:pPr>
      <w:r w:rsidRPr="00F16B1B">
        <w:rPr>
          <w:iCs/>
        </w:rPr>
        <w:t>What Australian Standard must be complied with to satisfy the Deemed to Satisfy Provisions for construction of Class 2 and 3 buildings in bushfire prone areas?</w:t>
      </w:r>
    </w:p>
    <w:p w:rsidR="00484828" w:rsidRPr="00F16B1B" w:rsidRDefault="00484828" w:rsidP="00484828">
      <w:pPr>
        <w:rPr>
          <w:rFonts w:ascii="Arial" w:hAnsi="Arial" w:cs="Arial"/>
          <w:sz w:val="22"/>
          <w:szCs w:val="22"/>
        </w:rPr>
      </w:pPr>
    </w:p>
    <w:tbl>
      <w:tblPr>
        <w:tblpPr w:leftFromText="180" w:rightFromText="180" w:vertAnchor="text" w:horzAnchor="margin" w:tblpY="36"/>
        <w:tblW w:w="504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20"/>
        <w:gridCol w:w="557"/>
        <w:gridCol w:w="6805"/>
        <w:gridCol w:w="625"/>
      </w:tblGrid>
      <w:tr w:rsidR="00484828" w:rsidRPr="00F16B1B" w:rsidTr="00142474">
        <w:trPr>
          <w:trHeight w:val="1134"/>
        </w:trPr>
        <w:tc>
          <w:tcPr>
            <w:tcW w:w="615" w:type="pct"/>
            <w:tcBorders>
              <w:top w:val="nil"/>
              <w:left w:val="nil"/>
              <w:bottom w:val="nil"/>
              <w:right w:val="single" w:sz="12" w:space="0" w:color="auto"/>
            </w:tcBorders>
            <w:shd w:val="clear" w:color="auto" w:fill="auto"/>
          </w:tcPr>
          <w:p w:rsidR="00484828" w:rsidRPr="00F16B1B" w:rsidRDefault="00484828" w:rsidP="00666A0A">
            <w:pPr>
              <w:keepNext/>
              <w:ind w:left="993" w:hanging="993"/>
            </w:pPr>
            <w:r w:rsidRPr="00F16B1B">
              <w:rPr>
                <w:rFonts w:ascii="Arial" w:hAnsi="Arial" w:cs="Arial"/>
                <w:b/>
                <w:sz w:val="22"/>
                <w:szCs w:val="22"/>
              </w:rPr>
              <w:t>Answer</w:t>
            </w:r>
          </w:p>
        </w:tc>
        <w:tc>
          <w:tcPr>
            <w:tcW w:w="306" w:type="pct"/>
            <w:tcBorders>
              <w:top w:val="single" w:sz="12" w:space="0" w:color="auto"/>
              <w:bottom w:val="single" w:sz="8" w:space="0" w:color="auto"/>
              <w:right w:val="single" w:sz="4" w:space="0" w:color="auto"/>
            </w:tcBorders>
            <w:shd w:val="clear" w:color="auto" w:fill="auto"/>
            <w:vAlign w:val="center"/>
          </w:tcPr>
          <w:p w:rsidR="00484828" w:rsidRPr="00F16B1B" w:rsidRDefault="00484828" w:rsidP="00666A0A">
            <w:pPr>
              <w:keepNext/>
              <w:ind w:left="993" w:right="82" w:hanging="993"/>
              <w:jc w:val="center"/>
            </w:pPr>
            <w:r w:rsidRPr="00F16B1B">
              <w:t>a)</w:t>
            </w:r>
          </w:p>
        </w:tc>
        <w:tc>
          <w:tcPr>
            <w:tcW w:w="3736" w:type="pct"/>
            <w:tcBorders>
              <w:top w:val="single" w:sz="12" w:space="0" w:color="auto"/>
              <w:left w:val="single" w:sz="4" w:space="0" w:color="auto"/>
              <w:bottom w:val="single" w:sz="8" w:space="0" w:color="auto"/>
            </w:tcBorders>
            <w:shd w:val="clear" w:color="auto" w:fill="auto"/>
            <w:vAlign w:val="center"/>
          </w:tcPr>
          <w:p w:rsidR="00484828" w:rsidRDefault="00985D63" w:rsidP="005418CC">
            <w:pPr>
              <w:keepNext/>
              <w:ind w:right="82"/>
              <w:jc w:val="left"/>
              <w:rPr>
                <w:rFonts w:ascii="Arial" w:hAnsi="Arial" w:cs="Arial"/>
                <w:sz w:val="22"/>
              </w:rPr>
            </w:pPr>
            <w:permStart w:id="1791301282" w:edGrp="everyone"/>
            <w:r>
              <w:t xml:space="preserve"> </w:t>
            </w:r>
            <w:r w:rsidR="005418CC">
              <w:t xml:space="preserve">NCC 2015 BCA Volume Two, Performance requirements - the deemed to satisfy Provisions (P2.3.1-P2.3.6). </w:t>
            </w:r>
          </w:p>
          <w:permEnd w:id="1791301282"/>
          <w:p w:rsidR="00484828" w:rsidRPr="004F7501" w:rsidRDefault="00484828" w:rsidP="000E5608">
            <w:pPr>
              <w:keepNext/>
              <w:ind w:right="82"/>
              <w:jc w:val="left"/>
              <w:rPr>
                <w:rFonts w:ascii="Arial" w:hAnsi="Arial" w:cs="Arial"/>
                <w:sz w:val="22"/>
              </w:rPr>
            </w:pPr>
          </w:p>
        </w:tc>
        <w:permStart w:id="937443743" w:edGrp="everyone" w:displacedByCustomXml="next"/>
        <w:sdt>
          <w:sdtPr>
            <w:rPr>
              <w:rFonts w:ascii="Arial" w:hAnsi="Arial" w:cs="Arial"/>
              <w:sz w:val="44"/>
              <w:szCs w:val="44"/>
            </w:rPr>
            <w:id w:val="-381937280"/>
            <w14:checkbox>
              <w14:checked w14:val="0"/>
              <w14:checkedState w14:val="00FE" w14:font="Wingdings"/>
              <w14:uncheckedState w14:val="00A8" w14:font="Wingdings"/>
            </w14:checkbox>
          </w:sdtPr>
          <w:sdtEndPr/>
          <w:sdtContent>
            <w:tc>
              <w:tcPr>
                <w:tcW w:w="343" w:type="pct"/>
                <w:tcBorders>
                  <w:top w:val="nil"/>
                  <w:left w:val="single" w:sz="12" w:space="0" w:color="auto"/>
                  <w:bottom w:val="nil"/>
                  <w:right w:val="nil"/>
                </w:tcBorders>
                <w:shd w:val="clear" w:color="auto" w:fill="auto"/>
              </w:tcPr>
              <w:p w:rsidR="00484828" w:rsidRPr="00F16B1B" w:rsidRDefault="00142474" w:rsidP="00666A0A">
                <w:pPr>
                  <w:keepNext/>
                  <w:ind w:left="993" w:hanging="993"/>
                </w:pPr>
                <w:r>
                  <w:rPr>
                    <w:rFonts w:ascii="Arial" w:hAnsi="Arial" w:cs="Arial"/>
                    <w:sz w:val="44"/>
                    <w:szCs w:val="44"/>
                  </w:rPr>
                  <w:sym w:font="Wingdings" w:char="F0A8"/>
                </w:r>
              </w:p>
            </w:tc>
          </w:sdtContent>
        </w:sdt>
        <w:permEnd w:id="937443743" w:displacedByCustomXml="prev"/>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top w:val="single" w:sz="8" w:space="0" w:color="auto"/>
              <w:right w:val="single" w:sz="4" w:space="0" w:color="auto"/>
            </w:tcBorders>
            <w:shd w:val="clear" w:color="auto" w:fill="auto"/>
            <w:vAlign w:val="center"/>
          </w:tcPr>
          <w:p w:rsidR="00484828" w:rsidRPr="00F16B1B" w:rsidRDefault="00484828" w:rsidP="00666A0A">
            <w:pPr>
              <w:ind w:right="82"/>
              <w:jc w:val="center"/>
            </w:pPr>
            <w:r w:rsidRPr="00F16B1B">
              <w:t>b)</w:t>
            </w:r>
          </w:p>
        </w:tc>
        <w:tc>
          <w:tcPr>
            <w:tcW w:w="3736" w:type="pct"/>
            <w:tcBorders>
              <w:top w:val="single" w:sz="8" w:space="0" w:color="auto"/>
              <w:left w:val="single" w:sz="4" w:space="0" w:color="auto"/>
            </w:tcBorders>
            <w:shd w:val="clear" w:color="auto" w:fill="auto"/>
            <w:vAlign w:val="center"/>
          </w:tcPr>
          <w:p w:rsidR="00484828" w:rsidRPr="004F7501" w:rsidRDefault="005418CC" w:rsidP="000E5608">
            <w:pPr>
              <w:ind w:right="82"/>
              <w:jc w:val="left"/>
              <w:rPr>
                <w:rFonts w:ascii="Arial" w:hAnsi="Arial" w:cs="Arial"/>
                <w:sz w:val="22"/>
              </w:rPr>
            </w:pPr>
            <w:permStart w:id="1051152353" w:edGrp="everyone"/>
            <w:r>
              <w:rPr>
                <w:rFonts w:ascii="Arial" w:hAnsi="Arial" w:cs="Arial"/>
                <w:sz w:val="22"/>
              </w:rPr>
              <w:t>NCC 2015 BCA Volume one, Performance requirements and the deemed to Satisfy provisions (parts C1, C2 and C3) in case of alternative solution was proposed the Performance Requirements in accordance with A0.10</w:t>
            </w:r>
            <w:r w:rsidR="00052DED">
              <w:rPr>
                <w:rFonts w:ascii="Arial" w:hAnsi="Arial" w:cs="Arial"/>
                <w:sz w:val="22"/>
              </w:rPr>
              <w:t>.</w:t>
            </w:r>
            <w:permEnd w:id="1051152353"/>
          </w:p>
        </w:tc>
        <w:tc>
          <w:tcPr>
            <w:tcW w:w="343" w:type="pct"/>
            <w:tcBorders>
              <w:top w:val="nil"/>
              <w:left w:val="single" w:sz="12" w:space="0" w:color="auto"/>
              <w:bottom w:val="nil"/>
              <w:right w:val="nil"/>
            </w:tcBorders>
          </w:tcPr>
          <w:p w:rsidR="00484828" w:rsidRPr="00F16B1B" w:rsidRDefault="00484828" w:rsidP="00666A0A">
            <w:pPr>
              <w:ind w:left="993" w:hanging="993"/>
            </w:pPr>
          </w:p>
        </w:tc>
      </w:tr>
      <w:tr w:rsidR="00484828" w:rsidRPr="00F16B1B" w:rsidTr="00142474">
        <w:trPr>
          <w:trHeight w:val="1134"/>
          <w:hidden/>
        </w:trPr>
        <w:tc>
          <w:tcPr>
            <w:tcW w:w="615" w:type="pct"/>
            <w:tcBorders>
              <w:top w:val="nil"/>
              <w:left w:val="nil"/>
              <w:bottom w:val="nil"/>
              <w:right w:val="single" w:sz="12" w:space="0" w:color="auto"/>
            </w:tcBorders>
          </w:tcPr>
          <w:p w:rsidR="00484828" w:rsidRPr="00F16B1B" w:rsidRDefault="00484828" w:rsidP="00666A0A">
            <w:pPr>
              <w:ind w:left="993" w:hanging="993"/>
              <w:jc w:val="center"/>
              <w:rPr>
                <w:vanish/>
              </w:rPr>
            </w:pPr>
          </w:p>
        </w:tc>
        <w:tc>
          <w:tcPr>
            <w:tcW w:w="306" w:type="pct"/>
            <w:tcBorders>
              <w:right w:val="single" w:sz="4" w:space="0" w:color="auto"/>
            </w:tcBorders>
            <w:shd w:val="clear" w:color="auto" w:fill="auto"/>
            <w:vAlign w:val="center"/>
          </w:tcPr>
          <w:p w:rsidR="00484828" w:rsidRPr="00F16B1B" w:rsidRDefault="00484828" w:rsidP="00666A0A">
            <w:pPr>
              <w:ind w:right="82"/>
              <w:jc w:val="center"/>
            </w:pPr>
            <w:r w:rsidRPr="00F16B1B">
              <w:t>c)</w:t>
            </w:r>
          </w:p>
        </w:tc>
        <w:tc>
          <w:tcPr>
            <w:tcW w:w="3736" w:type="pct"/>
            <w:tcBorders>
              <w:left w:val="single" w:sz="4" w:space="0" w:color="auto"/>
              <w:bottom w:val="single" w:sz="12" w:space="0" w:color="auto"/>
            </w:tcBorders>
            <w:shd w:val="clear" w:color="auto" w:fill="auto"/>
            <w:vAlign w:val="center"/>
          </w:tcPr>
          <w:p w:rsidR="00484828" w:rsidRPr="004F7501" w:rsidRDefault="00697E38" w:rsidP="000E5608">
            <w:pPr>
              <w:ind w:right="82"/>
              <w:jc w:val="left"/>
              <w:rPr>
                <w:rFonts w:ascii="Arial" w:hAnsi="Arial" w:cs="Arial"/>
                <w:sz w:val="22"/>
              </w:rPr>
            </w:pPr>
            <w:permStart w:id="718553716" w:edGrp="everyone"/>
            <w:r>
              <w:t>NCC 2015 of the BCA</w:t>
            </w:r>
            <w:r w:rsidR="00AA5F7E">
              <w:t xml:space="preserve"> volume 1 - section C Fire Resistance</w:t>
            </w:r>
            <w:r>
              <w:t xml:space="preserve">, </w:t>
            </w:r>
            <w:permEnd w:id="718553716"/>
          </w:p>
        </w:tc>
        <w:tc>
          <w:tcPr>
            <w:tcW w:w="343" w:type="pct"/>
            <w:tcBorders>
              <w:top w:val="nil"/>
              <w:left w:val="single" w:sz="12" w:space="0" w:color="auto"/>
              <w:bottom w:val="nil"/>
              <w:right w:val="nil"/>
            </w:tcBorders>
          </w:tcPr>
          <w:p w:rsidR="00484828" w:rsidRPr="00F16B1B" w:rsidRDefault="00484828" w:rsidP="00666A0A">
            <w:pPr>
              <w:ind w:left="993" w:hanging="993"/>
            </w:pPr>
          </w:p>
        </w:tc>
      </w:tr>
    </w:tbl>
    <w:p w:rsidR="00484828" w:rsidRPr="00F16B1B" w:rsidRDefault="00484828" w:rsidP="00484828">
      <w:pPr>
        <w:rPr>
          <w:rFonts w:ascii="Arial" w:hAnsi="Arial" w:cs="Arial"/>
          <w:sz w:val="22"/>
          <w:szCs w:val="22"/>
        </w:rPr>
      </w:pPr>
    </w:p>
    <w:p w:rsidR="00666A0A" w:rsidRPr="00F16B1B" w:rsidRDefault="00666A0A" w:rsidP="00484828">
      <w:pPr>
        <w:rPr>
          <w:rFonts w:ascii="Arial" w:hAnsi="Arial" w:cs="Arial"/>
          <w:sz w:val="22"/>
          <w:szCs w:val="22"/>
        </w:rPr>
      </w:pPr>
    </w:p>
    <w:p w:rsidR="00484828" w:rsidRPr="00F16B1B" w:rsidRDefault="00484828" w:rsidP="00484828">
      <w:pPr>
        <w:pStyle w:val="11CSTCPLQuestionBullet"/>
        <w:ind w:left="709" w:hanging="709"/>
      </w:pPr>
      <w:bookmarkStart w:id="32" w:name="_Ref423945259"/>
      <w:r w:rsidRPr="00F16B1B">
        <w:rPr>
          <w:bCs/>
          <w:iCs/>
        </w:rPr>
        <w:t xml:space="preserve">What is a </w:t>
      </w:r>
      <w:r w:rsidRPr="00F16B1B">
        <w:rPr>
          <w:bCs/>
          <w:i/>
          <w:iCs/>
        </w:rPr>
        <w:t>Fire Safety Schedule</w:t>
      </w:r>
      <w:r w:rsidRPr="00F16B1B">
        <w:rPr>
          <w:bCs/>
          <w:iCs/>
        </w:rPr>
        <w:t xml:space="preserve"> and its relationship to the approval of development of a class 2 – 9 building?</w:t>
      </w:r>
      <w:bookmarkEnd w:id="32"/>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A5F7E" w:rsidRDefault="00AA5F7E" w:rsidP="00964191">
            <w:pPr>
              <w:rPr>
                <w:rFonts w:ascii="Arial" w:hAnsi="Arial" w:cs="Arial"/>
                <w:sz w:val="22"/>
                <w:szCs w:val="22"/>
              </w:rPr>
            </w:pPr>
            <w:permStart w:id="1082405742" w:edGrp="everyone"/>
            <w:r>
              <w:rPr>
                <w:rFonts w:ascii="Arial" w:hAnsi="Arial" w:cs="Arial"/>
                <w:sz w:val="22"/>
                <w:szCs w:val="22"/>
              </w:rPr>
              <w:t xml:space="preserve">A fire safety schedule is a lists of all essential fire safety measures. </w:t>
            </w:r>
          </w:p>
          <w:p w:rsidR="00AA5F7E" w:rsidRDefault="00AA5F7E" w:rsidP="00964191">
            <w:pPr>
              <w:rPr>
                <w:rFonts w:ascii="Arial" w:hAnsi="Arial" w:cs="Arial"/>
                <w:sz w:val="22"/>
                <w:szCs w:val="22"/>
              </w:rPr>
            </w:pPr>
          </w:p>
          <w:p w:rsidR="00AA5F7E" w:rsidRDefault="00AA5F7E" w:rsidP="00AA5F7E">
            <w:pPr>
              <w:rPr>
                <w:rFonts w:ascii="Arial" w:hAnsi="Arial" w:cs="Arial"/>
                <w:sz w:val="22"/>
                <w:szCs w:val="22"/>
              </w:rPr>
            </w:pPr>
            <w:r>
              <w:rPr>
                <w:rFonts w:ascii="Arial" w:hAnsi="Arial" w:cs="Arial"/>
                <w:sz w:val="22"/>
                <w:szCs w:val="22"/>
              </w:rPr>
              <w:t xml:space="preserve">And upon its approval it should be Installed in the building and the performance standard to which of these measures must be capable of operating. </w:t>
            </w:r>
          </w:p>
          <w:p w:rsidR="00484828" w:rsidRDefault="00484828" w:rsidP="00964191">
            <w:pPr>
              <w:rPr>
                <w:rFonts w:ascii="Arial" w:hAnsi="Arial" w:cs="Arial"/>
                <w:sz w:val="22"/>
                <w:szCs w:val="22"/>
              </w:rPr>
            </w:pPr>
          </w:p>
          <w:permEnd w:id="1082405742"/>
          <w:p w:rsidR="00484828" w:rsidRPr="00F16B1B" w:rsidRDefault="00484828" w:rsidP="00964191">
            <w:pPr>
              <w:rPr>
                <w:rFonts w:ascii="Arial" w:hAnsi="Arial" w:cs="Arial"/>
                <w:sz w:val="22"/>
                <w:szCs w:val="22"/>
              </w:rPr>
            </w:pPr>
          </w:p>
        </w:tc>
        <w:permStart w:id="1520120176" w:edGrp="everyone" w:displacedByCustomXml="next"/>
        <w:sdt>
          <w:sdtPr>
            <w:rPr>
              <w:rFonts w:ascii="Arial" w:hAnsi="Arial" w:cs="Arial"/>
              <w:sz w:val="44"/>
              <w:szCs w:val="44"/>
            </w:rPr>
            <w:id w:val="12812933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520120176" w:displacedByCustomXml="prev"/>
      </w:tr>
    </w:tbl>
    <w:p w:rsidR="00484828" w:rsidRPr="00F16B1B" w:rsidRDefault="00484828" w:rsidP="00484828">
      <w:pPr>
        <w:rPr>
          <w:rFonts w:ascii="Arial" w:hAnsi="Arial" w:cs="Arial"/>
          <w:sz w:val="22"/>
          <w:szCs w:val="22"/>
        </w:rPr>
      </w:pPr>
    </w:p>
    <w:p w:rsidR="00484828" w:rsidRPr="00F16B1B" w:rsidRDefault="00484828" w:rsidP="00484828">
      <w:pPr>
        <w:rPr>
          <w:rFonts w:ascii="Arial" w:hAnsi="Arial" w:cs="Arial"/>
          <w:sz w:val="22"/>
          <w:szCs w:val="22"/>
        </w:rPr>
      </w:pPr>
    </w:p>
    <w:p w:rsidR="00484828" w:rsidRPr="00F16B1B" w:rsidRDefault="00484828" w:rsidP="00484828">
      <w:pPr>
        <w:pStyle w:val="11CSTCPLQuestionBullet"/>
        <w:ind w:left="709" w:hanging="709"/>
      </w:pPr>
      <w:bookmarkStart w:id="33" w:name="_Ref423945523"/>
      <w:r w:rsidRPr="00F16B1B">
        <w:rPr>
          <w:bCs/>
          <w:iCs/>
        </w:rPr>
        <w:t>What are building certifiers responsible for?</w:t>
      </w:r>
      <w:bookmarkEnd w:id="33"/>
    </w:p>
    <w:p w:rsidR="00484828" w:rsidRPr="00F16B1B" w:rsidRDefault="00484828" w:rsidP="00484828">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84828" w:rsidRPr="00F16B1B" w:rsidTr="00142474">
        <w:trPr>
          <w:trHeight w:val="2494"/>
        </w:trPr>
        <w:tc>
          <w:tcPr>
            <w:tcW w:w="1027" w:type="dxa"/>
            <w:tcBorders>
              <w:top w:val="nil"/>
              <w:left w:val="nil"/>
              <w:bottom w:val="nil"/>
              <w:right w:val="single" w:sz="4" w:space="0" w:color="auto"/>
            </w:tcBorders>
          </w:tcPr>
          <w:p w:rsidR="00484828" w:rsidRPr="00F16B1B" w:rsidRDefault="00484828"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84828" w:rsidRPr="00F16B1B" w:rsidRDefault="00B9337E" w:rsidP="00964191">
            <w:pPr>
              <w:rPr>
                <w:rFonts w:ascii="Arial" w:hAnsi="Arial" w:cs="Arial"/>
                <w:sz w:val="22"/>
                <w:szCs w:val="22"/>
              </w:rPr>
            </w:pPr>
            <w:permStart w:id="1530411881" w:edGrp="everyone"/>
            <w:r>
              <w:rPr>
                <w:rFonts w:ascii="Arial" w:hAnsi="Arial" w:cs="Arial"/>
                <w:sz w:val="22"/>
                <w:szCs w:val="22"/>
              </w:rPr>
              <w:t xml:space="preserve">They are responsible for ensuring specific compliance is achieved and they do this by conducting visual inspections. Inspections are the most effective way of confirming that the details of the documentation are reflected in the actual on-site construction. </w:t>
            </w:r>
            <w:permEnd w:id="1530411881"/>
          </w:p>
        </w:tc>
        <w:permStart w:id="1702914340" w:edGrp="everyone" w:displacedByCustomXml="next"/>
        <w:sdt>
          <w:sdtPr>
            <w:rPr>
              <w:rFonts w:ascii="Arial" w:hAnsi="Arial" w:cs="Arial"/>
              <w:sz w:val="44"/>
              <w:szCs w:val="44"/>
            </w:rPr>
            <w:id w:val="68787603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484828"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702914340" w:displacedByCustomXml="prev"/>
      </w:tr>
    </w:tbl>
    <w:p w:rsidR="00484828" w:rsidRPr="00F16B1B" w:rsidRDefault="00484828" w:rsidP="00484828">
      <w:pPr>
        <w:rPr>
          <w:rFonts w:ascii="Arial" w:hAnsi="Arial" w:cs="Arial"/>
          <w:sz w:val="22"/>
          <w:szCs w:val="22"/>
        </w:rPr>
      </w:pPr>
    </w:p>
    <w:p w:rsidR="00F8116B" w:rsidRPr="00F16B1B" w:rsidRDefault="00F8116B">
      <w:pPr>
        <w:jc w:val="left"/>
        <w:rPr>
          <w:rFonts w:ascii="Arial" w:hAnsi="Arial" w:cs="Arial"/>
          <w:sz w:val="22"/>
          <w:szCs w:val="22"/>
        </w:rPr>
      </w:pPr>
    </w:p>
    <w:p w:rsidR="00CE66D6" w:rsidRPr="00F16B1B" w:rsidRDefault="00CE66D6" w:rsidP="00CE66D6">
      <w:pPr>
        <w:pStyle w:val="11CSTCPLQuestionBullet"/>
        <w:ind w:left="709" w:hanging="709"/>
      </w:pPr>
      <w:bookmarkStart w:id="34" w:name="_Ref423945524"/>
      <w:r w:rsidRPr="00F16B1B">
        <w:rPr>
          <w:bCs/>
          <w:iCs/>
        </w:rPr>
        <w:lastRenderedPageBreak/>
        <w:t>What are building certifiers not responsible for?</w:t>
      </w:r>
      <w:bookmarkEnd w:id="34"/>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Default="00B9337E" w:rsidP="00964191">
            <w:pPr>
              <w:rPr>
                <w:rFonts w:ascii="Arial" w:hAnsi="Arial" w:cs="Arial"/>
                <w:sz w:val="22"/>
                <w:szCs w:val="22"/>
              </w:rPr>
            </w:pPr>
            <w:permStart w:id="394802596" w:edGrp="everyone"/>
            <w:r>
              <w:rPr>
                <w:rFonts w:ascii="Arial" w:hAnsi="Arial" w:cs="Arial"/>
                <w:sz w:val="22"/>
                <w:szCs w:val="22"/>
              </w:rPr>
              <w:t xml:space="preserve">They are not responsible for the quality of workmanship within the construction process as this responsibility </w:t>
            </w:r>
            <w:r w:rsidR="00CC7C3D">
              <w:rPr>
                <w:rFonts w:ascii="Arial" w:hAnsi="Arial" w:cs="Arial"/>
                <w:sz w:val="22"/>
                <w:szCs w:val="22"/>
              </w:rPr>
              <w:t xml:space="preserve">I </w:t>
            </w:r>
            <w:r>
              <w:rPr>
                <w:rFonts w:ascii="Arial" w:hAnsi="Arial" w:cs="Arial"/>
                <w:sz w:val="22"/>
                <w:szCs w:val="22"/>
              </w:rPr>
              <w:t xml:space="preserve">s that of the builder to the client. </w:t>
            </w:r>
          </w:p>
          <w:permEnd w:id="394802596"/>
          <w:p w:rsidR="00CE66D6" w:rsidRPr="00F16B1B" w:rsidRDefault="00CE66D6" w:rsidP="00964191">
            <w:pPr>
              <w:rPr>
                <w:rFonts w:ascii="Arial" w:hAnsi="Arial" w:cs="Arial"/>
                <w:sz w:val="22"/>
                <w:szCs w:val="22"/>
              </w:rPr>
            </w:pPr>
          </w:p>
        </w:tc>
        <w:permStart w:id="1146295658" w:edGrp="everyone" w:displacedByCustomXml="next"/>
        <w:sdt>
          <w:sdtPr>
            <w:rPr>
              <w:rFonts w:ascii="Arial" w:hAnsi="Arial" w:cs="Arial"/>
              <w:sz w:val="44"/>
              <w:szCs w:val="44"/>
            </w:rPr>
            <w:id w:val="-120478677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146295658" w:displacedByCustomXml="prev"/>
      </w:tr>
    </w:tbl>
    <w:p w:rsidR="004F7501" w:rsidRPr="00F16B1B" w:rsidRDefault="004F7501" w:rsidP="004F7501">
      <w:pPr>
        <w:rPr>
          <w:rFonts w:ascii="Arial" w:hAnsi="Arial" w:cs="Arial"/>
          <w:sz w:val="22"/>
          <w:szCs w:val="22"/>
        </w:rPr>
      </w:pPr>
    </w:p>
    <w:p w:rsidR="004F7501" w:rsidRPr="00F16B1B" w:rsidRDefault="004F7501" w:rsidP="004F7501">
      <w:pPr>
        <w:rPr>
          <w:rFonts w:ascii="Arial" w:hAnsi="Arial" w:cs="Arial"/>
          <w:sz w:val="22"/>
          <w:szCs w:val="22"/>
        </w:rPr>
      </w:pPr>
    </w:p>
    <w:p w:rsidR="00CE66D6" w:rsidRPr="00F16B1B" w:rsidRDefault="00CE66D6" w:rsidP="00CE66D6">
      <w:pPr>
        <w:pStyle w:val="11CSTCPLQuestionBullet"/>
        <w:ind w:left="709" w:hanging="709"/>
      </w:pPr>
      <w:bookmarkStart w:id="35" w:name="_Ref423945635"/>
      <w:r w:rsidRPr="00F16B1B">
        <w:rPr>
          <w:bCs/>
          <w:iCs/>
        </w:rPr>
        <w:t>Where in the BCA would you determine the level of fire resistance required for the construction of buildings?</w:t>
      </w:r>
      <w:bookmarkEnd w:id="35"/>
    </w:p>
    <w:p w:rsidR="00CE66D6" w:rsidRPr="00F16B1B" w:rsidRDefault="00CE66D6" w:rsidP="00CE66D6">
      <w:pPr>
        <w:tabs>
          <w:tab w:val="left" w:pos="7017"/>
        </w:tabs>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4F7501" w:rsidRPr="00F16B1B" w:rsidTr="00142474">
        <w:trPr>
          <w:trHeight w:val="2268"/>
        </w:trPr>
        <w:tc>
          <w:tcPr>
            <w:tcW w:w="1027" w:type="dxa"/>
            <w:tcBorders>
              <w:top w:val="nil"/>
              <w:left w:val="nil"/>
              <w:bottom w:val="nil"/>
              <w:right w:val="single" w:sz="4" w:space="0" w:color="auto"/>
            </w:tcBorders>
          </w:tcPr>
          <w:p w:rsidR="00CE66D6" w:rsidRPr="00F16B1B" w:rsidRDefault="00CE66D6" w:rsidP="00964191">
            <w:pPr>
              <w:rPr>
                <w:rFonts w:ascii="Arial" w:hAnsi="Arial" w:cs="Arial"/>
                <w:b/>
                <w:sz w:val="22"/>
                <w:szCs w:val="22"/>
              </w:rPr>
            </w:pPr>
            <w:r w:rsidRPr="00F16B1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66D6" w:rsidRPr="00F16B1B" w:rsidRDefault="001D3297" w:rsidP="00964191">
            <w:pPr>
              <w:rPr>
                <w:rFonts w:ascii="Arial" w:hAnsi="Arial" w:cs="Arial"/>
                <w:sz w:val="22"/>
                <w:szCs w:val="22"/>
              </w:rPr>
            </w:pPr>
            <w:permStart w:id="303921340" w:edGrp="everyone"/>
            <w:r>
              <w:rPr>
                <w:rFonts w:ascii="Arial" w:hAnsi="Arial" w:cs="Arial"/>
                <w:sz w:val="22"/>
                <w:szCs w:val="22"/>
              </w:rPr>
              <w:t xml:space="preserve">From the </w:t>
            </w:r>
            <w:bookmarkStart w:id="36" w:name="_GoBack"/>
            <w:bookmarkEnd w:id="36"/>
            <w:r>
              <w:rPr>
                <w:rFonts w:ascii="Arial" w:hAnsi="Arial" w:cs="Arial"/>
                <w:sz w:val="22"/>
                <w:szCs w:val="22"/>
              </w:rPr>
              <w:t>full list (Part A3 classification of Buildings and :Structures) can be found within the Building Codes Australia</w:t>
            </w:r>
            <w:r>
              <w:rPr>
                <w:rFonts w:ascii="Arial" w:hAnsi="Arial" w:cs="Arial"/>
                <w:sz w:val="22"/>
                <w:szCs w:val="22"/>
              </w:rPr>
              <w:t xml:space="preserve"> , </w:t>
            </w:r>
            <w:r w:rsidR="00CB3256">
              <w:rPr>
                <w:rFonts w:ascii="Arial" w:hAnsi="Arial" w:cs="Arial"/>
                <w:sz w:val="22"/>
                <w:szCs w:val="22"/>
              </w:rPr>
              <w:t xml:space="preserve">NCC 2015 volume one section C </w:t>
            </w:r>
            <w:r w:rsidR="00CB3256" w:rsidRPr="00CB3256">
              <w:rPr>
                <w:rFonts w:ascii="Arial" w:hAnsi="Arial" w:cs="Arial"/>
                <w:sz w:val="22"/>
                <w:szCs w:val="22"/>
              </w:rPr>
              <w:t xml:space="preserve">FIRERESISTANCE </w:t>
            </w:r>
            <w:r w:rsidR="00CB3256">
              <w:rPr>
                <w:rFonts w:ascii="Arial" w:hAnsi="Arial" w:cs="Arial"/>
                <w:sz w:val="22"/>
                <w:szCs w:val="22"/>
              </w:rPr>
              <w:t xml:space="preserve">and volume two </w:t>
            </w:r>
            <w:r w:rsidR="00CB3256" w:rsidRPr="00CB3256">
              <w:rPr>
                <w:rFonts w:ascii="Arial" w:hAnsi="Arial" w:cs="Arial"/>
                <w:sz w:val="22"/>
                <w:szCs w:val="22"/>
              </w:rPr>
              <w:t>PART</w:t>
            </w:r>
            <w:r w:rsidR="00CB3256">
              <w:rPr>
                <w:rFonts w:ascii="Arial" w:hAnsi="Arial" w:cs="Arial"/>
                <w:sz w:val="22"/>
                <w:szCs w:val="22"/>
              </w:rPr>
              <w:t xml:space="preserve"> </w:t>
            </w:r>
            <w:r w:rsidR="00CB3256" w:rsidRPr="00CB3256">
              <w:rPr>
                <w:rFonts w:ascii="Arial" w:hAnsi="Arial" w:cs="Arial"/>
                <w:sz w:val="22"/>
                <w:szCs w:val="22"/>
              </w:rPr>
              <w:t>2.3</w:t>
            </w:r>
            <w:r w:rsidR="00CB3256">
              <w:rPr>
                <w:rFonts w:ascii="Arial" w:hAnsi="Arial" w:cs="Arial"/>
                <w:sz w:val="22"/>
                <w:szCs w:val="22"/>
              </w:rPr>
              <w:t xml:space="preserve"> </w:t>
            </w:r>
            <w:r w:rsidR="00CB3256" w:rsidRPr="00CB3256">
              <w:rPr>
                <w:rFonts w:ascii="Arial" w:hAnsi="Arial" w:cs="Arial"/>
                <w:sz w:val="22"/>
                <w:szCs w:val="22"/>
              </w:rPr>
              <w:t>FIRESAFETY</w:t>
            </w:r>
            <w:r w:rsidR="00CB3256">
              <w:rPr>
                <w:rFonts w:ascii="Arial" w:hAnsi="Arial" w:cs="Arial"/>
                <w:sz w:val="22"/>
                <w:szCs w:val="22"/>
              </w:rPr>
              <w:t xml:space="preserve"> , </w:t>
            </w:r>
            <w:proofErr w:type="spellStart"/>
            <w:r w:rsidR="00CB3256">
              <w:rPr>
                <w:rFonts w:ascii="Arial" w:hAnsi="Arial" w:cs="Arial"/>
                <w:sz w:val="22"/>
                <w:szCs w:val="22"/>
              </w:rPr>
              <w:t>i</w:t>
            </w:r>
            <w:permEnd w:id="303921340"/>
            <w:proofErr w:type="spellEnd"/>
          </w:p>
        </w:tc>
        <w:permStart w:id="1636568790" w:edGrp="everyone" w:displacedByCustomXml="next"/>
        <w:sdt>
          <w:sdtPr>
            <w:rPr>
              <w:rFonts w:ascii="Arial" w:hAnsi="Arial" w:cs="Arial"/>
              <w:sz w:val="44"/>
              <w:szCs w:val="44"/>
            </w:rPr>
            <w:id w:val="16998195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CE66D6" w:rsidRPr="00F16B1B" w:rsidRDefault="00142474" w:rsidP="00964191">
                <w:pPr>
                  <w:rPr>
                    <w:rFonts w:ascii="Arial" w:hAnsi="Arial" w:cs="Arial"/>
                    <w:sz w:val="44"/>
                    <w:szCs w:val="44"/>
                  </w:rPr>
                </w:pPr>
                <w:r>
                  <w:rPr>
                    <w:rFonts w:ascii="Arial" w:hAnsi="Arial" w:cs="Arial"/>
                    <w:sz w:val="44"/>
                    <w:szCs w:val="44"/>
                  </w:rPr>
                  <w:sym w:font="Wingdings" w:char="F0A8"/>
                </w:r>
              </w:p>
            </w:tc>
          </w:sdtContent>
        </w:sdt>
        <w:permEnd w:id="1636568790" w:displacedByCustomXml="prev"/>
      </w:tr>
    </w:tbl>
    <w:p w:rsidR="004F7501" w:rsidRPr="00F16B1B" w:rsidRDefault="004F7501" w:rsidP="004F7501">
      <w:pPr>
        <w:rPr>
          <w:rFonts w:ascii="Arial" w:hAnsi="Arial" w:cs="Arial"/>
          <w:sz w:val="22"/>
          <w:szCs w:val="22"/>
        </w:rPr>
      </w:pPr>
    </w:p>
    <w:sectPr w:rsidR="004F7501" w:rsidRPr="00F16B1B" w:rsidSect="00066872">
      <w:headerReference w:type="even" r:id="rId13"/>
      <w:headerReference w:type="default" r:id="rId14"/>
      <w:footerReference w:type="even" r:id="rId15"/>
      <w:footerReference w:type="default" r:id="rId16"/>
      <w:pgSz w:w="11906" w:h="16838"/>
      <w:pgMar w:top="1440" w:right="1440" w:bottom="1440" w:left="1440" w:header="567" w:footer="567"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906" w:rsidRDefault="00201906" w:rsidP="00A67754">
      <w:r>
        <w:separator/>
      </w:r>
    </w:p>
  </w:endnote>
  <w:endnote w:type="continuationSeparator" w:id="0">
    <w:p w:rsidR="00201906" w:rsidRDefault="0020190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7D4" w:rsidRPr="00830749" w:rsidRDefault="007D47D4" w:rsidP="00581EF4">
    <w:pPr>
      <w:pBdr>
        <w:top w:val="single" w:sz="4" w:space="1" w:color="auto"/>
      </w:pBdr>
      <w:rPr>
        <w:rFonts w:ascii="Arial" w:hAnsi="Arial" w:cs="Arial"/>
        <w:b/>
        <w:sz w:val="16"/>
        <w:szCs w:val="16"/>
      </w:rPr>
    </w:pPr>
  </w:p>
  <w:p w:rsidR="007D47D4" w:rsidRDefault="007D47D4" w:rsidP="00581EF4">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3297">
      <w:rPr>
        <w:rFonts w:ascii="Arial" w:hAnsi="Arial" w:cs="Arial"/>
        <w:b/>
        <w:noProof/>
        <w:sz w:val="16"/>
        <w:szCs w:val="16"/>
      </w:rPr>
      <w:t>16</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3297">
      <w:rPr>
        <w:rFonts w:ascii="Arial" w:hAnsi="Arial" w:cs="Arial"/>
        <w:b/>
        <w:noProof/>
        <w:sz w:val="16"/>
        <w:szCs w:val="16"/>
      </w:rPr>
      <w:t>18</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7D4" w:rsidRPr="00830749" w:rsidRDefault="007D47D4" w:rsidP="00830749">
    <w:pPr>
      <w:pBdr>
        <w:top w:val="single" w:sz="4" w:space="1" w:color="auto"/>
      </w:pBdr>
      <w:rPr>
        <w:rFonts w:ascii="Arial" w:hAnsi="Arial" w:cs="Arial"/>
        <w:b/>
        <w:sz w:val="16"/>
        <w:szCs w:val="16"/>
      </w:rPr>
    </w:pPr>
  </w:p>
  <w:p w:rsidR="007D47D4" w:rsidRPr="00830749" w:rsidRDefault="007D47D4" w:rsidP="00581EF4">
    <w:pPr>
      <w:pBdr>
        <w:top w:val="single" w:sz="4" w:space="1" w:color="auto"/>
      </w:pBdr>
      <w:tabs>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1-1_06/07/2015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D3297">
      <w:rPr>
        <w:rFonts w:ascii="Arial" w:hAnsi="Arial" w:cs="Arial"/>
        <w:b/>
        <w:noProof/>
        <w:sz w:val="16"/>
        <w:szCs w:val="16"/>
      </w:rPr>
      <w:t>17</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3297">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906" w:rsidRDefault="00201906" w:rsidP="00A67754">
      <w:r>
        <w:separator/>
      </w:r>
    </w:p>
  </w:footnote>
  <w:footnote w:type="continuationSeparator" w:id="0">
    <w:p w:rsidR="00201906" w:rsidRDefault="0020190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7D4" w:rsidRDefault="007D47D4"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C676236" wp14:editId="152F79DA">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p>
  <w:p w:rsidR="007D47D4" w:rsidRPr="00830749" w:rsidRDefault="007D47D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7D4" w:rsidRDefault="007D47D4" w:rsidP="00E106BF">
    <w:pPr>
      <w:pBdr>
        <w:bottom w:val="single" w:sz="4" w:space="1" w:color="auto"/>
      </w:pBdr>
      <w:tabs>
        <w:tab w:val="right" w:pos="9072"/>
      </w:tabs>
      <w:rPr>
        <w:rFonts w:ascii="Arial" w:hAnsi="Arial" w:cs="Arial"/>
        <w:sz w:val="16"/>
        <w:szCs w:val="16"/>
      </w:rPr>
    </w:pPr>
    <w:r w:rsidRPr="00740F72">
      <w:rPr>
        <w:rFonts w:ascii="Arial Bold" w:hAnsi="Arial Bold" w:cs="Arial"/>
        <w:b/>
        <w:spacing w:val="-8"/>
        <w:sz w:val="16"/>
        <w:szCs w:val="16"/>
      </w:rPr>
      <w:t xml:space="preserve">Theory Exam - </w:t>
    </w:r>
    <w:sdt>
      <w:sdtPr>
        <w:rPr>
          <w:rFonts w:ascii="Arial Bold" w:hAnsi="Arial Bold" w:cs="Arial"/>
          <w:b/>
          <w:spacing w:val="-8"/>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740F72">
          <w:rPr>
            <w:rFonts w:ascii="Arial Bold" w:hAnsi="Arial Bold" w:cs="Arial"/>
            <w:b/>
            <w:spacing w:val="-8"/>
            <w:sz w:val="16"/>
            <w:szCs w:val="16"/>
          </w:rPr>
          <w:t>CPCCBC4001A</w:t>
        </w:r>
      </w:sdtContent>
    </w:sdt>
    <w:r w:rsidRPr="00740F72">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740F72">
          <w:rPr>
            <w:rFonts w:ascii="Arial Bold" w:hAnsi="Arial Bold" w:cs="Arial"/>
            <w:b/>
            <w:spacing w:val="-8"/>
            <w:sz w:val="16"/>
            <w:szCs w:val="16"/>
          </w:rPr>
          <w:t>Apply building codes and standards to the construction process for low rise building projects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52CA2EF5" wp14:editId="317850A9">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D47D4" w:rsidRPr="00830749" w:rsidRDefault="007D47D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B92069"/>
    <w:multiLevelType w:val="hybridMultilevel"/>
    <w:tmpl w:val="98A20D04"/>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938F7"/>
    <w:multiLevelType w:val="singleLevel"/>
    <w:tmpl w:val="7AD0EFB6"/>
    <w:lvl w:ilvl="0">
      <w:start w:val="1"/>
      <w:numFmt w:val="upperLetter"/>
      <w:lvlText w:val="2.3%1. "/>
      <w:lvlJc w:val="left"/>
      <w:pPr>
        <w:ind w:left="720" w:hanging="360"/>
      </w:pPr>
      <w:rPr>
        <w:rFonts w:hint="default"/>
      </w:rPr>
    </w:lvl>
  </w:abstractNum>
  <w:abstractNum w:abstractNumId="6">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E03D67"/>
    <w:multiLevelType w:val="hybridMultilevel"/>
    <w:tmpl w:val="9C108552"/>
    <w:lvl w:ilvl="0" w:tplc="62060B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4CB526B"/>
    <w:multiLevelType w:val="hybridMultilevel"/>
    <w:tmpl w:val="8B06C65A"/>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5E932D7"/>
    <w:multiLevelType w:val="hybridMultilevel"/>
    <w:tmpl w:val="1B3AF436"/>
    <w:lvl w:ilvl="0" w:tplc="AAD8C898">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62C4398"/>
    <w:multiLevelType w:val="hybridMultilevel"/>
    <w:tmpl w:val="E4845E4C"/>
    <w:lvl w:ilvl="0" w:tplc="8FE4C9EC">
      <w:start w:val="3"/>
      <w:numFmt w:val="bullet"/>
      <w:lvlText w:val="•"/>
      <w:lvlJc w:val="left"/>
      <w:pPr>
        <w:ind w:left="1080" w:hanging="72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nsid w:val="19A03AC7"/>
    <w:multiLevelType w:val="singleLevel"/>
    <w:tmpl w:val="4A201626"/>
    <w:lvl w:ilvl="0">
      <w:start w:val="1"/>
      <w:numFmt w:val="upperLetter"/>
      <w:lvlText w:val="1.1%1. "/>
      <w:lvlJc w:val="left"/>
      <w:pPr>
        <w:ind w:left="720" w:hanging="360"/>
      </w:pPr>
      <w:rPr>
        <w:rFonts w:hint="default"/>
      </w:rPr>
    </w:lvl>
  </w:abstractNum>
  <w:abstractNum w:abstractNumId="15">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5B97269"/>
    <w:multiLevelType w:val="hybridMultilevel"/>
    <w:tmpl w:val="1D66229C"/>
    <w:lvl w:ilvl="0" w:tplc="B3AA0F1C">
      <w:start w:val="1"/>
      <w:numFmt w:val="low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7">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8">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FA0257"/>
    <w:multiLevelType w:val="singleLevel"/>
    <w:tmpl w:val="8622552A"/>
    <w:lvl w:ilvl="0">
      <w:start w:val="1"/>
      <w:numFmt w:val="upperLetter"/>
      <w:lvlText w:val="1.%1. "/>
      <w:lvlJc w:val="left"/>
      <w:pPr>
        <w:ind w:left="720" w:hanging="360"/>
      </w:pPr>
      <w:rPr>
        <w:rFonts w:hint="default"/>
      </w:rPr>
    </w:lvl>
  </w:abstractNum>
  <w:abstractNum w:abstractNumId="2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96C23DE"/>
    <w:multiLevelType w:val="hybridMultilevel"/>
    <w:tmpl w:val="FB9E991A"/>
    <w:lvl w:ilvl="0" w:tplc="AA307BCE">
      <w:start w:val="1"/>
      <w:numFmt w:val="low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FC11E3C"/>
    <w:multiLevelType w:val="singleLevel"/>
    <w:tmpl w:val="43A0C73A"/>
    <w:lvl w:ilvl="0">
      <w:start w:val="1"/>
      <w:numFmt w:val="upperLetter"/>
      <w:lvlText w:val="2.1%1. "/>
      <w:lvlJc w:val="left"/>
      <w:pPr>
        <w:ind w:left="720" w:hanging="360"/>
      </w:pPr>
      <w:rPr>
        <w:rFonts w:hint="default"/>
      </w:rPr>
    </w:lvl>
  </w:abstractNum>
  <w:abstractNum w:abstractNumId="24">
    <w:nsid w:val="415C2A46"/>
    <w:multiLevelType w:val="hybridMultilevel"/>
    <w:tmpl w:val="B0702D22"/>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9AA5303"/>
    <w:multiLevelType w:val="singleLevel"/>
    <w:tmpl w:val="CDF4B28C"/>
    <w:lvl w:ilvl="0">
      <w:start w:val="1"/>
      <w:numFmt w:val="upperLetter"/>
      <w:lvlText w:val="1.2%1. "/>
      <w:lvlJc w:val="left"/>
      <w:pPr>
        <w:ind w:left="720" w:hanging="360"/>
      </w:pPr>
      <w:rPr>
        <w:rFont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0A04BEE"/>
    <w:multiLevelType w:val="singleLevel"/>
    <w:tmpl w:val="B4B28614"/>
    <w:lvl w:ilvl="0">
      <w:start w:val="1"/>
      <w:numFmt w:val="upperLetter"/>
      <w:lvlText w:val="2.2%1. "/>
      <w:lvlJc w:val="left"/>
      <w:pPr>
        <w:ind w:left="720" w:hanging="360"/>
      </w:pPr>
      <w:rPr>
        <w:rFonts w:hint="default"/>
      </w:rPr>
    </w:lvl>
  </w:abstractNum>
  <w:abstractNum w:abstractNumId="32">
    <w:nsid w:val="55061078"/>
    <w:multiLevelType w:val="hybridMultilevel"/>
    <w:tmpl w:val="9F7A74DE"/>
    <w:lvl w:ilvl="0" w:tplc="B8BE0282">
      <w:start w:val="1"/>
      <w:numFmt w:val="decimal"/>
      <w:lvlText w:val="(%1)"/>
      <w:lvlJc w:val="left"/>
      <w:pPr>
        <w:ind w:left="420" w:hanging="360"/>
      </w:pPr>
      <w:rPr>
        <w:rFonts w:hint="default"/>
      </w:rPr>
    </w:lvl>
    <w:lvl w:ilvl="1" w:tplc="0C090019" w:tentative="1">
      <w:start w:val="1"/>
      <w:numFmt w:val="lowerLetter"/>
      <w:lvlText w:val="%2."/>
      <w:lvlJc w:val="left"/>
      <w:pPr>
        <w:ind w:left="1140" w:hanging="360"/>
      </w:pPr>
    </w:lvl>
    <w:lvl w:ilvl="2" w:tplc="0C09001B" w:tentative="1">
      <w:start w:val="1"/>
      <w:numFmt w:val="lowerRoman"/>
      <w:lvlText w:val="%3."/>
      <w:lvlJc w:val="right"/>
      <w:pPr>
        <w:ind w:left="1860" w:hanging="180"/>
      </w:pPr>
    </w:lvl>
    <w:lvl w:ilvl="3" w:tplc="0C09000F" w:tentative="1">
      <w:start w:val="1"/>
      <w:numFmt w:val="decimal"/>
      <w:lvlText w:val="%4."/>
      <w:lvlJc w:val="left"/>
      <w:pPr>
        <w:ind w:left="2580" w:hanging="360"/>
      </w:pPr>
    </w:lvl>
    <w:lvl w:ilvl="4" w:tplc="0C090019" w:tentative="1">
      <w:start w:val="1"/>
      <w:numFmt w:val="lowerLetter"/>
      <w:lvlText w:val="%5."/>
      <w:lvlJc w:val="left"/>
      <w:pPr>
        <w:ind w:left="3300" w:hanging="360"/>
      </w:pPr>
    </w:lvl>
    <w:lvl w:ilvl="5" w:tplc="0C09001B" w:tentative="1">
      <w:start w:val="1"/>
      <w:numFmt w:val="lowerRoman"/>
      <w:lvlText w:val="%6."/>
      <w:lvlJc w:val="right"/>
      <w:pPr>
        <w:ind w:left="4020" w:hanging="180"/>
      </w:pPr>
    </w:lvl>
    <w:lvl w:ilvl="6" w:tplc="0C09000F" w:tentative="1">
      <w:start w:val="1"/>
      <w:numFmt w:val="decimal"/>
      <w:lvlText w:val="%7."/>
      <w:lvlJc w:val="left"/>
      <w:pPr>
        <w:ind w:left="4740" w:hanging="360"/>
      </w:pPr>
    </w:lvl>
    <w:lvl w:ilvl="7" w:tplc="0C090019" w:tentative="1">
      <w:start w:val="1"/>
      <w:numFmt w:val="lowerLetter"/>
      <w:lvlText w:val="%8."/>
      <w:lvlJc w:val="left"/>
      <w:pPr>
        <w:ind w:left="5460" w:hanging="360"/>
      </w:pPr>
    </w:lvl>
    <w:lvl w:ilvl="8" w:tplc="0C09001B" w:tentative="1">
      <w:start w:val="1"/>
      <w:numFmt w:val="lowerRoman"/>
      <w:lvlText w:val="%9."/>
      <w:lvlJc w:val="right"/>
      <w:pPr>
        <w:ind w:left="6180" w:hanging="180"/>
      </w:pPr>
    </w:lvl>
  </w:abstractNum>
  <w:abstractNum w:abstractNumId="33">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B8D5529"/>
    <w:multiLevelType w:val="hybridMultilevel"/>
    <w:tmpl w:val="1D941E92"/>
    <w:lvl w:ilvl="0" w:tplc="430CA6CA">
      <w:start w:val="1"/>
      <w:numFmt w:val="lowerLetter"/>
      <w:lvlText w:val="%1)"/>
      <w:lvlJc w:val="left"/>
      <w:pPr>
        <w:ind w:left="720" w:hanging="360"/>
      </w:pPr>
      <w:rPr>
        <w:rFonts w:hint="default"/>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F7E0615"/>
    <w:multiLevelType w:val="hybridMultilevel"/>
    <w:tmpl w:val="20304272"/>
    <w:lvl w:ilvl="0" w:tplc="FD2892B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8"/>
  </w:num>
  <w:num w:numId="4">
    <w:abstractNumId w:val="34"/>
  </w:num>
  <w:num w:numId="5">
    <w:abstractNumId w:val="6"/>
  </w:num>
  <w:num w:numId="6">
    <w:abstractNumId w:val="21"/>
  </w:num>
  <w:num w:numId="7">
    <w:abstractNumId w:val="28"/>
  </w:num>
  <w:num w:numId="8">
    <w:abstractNumId w:val="17"/>
  </w:num>
  <w:num w:numId="9">
    <w:abstractNumId w:val="19"/>
  </w:num>
  <w:num w:numId="10">
    <w:abstractNumId w:val="27"/>
  </w:num>
  <w:num w:numId="11">
    <w:abstractNumId w:val="26"/>
  </w:num>
  <w:num w:numId="12">
    <w:abstractNumId w:val="40"/>
  </w:num>
  <w:num w:numId="13">
    <w:abstractNumId w:val="15"/>
  </w:num>
  <w:num w:numId="14">
    <w:abstractNumId w:val="3"/>
  </w:num>
  <w:num w:numId="15">
    <w:abstractNumId w:val="25"/>
  </w:num>
  <w:num w:numId="16">
    <w:abstractNumId w:val="20"/>
  </w:num>
  <w:num w:numId="17">
    <w:abstractNumId w:val="13"/>
  </w:num>
  <w:num w:numId="18">
    <w:abstractNumId w:val="42"/>
  </w:num>
  <w:num w:numId="19">
    <w:abstractNumId w:val="2"/>
  </w:num>
  <w:num w:numId="20">
    <w:abstractNumId w:val="0"/>
  </w:num>
  <w:num w:numId="21">
    <w:abstractNumId w:val="8"/>
  </w:num>
  <w:num w:numId="22">
    <w:abstractNumId w:val="29"/>
  </w:num>
  <w:num w:numId="23">
    <w:abstractNumId w:val="14"/>
  </w:num>
  <w:num w:numId="24">
    <w:abstractNumId w:val="23"/>
  </w:num>
  <w:num w:numId="25">
    <w:abstractNumId w:val="31"/>
  </w:num>
  <w:num w:numId="26">
    <w:abstractNumId w:val="5"/>
  </w:num>
  <w:num w:numId="27">
    <w:abstractNumId w:val="36"/>
  </w:num>
  <w:num w:numId="28">
    <w:abstractNumId w:val="35"/>
  </w:num>
  <w:num w:numId="29">
    <w:abstractNumId w:val="30"/>
  </w:num>
  <w:num w:numId="30">
    <w:abstractNumId w:val="38"/>
  </w:num>
  <w:num w:numId="31">
    <w:abstractNumId w:val="43"/>
  </w:num>
  <w:num w:numId="32">
    <w:abstractNumId w:val="41"/>
  </w:num>
  <w:num w:numId="33">
    <w:abstractNumId w:val="33"/>
  </w:num>
  <w:num w:numId="34">
    <w:abstractNumId w:val="10"/>
  </w:num>
  <w:num w:numId="35">
    <w:abstractNumId w:val="12"/>
  </w:num>
  <w:num w:numId="36">
    <w:abstractNumId w:val="37"/>
  </w:num>
  <w:num w:numId="37">
    <w:abstractNumId w:val="22"/>
  </w:num>
  <w:num w:numId="38">
    <w:abstractNumId w:val="39"/>
  </w:num>
  <w:num w:numId="39">
    <w:abstractNumId w:val="16"/>
  </w:num>
  <w:num w:numId="40">
    <w:abstractNumId w:val="1"/>
  </w:num>
  <w:num w:numId="41">
    <w:abstractNumId w:val="24"/>
  </w:num>
  <w:num w:numId="42">
    <w:abstractNumId w:val="7"/>
  </w:num>
  <w:num w:numId="43">
    <w:abstractNumId w:val="32"/>
  </w:num>
  <w:num w:numId="44">
    <w:abstractNumId w:val="1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MZ69VM8xYvpY62sxNi/23dkmHF42+KNlc2wsHuZ5781x3mssrRk5RB0+RP0pBRaTgwRl8EGshsznP4qj+HHzzw==" w:salt="w8WcFRI0Yzw8WVI48VbVn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20BB6"/>
    <w:rsid w:val="00024F65"/>
    <w:rsid w:val="00027B47"/>
    <w:rsid w:val="00027C1A"/>
    <w:rsid w:val="000350C2"/>
    <w:rsid w:val="00035243"/>
    <w:rsid w:val="00037820"/>
    <w:rsid w:val="000400B9"/>
    <w:rsid w:val="0004368E"/>
    <w:rsid w:val="0004675B"/>
    <w:rsid w:val="000477D8"/>
    <w:rsid w:val="00052041"/>
    <w:rsid w:val="00052DED"/>
    <w:rsid w:val="00054D7B"/>
    <w:rsid w:val="00061726"/>
    <w:rsid w:val="000653FD"/>
    <w:rsid w:val="00066872"/>
    <w:rsid w:val="000672EE"/>
    <w:rsid w:val="00071F7B"/>
    <w:rsid w:val="00074457"/>
    <w:rsid w:val="00076AD6"/>
    <w:rsid w:val="0008468E"/>
    <w:rsid w:val="00085F76"/>
    <w:rsid w:val="00090D03"/>
    <w:rsid w:val="00091491"/>
    <w:rsid w:val="00095E43"/>
    <w:rsid w:val="000A2303"/>
    <w:rsid w:val="000A7B07"/>
    <w:rsid w:val="000B346C"/>
    <w:rsid w:val="000B7B64"/>
    <w:rsid w:val="000C233D"/>
    <w:rsid w:val="000C2703"/>
    <w:rsid w:val="000C4F46"/>
    <w:rsid w:val="000C6FB4"/>
    <w:rsid w:val="000D0671"/>
    <w:rsid w:val="000E5608"/>
    <w:rsid w:val="000E680F"/>
    <w:rsid w:val="000F0FCA"/>
    <w:rsid w:val="000F22DB"/>
    <w:rsid w:val="000F62E4"/>
    <w:rsid w:val="00103A5E"/>
    <w:rsid w:val="001079C8"/>
    <w:rsid w:val="001107D4"/>
    <w:rsid w:val="001157AF"/>
    <w:rsid w:val="00116C30"/>
    <w:rsid w:val="0012473B"/>
    <w:rsid w:val="0012562F"/>
    <w:rsid w:val="001266C6"/>
    <w:rsid w:val="00126C85"/>
    <w:rsid w:val="00132977"/>
    <w:rsid w:val="00135B33"/>
    <w:rsid w:val="00142474"/>
    <w:rsid w:val="001457FC"/>
    <w:rsid w:val="00152592"/>
    <w:rsid w:val="001525FC"/>
    <w:rsid w:val="00154A40"/>
    <w:rsid w:val="00154DAE"/>
    <w:rsid w:val="001578F8"/>
    <w:rsid w:val="001646FE"/>
    <w:rsid w:val="00166E7F"/>
    <w:rsid w:val="001709EB"/>
    <w:rsid w:val="00175F6C"/>
    <w:rsid w:val="00177C8C"/>
    <w:rsid w:val="00184237"/>
    <w:rsid w:val="0018434E"/>
    <w:rsid w:val="0018673D"/>
    <w:rsid w:val="00187D1C"/>
    <w:rsid w:val="00191E86"/>
    <w:rsid w:val="0019250A"/>
    <w:rsid w:val="001A4853"/>
    <w:rsid w:val="001A720C"/>
    <w:rsid w:val="001A77CF"/>
    <w:rsid w:val="001B09BC"/>
    <w:rsid w:val="001C0B34"/>
    <w:rsid w:val="001C2FB2"/>
    <w:rsid w:val="001C4084"/>
    <w:rsid w:val="001D01D1"/>
    <w:rsid w:val="001D3297"/>
    <w:rsid w:val="001E05E8"/>
    <w:rsid w:val="001F2AD0"/>
    <w:rsid w:val="001F3555"/>
    <w:rsid w:val="001F6FA5"/>
    <w:rsid w:val="00201769"/>
    <w:rsid w:val="00201906"/>
    <w:rsid w:val="00201E01"/>
    <w:rsid w:val="00202782"/>
    <w:rsid w:val="00204C77"/>
    <w:rsid w:val="00213294"/>
    <w:rsid w:val="0021376B"/>
    <w:rsid w:val="00214096"/>
    <w:rsid w:val="0021525F"/>
    <w:rsid w:val="002168EB"/>
    <w:rsid w:val="002203CA"/>
    <w:rsid w:val="00220F44"/>
    <w:rsid w:val="00222B64"/>
    <w:rsid w:val="00233402"/>
    <w:rsid w:val="002337BA"/>
    <w:rsid w:val="00234675"/>
    <w:rsid w:val="00237143"/>
    <w:rsid w:val="002408CE"/>
    <w:rsid w:val="00247850"/>
    <w:rsid w:val="00252300"/>
    <w:rsid w:val="00252494"/>
    <w:rsid w:val="00252AB4"/>
    <w:rsid w:val="00257541"/>
    <w:rsid w:val="0025778A"/>
    <w:rsid w:val="0026045C"/>
    <w:rsid w:val="00264608"/>
    <w:rsid w:val="00265A8F"/>
    <w:rsid w:val="0026676B"/>
    <w:rsid w:val="00267C62"/>
    <w:rsid w:val="00271B12"/>
    <w:rsid w:val="0027392A"/>
    <w:rsid w:val="002762BF"/>
    <w:rsid w:val="00276FBA"/>
    <w:rsid w:val="00280C4A"/>
    <w:rsid w:val="00281347"/>
    <w:rsid w:val="00281981"/>
    <w:rsid w:val="00281ED1"/>
    <w:rsid w:val="00282382"/>
    <w:rsid w:val="002824BE"/>
    <w:rsid w:val="00282828"/>
    <w:rsid w:val="00287CC3"/>
    <w:rsid w:val="0029151E"/>
    <w:rsid w:val="00294162"/>
    <w:rsid w:val="00294E35"/>
    <w:rsid w:val="002A1FFB"/>
    <w:rsid w:val="002A316B"/>
    <w:rsid w:val="002A4B14"/>
    <w:rsid w:val="002B03AC"/>
    <w:rsid w:val="002B2600"/>
    <w:rsid w:val="002B42AA"/>
    <w:rsid w:val="002B6786"/>
    <w:rsid w:val="002B7054"/>
    <w:rsid w:val="002C4301"/>
    <w:rsid w:val="002C4D10"/>
    <w:rsid w:val="002C66FA"/>
    <w:rsid w:val="002D1837"/>
    <w:rsid w:val="002D3E2B"/>
    <w:rsid w:val="002D4C72"/>
    <w:rsid w:val="002D5DDF"/>
    <w:rsid w:val="002D62CB"/>
    <w:rsid w:val="002E421F"/>
    <w:rsid w:val="002F610D"/>
    <w:rsid w:val="00301207"/>
    <w:rsid w:val="00301C4E"/>
    <w:rsid w:val="00304897"/>
    <w:rsid w:val="003050B6"/>
    <w:rsid w:val="00311E5D"/>
    <w:rsid w:val="00314915"/>
    <w:rsid w:val="00315805"/>
    <w:rsid w:val="00315AAA"/>
    <w:rsid w:val="00317391"/>
    <w:rsid w:val="00320900"/>
    <w:rsid w:val="00321811"/>
    <w:rsid w:val="003242E7"/>
    <w:rsid w:val="00324DB2"/>
    <w:rsid w:val="003259FD"/>
    <w:rsid w:val="00326A4B"/>
    <w:rsid w:val="00326BB7"/>
    <w:rsid w:val="00327E27"/>
    <w:rsid w:val="0033666D"/>
    <w:rsid w:val="00336763"/>
    <w:rsid w:val="00344E52"/>
    <w:rsid w:val="00347500"/>
    <w:rsid w:val="00347A6D"/>
    <w:rsid w:val="003521B6"/>
    <w:rsid w:val="003548CB"/>
    <w:rsid w:val="00356EC8"/>
    <w:rsid w:val="003614DC"/>
    <w:rsid w:val="00361CE5"/>
    <w:rsid w:val="00362760"/>
    <w:rsid w:val="00374DDE"/>
    <w:rsid w:val="003758B4"/>
    <w:rsid w:val="00376162"/>
    <w:rsid w:val="00390A28"/>
    <w:rsid w:val="0039160D"/>
    <w:rsid w:val="00396581"/>
    <w:rsid w:val="003965FE"/>
    <w:rsid w:val="00397E79"/>
    <w:rsid w:val="003A1EA6"/>
    <w:rsid w:val="003B0DC7"/>
    <w:rsid w:val="003B5C02"/>
    <w:rsid w:val="003C065D"/>
    <w:rsid w:val="003C173C"/>
    <w:rsid w:val="003C33FB"/>
    <w:rsid w:val="003C6A1A"/>
    <w:rsid w:val="003D1BDA"/>
    <w:rsid w:val="003D2DB8"/>
    <w:rsid w:val="003D337A"/>
    <w:rsid w:val="003D6EB8"/>
    <w:rsid w:val="003D7CD7"/>
    <w:rsid w:val="003E1DAB"/>
    <w:rsid w:val="003E41CD"/>
    <w:rsid w:val="003E73AA"/>
    <w:rsid w:val="003F048F"/>
    <w:rsid w:val="003F4120"/>
    <w:rsid w:val="003F4E60"/>
    <w:rsid w:val="00400774"/>
    <w:rsid w:val="00401C9F"/>
    <w:rsid w:val="00402AD2"/>
    <w:rsid w:val="00402F76"/>
    <w:rsid w:val="00407E65"/>
    <w:rsid w:val="00410BC8"/>
    <w:rsid w:val="00410EFE"/>
    <w:rsid w:val="004163B0"/>
    <w:rsid w:val="00417106"/>
    <w:rsid w:val="00420D74"/>
    <w:rsid w:val="004316FB"/>
    <w:rsid w:val="0043275D"/>
    <w:rsid w:val="00433D65"/>
    <w:rsid w:val="00435D5B"/>
    <w:rsid w:val="00440055"/>
    <w:rsid w:val="004403AD"/>
    <w:rsid w:val="0044249B"/>
    <w:rsid w:val="00454B97"/>
    <w:rsid w:val="004559DC"/>
    <w:rsid w:val="004575AD"/>
    <w:rsid w:val="004624D6"/>
    <w:rsid w:val="0046338F"/>
    <w:rsid w:val="004657D2"/>
    <w:rsid w:val="00466598"/>
    <w:rsid w:val="004676B1"/>
    <w:rsid w:val="00467952"/>
    <w:rsid w:val="004679B2"/>
    <w:rsid w:val="004768EA"/>
    <w:rsid w:val="00482720"/>
    <w:rsid w:val="004844FA"/>
    <w:rsid w:val="00484828"/>
    <w:rsid w:val="00492209"/>
    <w:rsid w:val="0049617B"/>
    <w:rsid w:val="00496CE1"/>
    <w:rsid w:val="004A3499"/>
    <w:rsid w:val="004B0BF6"/>
    <w:rsid w:val="004B42E2"/>
    <w:rsid w:val="004C48E0"/>
    <w:rsid w:val="004C56C5"/>
    <w:rsid w:val="004C5F83"/>
    <w:rsid w:val="004C72F3"/>
    <w:rsid w:val="004D0680"/>
    <w:rsid w:val="004D1A7D"/>
    <w:rsid w:val="004D7CCC"/>
    <w:rsid w:val="004E3FB7"/>
    <w:rsid w:val="004E5C7F"/>
    <w:rsid w:val="004E6613"/>
    <w:rsid w:val="004E79AD"/>
    <w:rsid w:val="004F06CC"/>
    <w:rsid w:val="004F7501"/>
    <w:rsid w:val="00500AA6"/>
    <w:rsid w:val="0050226B"/>
    <w:rsid w:val="005025D4"/>
    <w:rsid w:val="00503E80"/>
    <w:rsid w:val="005054E9"/>
    <w:rsid w:val="005075AF"/>
    <w:rsid w:val="005102BD"/>
    <w:rsid w:val="00512B1D"/>
    <w:rsid w:val="0051331A"/>
    <w:rsid w:val="005144E4"/>
    <w:rsid w:val="005156BE"/>
    <w:rsid w:val="005204B9"/>
    <w:rsid w:val="00521DC6"/>
    <w:rsid w:val="00523D65"/>
    <w:rsid w:val="00524FF1"/>
    <w:rsid w:val="00531973"/>
    <w:rsid w:val="00532738"/>
    <w:rsid w:val="005334E1"/>
    <w:rsid w:val="00535C9C"/>
    <w:rsid w:val="005362A7"/>
    <w:rsid w:val="00536B74"/>
    <w:rsid w:val="00536CB1"/>
    <w:rsid w:val="00540FC9"/>
    <w:rsid w:val="005418CC"/>
    <w:rsid w:val="00543100"/>
    <w:rsid w:val="00544F28"/>
    <w:rsid w:val="00555130"/>
    <w:rsid w:val="0056596A"/>
    <w:rsid w:val="00573C4A"/>
    <w:rsid w:val="005747DA"/>
    <w:rsid w:val="00581EF4"/>
    <w:rsid w:val="00583840"/>
    <w:rsid w:val="00584788"/>
    <w:rsid w:val="005868D2"/>
    <w:rsid w:val="005948F5"/>
    <w:rsid w:val="005A327B"/>
    <w:rsid w:val="005B05E7"/>
    <w:rsid w:val="005B3783"/>
    <w:rsid w:val="005B3D52"/>
    <w:rsid w:val="005B4B38"/>
    <w:rsid w:val="005C1FB7"/>
    <w:rsid w:val="005C20EC"/>
    <w:rsid w:val="005C48AD"/>
    <w:rsid w:val="005D0D43"/>
    <w:rsid w:val="005D6DBE"/>
    <w:rsid w:val="005E26ED"/>
    <w:rsid w:val="005E2B40"/>
    <w:rsid w:val="005E2C83"/>
    <w:rsid w:val="005F2D4C"/>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35208"/>
    <w:rsid w:val="00640395"/>
    <w:rsid w:val="006407D6"/>
    <w:rsid w:val="00640DDA"/>
    <w:rsid w:val="00650C50"/>
    <w:rsid w:val="0065179C"/>
    <w:rsid w:val="00652FA9"/>
    <w:rsid w:val="00653391"/>
    <w:rsid w:val="00653936"/>
    <w:rsid w:val="006555C5"/>
    <w:rsid w:val="00655694"/>
    <w:rsid w:val="00655F6F"/>
    <w:rsid w:val="00665015"/>
    <w:rsid w:val="00666379"/>
    <w:rsid w:val="00666A0A"/>
    <w:rsid w:val="0066767E"/>
    <w:rsid w:val="00672D43"/>
    <w:rsid w:val="00672FAE"/>
    <w:rsid w:val="00674685"/>
    <w:rsid w:val="00674DE6"/>
    <w:rsid w:val="00675E17"/>
    <w:rsid w:val="00680BFE"/>
    <w:rsid w:val="00682E6B"/>
    <w:rsid w:val="0068582E"/>
    <w:rsid w:val="006862FA"/>
    <w:rsid w:val="00691ED4"/>
    <w:rsid w:val="006923AD"/>
    <w:rsid w:val="00694423"/>
    <w:rsid w:val="00697DC1"/>
    <w:rsid w:val="00697E38"/>
    <w:rsid w:val="00697EDC"/>
    <w:rsid w:val="006A4B98"/>
    <w:rsid w:val="006A4E12"/>
    <w:rsid w:val="006A6387"/>
    <w:rsid w:val="006B065A"/>
    <w:rsid w:val="006B1FC9"/>
    <w:rsid w:val="006B2FB9"/>
    <w:rsid w:val="006B5A1A"/>
    <w:rsid w:val="006B6115"/>
    <w:rsid w:val="006B7CFD"/>
    <w:rsid w:val="006C212E"/>
    <w:rsid w:val="006C26ED"/>
    <w:rsid w:val="006C7661"/>
    <w:rsid w:val="006D301F"/>
    <w:rsid w:val="006D4794"/>
    <w:rsid w:val="006E07AF"/>
    <w:rsid w:val="006E0BDE"/>
    <w:rsid w:val="006F1570"/>
    <w:rsid w:val="006F1E14"/>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34DD5"/>
    <w:rsid w:val="00740F72"/>
    <w:rsid w:val="00740FE9"/>
    <w:rsid w:val="00741A2C"/>
    <w:rsid w:val="00743307"/>
    <w:rsid w:val="00747137"/>
    <w:rsid w:val="007518B1"/>
    <w:rsid w:val="00754552"/>
    <w:rsid w:val="00754C46"/>
    <w:rsid w:val="00755231"/>
    <w:rsid w:val="00756DBF"/>
    <w:rsid w:val="00757B27"/>
    <w:rsid w:val="00764294"/>
    <w:rsid w:val="007649A3"/>
    <w:rsid w:val="00765E11"/>
    <w:rsid w:val="00766DEC"/>
    <w:rsid w:val="0076703A"/>
    <w:rsid w:val="007715C5"/>
    <w:rsid w:val="0077287B"/>
    <w:rsid w:val="007750F4"/>
    <w:rsid w:val="00775598"/>
    <w:rsid w:val="007830B6"/>
    <w:rsid w:val="00784036"/>
    <w:rsid w:val="00786251"/>
    <w:rsid w:val="007901E4"/>
    <w:rsid w:val="007920EB"/>
    <w:rsid w:val="007A1BB4"/>
    <w:rsid w:val="007A5008"/>
    <w:rsid w:val="007B2C43"/>
    <w:rsid w:val="007C1D61"/>
    <w:rsid w:val="007C47E6"/>
    <w:rsid w:val="007C52E8"/>
    <w:rsid w:val="007C63F4"/>
    <w:rsid w:val="007D1C6D"/>
    <w:rsid w:val="007D3292"/>
    <w:rsid w:val="007D3954"/>
    <w:rsid w:val="007D47D4"/>
    <w:rsid w:val="007E0151"/>
    <w:rsid w:val="007E2C77"/>
    <w:rsid w:val="007E57E8"/>
    <w:rsid w:val="007E72A0"/>
    <w:rsid w:val="007E7CAC"/>
    <w:rsid w:val="007F1F7F"/>
    <w:rsid w:val="007F575E"/>
    <w:rsid w:val="007F7493"/>
    <w:rsid w:val="008121F4"/>
    <w:rsid w:val="008133D3"/>
    <w:rsid w:val="00817A2D"/>
    <w:rsid w:val="00822686"/>
    <w:rsid w:val="008264AD"/>
    <w:rsid w:val="00830749"/>
    <w:rsid w:val="00833553"/>
    <w:rsid w:val="00835B05"/>
    <w:rsid w:val="00843997"/>
    <w:rsid w:val="00847C7B"/>
    <w:rsid w:val="008556E0"/>
    <w:rsid w:val="00855F97"/>
    <w:rsid w:val="00860AFB"/>
    <w:rsid w:val="00872A11"/>
    <w:rsid w:val="008748CE"/>
    <w:rsid w:val="00882B9D"/>
    <w:rsid w:val="008868DF"/>
    <w:rsid w:val="008965C7"/>
    <w:rsid w:val="008A082C"/>
    <w:rsid w:val="008A257C"/>
    <w:rsid w:val="008A3A99"/>
    <w:rsid w:val="008B39C9"/>
    <w:rsid w:val="008C05FB"/>
    <w:rsid w:val="008C1403"/>
    <w:rsid w:val="008C48F6"/>
    <w:rsid w:val="008D14CC"/>
    <w:rsid w:val="008D5F04"/>
    <w:rsid w:val="008D6753"/>
    <w:rsid w:val="008F0BA8"/>
    <w:rsid w:val="008F464C"/>
    <w:rsid w:val="00901593"/>
    <w:rsid w:val="009025D4"/>
    <w:rsid w:val="009055FD"/>
    <w:rsid w:val="009056E2"/>
    <w:rsid w:val="00917FD2"/>
    <w:rsid w:val="00921288"/>
    <w:rsid w:val="00922E78"/>
    <w:rsid w:val="0092506C"/>
    <w:rsid w:val="009304CA"/>
    <w:rsid w:val="0093060F"/>
    <w:rsid w:val="009324BA"/>
    <w:rsid w:val="009330AD"/>
    <w:rsid w:val="0093432D"/>
    <w:rsid w:val="00936180"/>
    <w:rsid w:val="00944834"/>
    <w:rsid w:val="00944A01"/>
    <w:rsid w:val="00945C7B"/>
    <w:rsid w:val="009470AF"/>
    <w:rsid w:val="009476CA"/>
    <w:rsid w:val="0095100C"/>
    <w:rsid w:val="0095160D"/>
    <w:rsid w:val="00951B1D"/>
    <w:rsid w:val="00951DE8"/>
    <w:rsid w:val="009536A1"/>
    <w:rsid w:val="0095412A"/>
    <w:rsid w:val="00954532"/>
    <w:rsid w:val="00956209"/>
    <w:rsid w:val="00956D8C"/>
    <w:rsid w:val="00964191"/>
    <w:rsid w:val="00970B74"/>
    <w:rsid w:val="009716FB"/>
    <w:rsid w:val="00971AC8"/>
    <w:rsid w:val="00971BE7"/>
    <w:rsid w:val="00973487"/>
    <w:rsid w:val="0098186A"/>
    <w:rsid w:val="00985D63"/>
    <w:rsid w:val="00986974"/>
    <w:rsid w:val="00986BB9"/>
    <w:rsid w:val="00986BC7"/>
    <w:rsid w:val="00993997"/>
    <w:rsid w:val="00996BEA"/>
    <w:rsid w:val="009A34C4"/>
    <w:rsid w:val="009A4937"/>
    <w:rsid w:val="009B5803"/>
    <w:rsid w:val="009B750D"/>
    <w:rsid w:val="009C3E4E"/>
    <w:rsid w:val="009C7961"/>
    <w:rsid w:val="009D1E85"/>
    <w:rsid w:val="009D22C4"/>
    <w:rsid w:val="009D3BDD"/>
    <w:rsid w:val="009E08FC"/>
    <w:rsid w:val="009E2C1C"/>
    <w:rsid w:val="009E33A9"/>
    <w:rsid w:val="009E3CED"/>
    <w:rsid w:val="009E4376"/>
    <w:rsid w:val="009E78AF"/>
    <w:rsid w:val="009F34EB"/>
    <w:rsid w:val="00A01364"/>
    <w:rsid w:val="00A07F94"/>
    <w:rsid w:val="00A145C1"/>
    <w:rsid w:val="00A15653"/>
    <w:rsid w:val="00A174B7"/>
    <w:rsid w:val="00A2147E"/>
    <w:rsid w:val="00A25B81"/>
    <w:rsid w:val="00A25E45"/>
    <w:rsid w:val="00A2624A"/>
    <w:rsid w:val="00A265D7"/>
    <w:rsid w:val="00A30436"/>
    <w:rsid w:val="00A33567"/>
    <w:rsid w:val="00A34BA9"/>
    <w:rsid w:val="00A406B8"/>
    <w:rsid w:val="00A40740"/>
    <w:rsid w:val="00A41676"/>
    <w:rsid w:val="00A43D76"/>
    <w:rsid w:val="00A526B7"/>
    <w:rsid w:val="00A52BAB"/>
    <w:rsid w:val="00A52C7C"/>
    <w:rsid w:val="00A55BE6"/>
    <w:rsid w:val="00A61D78"/>
    <w:rsid w:val="00A67415"/>
    <w:rsid w:val="00A6752F"/>
    <w:rsid w:val="00A67754"/>
    <w:rsid w:val="00A706D2"/>
    <w:rsid w:val="00A74A08"/>
    <w:rsid w:val="00A7628D"/>
    <w:rsid w:val="00A763CE"/>
    <w:rsid w:val="00A76EA1"/>
    <w:rsid w:val="00A773FD"/>
    <w:rsid w:val="00A77BC9"/>
    <w:rsid w:val="00A77FA7"/>
    <w:rsid w:val="00A81BDD"/>
    <w:rsid w:val="00A81FCA"/>
    <w:rsid w:val="00A8283F"/>
    <w:rsid w:val="00A86913"/>
    <w:rsid w:val="00A877AF"/>
    <w:rsid w:val="00A93221"/>
    <w:rsid w:val="00A93CB5"/>
    <w:rsid w:val="00A93E84"/>
    <w:rsid w:val="00A96EE8"/>
    <w:rsid w:val="00AA19C9"/>
    <w:rsid w:val="00AA517E"/>
    <w:rsid w:val="00AA5F7E"/>
    <w:rsid w:val="00AA653D"/>
    <w:rsid w:val="00AB5511"/>
    <w:rsid w:val="00AB5FF9"/>
    <w:rsid w:val="00AC2E41"/>
    <w:rsid w:val="00AC6BE2"/>
    <w:rsid w:val="00AC79B9"/>
    <w:rsid w:val="00AD147B"/>
    <w:rsid w:val="00AD2C30"/>
    <w:rsid w:val="00AD390C"/>
    <w:rsid w:val="00AD7FAE"/>
    <w:rsid w:val="00AE25FB"/>
    <w:rsid w:val="00AE7E0E"/>
    <w:rsid w:val="00AF2383"/>
    <w:rsid w:val="00AF272A"/>
    <w:rsid w:val="00AF28A2"/>
    <w:rsid w:val="00AF5A03"/>
    <w:rsid w:val="00AF5A6C"/>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70F6"/>
    <w:rsid w:val="00B43FFB"/>
    <w:rsid w:val="00B44885"/>
    <w:rsid w:val="00B45123"/>
    <w:rsid w:val="00B46CA0"/>
    <w:rsid w:val="00B50D23"/>
    <w:rsid w:val="00B52725"/>
    <w:rsid w:val="00B60A8E"/>
    <w:rsid w:val="00B61114"/>
    <w:rsid w:val="00B63435"/>
    <w:rsid w:val="00B64BF7"/>
    <w:rsid w:val="00B65524"/>
    <w:rsid w:val="00B6771F"/>
    <w:rsid w:val="00B73647"/>
    <w:rsid w:val="00B80970"/>
    <w:rsid w:val="00B84397"/>
    <w:rsid w:val="00B876C2"/>
    <w:rsid w:val="00B91399"/>
    <w:rsid w:val="00B91EAA"/>
    <w:rsid w:val="00B9239D"/>
    <w:rsid w:val="00B92BA5"/>
    <w:rsid w:val="00B930C4"/>
    <w:rsid w:val="00B9337E"/>
    <w:rsid w:val="00B93C88"/>
    <w:rsid w:val="00B94F72"/>
    <w:rsid w:val="00B96243"/>
    <w:rsid w:val="00B9778C"/>
    <w:rsid w:val="00BA05DB"/>
    <w:rsid w:val="00BA235F"/>
    <w:rsid w:val="00BA45C3"/>
    <w:rsid w:val="00BA7D5F"/>
    <w:rsid w:val="00BB11BC"/>
    <w:rsid w:val="00BC133D"/>
    <w:rsid w:val="00BD2445"/>
    <w:rsid w:val="00BD4B75"/>
    <w:rsid w:val="00BD5D83"/>
    <w:rsid w:val="00BE1F60"/>
    <w:rsid w:val="00BE2B3E"/>
    <w:rsid w:val="00BE5659"/>
    <w:rsid w:val="00BF15FF"/>
    <w:rsid w:val="00BF51EE"/>
    <w:rsid w:val="00BF721E"/>
    <w:rsid w:val="00BF7956"/>
    <w:rsid w:val="00C02070"/>
    <w:rsid w:val="00C02A9F"/>
    <w:rsid w:val="00C05340"/>
    <w:rsid w:val="00C0790A"/>
    <w:rsid w:val="00C116AB"/>
    <w:rsid w:val="00C1343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75CFD"/>
    <w:rsid w:val="00C804A2"/>
    <w:rsid w:val="00C806B2"/>
    <w:rsid w:val="00C80FE6"/>
    <w:rsid w:val="00C810D4"/>
    <w:rsid w:val="00C82BD7"/>
    <w:rsid w:val="00C83199"/>
    <w:rsid w:val="00C95773"/>
    <w:rsid w:val="00C963E0"/>
    <w:rsid w:val="00C9717B"/>
    <w:rsid w:val="00C97C42"/>
    <w:rsid w:val="00CA0F42"/>
    <w:rsid w:val="00CA78C3"/>
    <w:rsid w:val="00CB2AC9"/>
    <w:rsid w:val="00CB3256"/>
    <w:rsid w:val="00CB7163"/>
    <w:rsid w:val="00CB7187"/>
    <w:rsid w:val="00CC3D35"/>
    <w:rsid w:val="00CC5E27"/>
    <w:rsid w:val="00CC7C3D"/>
    <w:rsid w:val="00CD0491"/>
    <w:rsid w:val="00CD2180"/>
    <w:rsid w:val="00CE1002"/>
    <w:rsid w:val="00CE17A5"/>
    <w:rsid w:val="00CE1EBF"/>
    <w:rsid w:val="00CE2955"/>
    <w:rsid w:val="00CE2FD4"/>
    <w:rsid w:val="00CE4DB2"/>
    <w:rsid w:val="00CE66D6"/>
    <w:rsid w:val="00CE77FE"/>
    <w:rsid w:val="00CE7A38"/>
    <w:rsid w:val="00CF476A"/>
    <w:rsid w:val="00CF577D"/>
    <w:rsid w:val="00CF687B"/>
    <w:rsid w:val="00CF777A"/>
    <w:rsid w:val="00D05B7F"/>
    <w:rsid w:val="00D060EB"/>
    <w:rsid w:val="00D07170"/>
    <w:rsid w:val="00D10C1C"/>
    <w:rsid w:val="00D12E1D"/>
    <w:rsid w:val="00D157D2"/>
    <w:rsid w:val="00D25838"/>
    <w:rsid w:val="00D26665"/>
    <w:rsid w:val="00D26E78"/>
    <w:rsid w:val="00D323A9"/>
    <w:rsid w:val="00D342DF"/>
    <w:rsid w:val="00D41220"/>
    <w:rsid w:val="00D41D28"/>
    <w:rsid w:val="00D42A96"/>
    <w:rsid w:val="00D44406"/>
    <w:rsid w:val="00D445AA"/>
    <w:rsid w:val="00D448E3"/>
    <w:rsid w:val="00D44AC7"/>
    <w:rsid w:val="00D521B0"/>
    <w:rsid w:val="00D52AE9"/>
    <w:rsid w:val="00D612CD"/>
    <w:rsid w:val="00D6221D"/>
    <w:rsid w:val="00D74F43"/>
    <w:rsid w:val="00D762CD"/>
    <w:rsid w:val="00D772DE"/>
    <w:rsid w:val="00D85F9B"/>
    <w:rsid w:val="00D936AE"/>
    <w:rsid w:val="00D952D8"/>
    <w:rsid w:val="00D95463"/>
    <w:rsid w:val="00D95679"/>
    <w:rsid w:val="00D97E8C"/>
    <w:rsid w:val="00DA162F"/>
    <w:rsid w:val="00DA2CF0"/>
    <w:rsid w:val="00DA34F5"/>
    <w:rsid w:val="00DA44D3"/>
    <w:rsid w:val="00DA7219"/>
    <w:rsid w:val="00DB20FD"/>
    <w:rsid w:val="00DB572F"/>
    <w:rsid w:val="00DB620A"/>
    <w:rsid w:val="00DB6903"/>
    <w:rsid w:val="00DC123B"/>
    <w:rsid w:val="00DC25CE"/>
    <w:rsid w:val="00DC54AD"/>
    <w:rsid w:val="00DC668A"/>
    <w:rsid w:val="00DC763D"/>
    <w:rsid w:val="00DD0BB5"/>
    <w:rsid w:val="00DD0DE1"/>
    <w:rsid w:val="00DD533D"/>
    <w:rsid w:val="00DE18C7"/>
    <w:rsid w:val="00DE37A3"/>
    <w:rsid w:val="00DE52AD"/>
    <w:rsid w:val="00DF0328"/>
    <w:rsid w:val="00DF5213"/>
    <w:rsid w:val="00DF5671"/>
    <w:rsid w:val="00DF66D8"/>
    <w:rsid w:val="00DF71FB"/>
    <w:rsid w:val="00DF75DF"/>
    <w:rsid w:val="00E0103B"/>
    <w:rsid w:val="00E015C8"/>
    <w:rsid w:val="00E06C7B"/>
    <w:rsid w:val="00E07F3E"/>
    <w:rsid w:val="00E106BF"/>
    <w:rsid w:val="00E14BFA"/>
    <w:rsid w:val="00E14FDF"/>
    <w:rsid w:val="00E20A05"/>
    <w:rsid w:val="00E2279E"/>
    <w:rsid w:val="00E2477F"/>
    <w:rsid w:val="00E3181C"/>
    <w:rsid w:val="00E36EDD"/>
    <w:rsid w:val="00E441DD"/>
    <w:rsid w:val="00E50AAD"/>
    <w:rsid w:val="00E51079"/>
    <w:rsid w:val="00E51C4F"/>
    <w:rsid w:val="00E542EA"/>
    <w:rsid w:val="00E572E5"/>
    <w:rsid w:val="00E611E4"/>
    <w:rsid w:val="00E62A2B"/>
    <w:rsid w:val="00E7090F"/>
    <w:rsid w:val="00E772B5"/>
    <w:rsid w:val="00E77A19"/>
    <w:rsid w:val="00E8106E"/>
    <w:rsid w:val="00E83A7C"/>
    <w:rsid w:val="00E846E6"/>
    <w:rsid w:val="00E85228"/>
    <w:rsid w:val="00EA4ACC"/>
    <w:rsid w:val="00EA4C21"/>
    <w:rsid w:val="00EA5ACC"/>
    <w:rsid w:val="00EB0AA2"/>
    <w:rsid w:val="00EB100E"/>
    <w:rsid w:val="00EB2F5E"/>
    <w:rsid w:val="00EB63EB"/>
    <w:rsid w:val="00EB7E28"/>
    <w:rsid w:val="00EB7F48"/>
    <w:rsid w:val="00EC5CAA"/>
    <w:rsid w:val="00EC73A1"/>
    <w:rsid w:val="00EE0EDC"/>
    <w:rsid w:val="00EE235C"/>
    <w:rsid w:val="00EE2576"/>
    <w:rsid w:val="00EE272B"/>
    <w:rsid w:val="00EE2BD0"/>
    <w:rsid w:val="00EE4CDC"/>
    <w:rsid w:val="00EE72D9"/>
    <w:rsid w:val="00EF194F"/>
    <w:rsid w:val="00EF2F06"/>
    <w:rsid w:val="00EF529A"/>
    <w:rsid w:val="00EF69A4"/>
    <w:rsid w:val="00F023CE"/>
    <w:rsid w:val="00F03457"/>
    <w:rsid w:val="00F04BBE"/>
    <w:rsid w:val="00F06E9D"/>
    <w:rsid w:val="00F07185"/>
    <w:rsid w:val="00F07603"/>
    <w:rsid w:val="00F16B1B"/>
    <w:rsid w:val="00F212C3"/>
    <w:rsid w:val="00F21DF2"/>
    <w:rsid w:val="00F23659"/>
    <w:rsid w:val="00F30473"/>
    <w:rsid w:val="00F33B0D"/>
    <w:rsid w:val="00F4286F"/>
    <w:rsid w:val="00F44003"/>
    <w:rsid w:val="00F46E9C"/>
    <w:rsid w:val="00F4706B"/>
    <w:rsid w:val="00F47987"/>
    <w:rsid w:val="00F47B1E"/>
    <w:rsid w:val="00F53ACA"/>
    <w:rsid w:val="00F56D33"/>
    <w:rsid w:val="00F579A7"/>
    <w:rsid w:val="00F65736"/>
    <w:rsid w:val="00F67121"/>
    <w:rsid w:val="00F721AF"/>
    <w:rsid w:val="00F72340"/>
    <w:rsid w:val="00F72D74"/>
    <w:rsid w:val="00F739DD"/>
    <w:rsid w:val="00F73AD5"/>
    <w:rsid w:val="00F7673C"/>
    <w:rsid w:val="00F769F2"/>
    <w:rsid w:val="00F8007E"/>
    <w:rsid w:val="00F8116B"/>
    <w:rsid w:val="00F82E2B"/>
    <w:rsid w:val="00F84646"/>
    <w:rsid w:val="00F8647F"/>
    <w:rsid w:val="00F8706B"/>
    <w:rsid w:val="00F87473"/>
    <w:rsid w:val="00F92F09"/>
    <w:rsid w:val="00F97200"/>
    <w:rsid w:val="00F97320"/>
    <w:rsid w:val="00FA1F74"/>
    <w:rsid w:val="00FA33EB"/>
    <w:rsid w:val="00FA5265"/>
    <w:rsid w:val="00FB203E"/>
    <w:rsid w:val="00FB3074"/>
    <w:rsid w:val="00FB4E1E"/>
    <w:rsid w:val="00FB5100"/>
    <w:rsid w:val="00FB5104"/>
    <w:rsid w:val="00FB5C12"/>
    <w:rsid w:val="00FC01FD"/>
    <w:rsid w:val="00FC2BA4"/>
    <w:rsid w:val="00FC4794"/>
    <w:rsid w:val="00FC73DB"/>
    <w:rsid w:val="00FD01E7"/>
    <w:rsid w:val="00FD095A"/>
    <w:rsid w:val="00FD51DF"/>
    <w:rsid w:val="00FD669E"/>
    <w:rsid w:val="00FD7558"/>
    <w:rsid w:val="00FE01EF"/>
    <w:rsid w:val="00FE33FB"/>
    <w:rsid w:val="00FE48CF"/>
    <w:rsid w:val="00FE7B0E"/>
    <w:rsid w:val="00FF7993"/>
    <w:rsid w:val="00FF79FE"/>
    <w:rsid w:val="00FF7A79"/>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E52"/>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920EB"/>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7920EB"/>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A55BE6"/>
    <w:pPr>
      <w:spacing w:before="100" w:beforeAutospacing="1" w:after="100" w:afterAutospacing="1"/>
      <w:jc w:val="left"/>
    </w:pPr>
    <w:rPr>
      <w:rFonts w:ascii="Times New Roman" w:hAnsi="Times New Roman"/>
      <w:szCs w:val="24"/>
      <w:lang w:eastAsia="en-AU"/>
    </w:rPr>
  </w:style>
  <w:style w:type="paragraph" w:styleId="z-TopofForm">
    <w:name w:val="HTML Top of Form"/>
    <w:basedOn w:val="Normal"/>
    <w:next w:val="Normal"/>
    <w:link w:val="z-TopofFormChar"/>
    <w:hidden/>
    <w:uiPriority w:val="99"/>
    <w:semiHidden/>
    <w:unhideWhenUsed/>
    <w:rsid w:val="00C1343B"/>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1343B"/>
    <w:rPr>
      <w:rFonts w:ascii="Arial"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C1343B"/>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1343B"/>
    <w:rPr>
      <w:rFonts w:ascii="Arial" w:hAnsi="Arial" w:cs="Arial"/>
      <w:vanish/>
      <w:sz w:val="16"/>
      <w:szCs w:val="16"/>
      <w:lang w:eastAsia="en-US"/>
    </w:rPr>
  </w:style>
  <w:style w:type="character" w:customStyle="1" w:styleId="ilfuvd">
    <w:name w:val="ilfuvd"/>
    <w:basedOn w:val="DefaultParagraphFont"/>
    <w:rsid w:val="00BE2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8138">
      <w:bodyDiv w:val="1"/>
      <w:marLeft w:val="0"/>
      <w:marRight w:val="0"/>
      <w:marTop w:val="0"/>
      <w:marBottom w:val="0"/>
      <w:divBdr>
        <w:top w:val="none" w:sz="0" w:space="0" w:color="auto"/>
        <w:left w:val="none" w:sz="0" w:space="0" w:color="auto"/>
        <w:bottom w:val="none" w:sz="0" w:space="0" w:color="auto"/>
        <w:right w:val="none" w:sz="0" w:space="0" w:color="auto"/>
      </w:divBdr>
      <w:divsChild>
        <w:div w:id="1476221792">
          <w:marLeft w:val="0"/>
          <w:marRight w:val="0"/>
          <w:marTop w:val="0"/>
          <w:marBottom w:val="0"/>
          <w:divBdr>
            <w:top w:val="none" w:sz="0" w:space="0" w:color="auto"/>
            <w:left w:val="none" w:sz="0" w:space="0" w:color="auto"/>
            <w:bottom w:val="none" w:sz="0" w:space="0" w:color="auto"/>
            <w:right w:val="none" w:sz="0" w:space="0" w:color="auto"/>
          </w:divBdr>
          <w:divsChild>
            <w:div w:id="648901556">
              <w:marLeft w:val="0"/>
              <w:marRight w:val="0"/>
              <w:marTop w:val="0"/>
              <w:marBottom w:val="0"/>
              <w:divBdr>
                <w:top w:val="none" w:sz="0" w:space="0" w:color="auto"/>
                <w:left w:val="none" w:sz="0" w:space="0" w:color="auto"/>
                <w:bottom w:val="none" w:sz="0" w:space="0" w:color="auto"/>
                <w:right w:val="none" w:sz="0" w:space="0" w:color="auto"/>
              </w:divBdr>
              <w:divsChild>
                <w:div w:id="192383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3158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2C3CDA50A0CB44E4938BBCBBA737E2EE"/>
        <w:category>
          <w:name w:val="General"/>
          <w:gallery w:val="placeholder"/>
        </w:category>
        <w:types>
          <w:type w:val="bbPlcHdr"/>
        </w:types>
        <w:behaviors>
          <w:behavior w:val="content"/>
        </w:behaviors>
        <w:guid w:val="{D5BA9B5E-CFC7-449C-B713-F4779F727A9B}"/>
      </w:docPartPr>
      <w:docPartBody>
        <w:p w:rsidR="001077FD" w:rsidRDefault="00E214FD" w:rsidP="00E214FD">
          <w:pPr>
            <w:pStyle w:val="2C3CDA50A0CB44E4938BBCBBA737E2E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23D4"/>
    <w:rsid w:val="0001724D"/>
    <w:rsid w:val="001077FD"/>
    <w:rsid w:val="001125F5"/>
    <w:rsid w:val="00160AF1"/>
    <w:rsid w:val="001F7D8B"/>
    <w:rsid w:val="00247826"/>
    <w:rsid w:val="00263EF0"/>
    <w:rsid w:val="002B2967"/>
    <w:rsid w:val="002F51A8"/>
    <w:rsid w:val="003A1AE6"/>
    <w:rsid w:val="003C064C"/>
    <w:rsid w:val="003D7AF8"/>
    <w:rsid w:val="003F3C78"/>
    <w:rsid w:val="00454E36"/>
    <w:rsid w:val="00595B4E"/>
    <w:rsid w:val="005D3BC9"/>
    <w:rsid w:val="006018E6"/>
    <w:rsid w:val="006206DC"/>
    <w:rsid w:val="00641837"/>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C4874"/>
    <w:rsid w:val="00AF1036"/>
    <w:rsid w:val="00B06821"/>
    <w:rsid w:val="00B36515"/>
    <w:rsid w:val="00B4136F"/>
    <w:rsid w:val="00BC6EB0"/>
    <w:rsid w:val="00BC7467"/>
    <w:rsid w:val="00BD075D"/>
    <w:rsid w:val="00BF63B3"/>
    <w:rsid w:val="00C05D35"/>
    <w:rsid w:val="00C17E87"/>
    <w:rsid w:val="00C23C54"/>
    <w:rsid w:val="00C57F3F"/>
    <w:rsid w:val="00C7568D"/>
    <w:rsid w:val="00C77B3A"/>
    <w:rsid w:val="00CC3708"/>
    <w:rsid w:val="00DC549C"/>
    <w:rsid w:val="00DE5D29"/>
    <w:rsid w:val="00E04351"/>
    <w:rsid w:val="00E214FD"/>
    <w:rsid w:val="00E26A3D"/>
    <w:rsid w:val="00E40C60"/>
    <w:rsid w:val="00E42023"/>
    <w:rsid w:val="00E45AA5"/>
    <w:rsid w:val="00EA1D00"/>
    <w:rsid w:val="00EC27D2"/>
    <w:rsid w:val="00EF40BD"/>
    <w:rsid w:val="00F27999"/>
    <w:rsid w:val="00F53755"/>
    <w:rsid w:val="00F57777"/>
    <w:rsid w:val="00F92073"/>
    <w:rsid w:val="00F960CC"/>
    <w:rsid w:val="00FE2153"/>
    <w:rsid w:val="00FF1715"/>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214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2C3CDA50A0CB44E4938BBCBBA737E2EE">
    <w:name w:val="2C3CDA50A0CB44E4938BBCBBA737E2EE"/>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1">
    <w:name w:val="2C3CDA50A0CB44E4938BBCBBA737E2EE1"/>
    <w:rsid w:val="00E214FD"/>
    <w:pPr>
      <w:spacing w:after="0" w:line="240" w:lineRule="auto"/>
      <w:jc w:val="both"/>
    </w:pPr>
    <w:rPr>
      <w:rFonts w:ascii="Arial Narrow" w:eastAsia="Times New Roman" w:hAnsi="Arial Narrow" w:cs="Times New Roman"/>
      <w:sz w:val="24"/>
      <w:szCs w:val="20"/>
      <w:lang w:eastAsia="en-US"/>
    </w:rPr>
  </w:style>
  <w:style w:type="paragraph" w:customStyle="1" w:styleId="2C3CDA50A0CB44E4938BBCBBA737E2EE2">
    <w:name w:val="2C3CDA50A0CB44E4938BBCBBA737E2EE2"/>
    <w:rsid w:val="00E214FD"/>
    <w:pPr>
      <w:spacing w:after="0" w:line="240" w:lineRule="auto"/>
      <w:jc w:val="both"/>
    </w:pPr>
    <w:rPr>
      <w:rFonts w:ascii="Arial Narrow" w:eastAsia="Times New Roman" w:hAnsi="Arial Narrow" w:cs="Times New Roman"/>
      <w:sz w:val="24"/>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B899A0-953E-47E9-97B5-2F3CB70C8037}">
  <ds:schemaRefs>
    <ds:schemaRef ds:uri="http://schemas.microsoft.com/office/2006/customDocumentInformationPanel"/>
  </ds:schemaRefs>
</ds:datastoreItem>
</file>

<file path=customXml/itemProps2.xml><?xml version="1.0" encoding="utf-8"?>
<ds:datastoreItem xmlns:ds="http://schemas.openxmlformats.org/officeDocument/2006/customXml" ds:itemID="{8A4548EF-6A1B-4806-8073-4B8D0EEAE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74</TotalTime>
  <Pages>18</Pages>
  <Words>2835</Words>
  <Characters>16163</Characters>
  <Application>Microsoft Office Word</Application>
  <DocSecurity>8</DocSecurity>
  <Lines>134</Lines>
  <Paragraphs>37</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18961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Peter Roebig, Michelle Curro</dc:creator>
  <cp:lastModifiedBy>ME</cp:lastModifiedBy>
  <cp:revision>7</cp:revision>
  <cp:lastPrinted>2015-07-06T23:21:00Z</cp:lastPrinted>
  <dcterms:created xsi:type="dcterms:W3CDTF">2019-03-18T18:45:00Z</dcterms:created>
  <dcterms:modified xsi:type="dcterms:W3CDTF">2019-03-18T19:34:00Z</dcterms:modified>
  <cp:contentStatus>1-1_06/07/2015</cp:contentStatus>
</cp:coreProperties>
</file>