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0EC6" w:rsidRDefault="007F0EC6" w:rsidP="007F0EC6">
      <w:r>
        <w:rPr>
          <w:noProof/>
          <w:lang w:eastAsia="en-AU"/>
        </w:rPr>
        <w:drawing>
          <wp:anchor distT="0" distB="0" distL="114300" distR="114300" simplePos="0" relativeHeight="251659264" behindDoc="1" locked="0" layoutInCell="1" allowOverlap="1">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00610FA2">
        <w:rPr>
          <w:noProof/>
          <w:lang w:eastAsia="en-AU"/>
        </w:rPr>
        <w:pict>
          <v:roundrect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lhEDgIAAAUE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" filled="f" stroked="f">
            <v:textbox>
              <w:txbxContent>
                <w:p w:rsidR="006B5DC0" w:rsidRPr="00361DB7" w:rsidRDefault="00610FA2" w:rsidP="007F0EC6">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dataBinding w:prefixMappings="xmlns:ns0='http://purl.org/dc/elements/1.1/' xmlns:ns1='http://schemas.openxmlformats.org/package/2006/metadata/core-properties' " w:xpath="/ns1:coreProperties[1]/ns0:title[1]" w:storeItemID="{6C3C8BC8-F283-45AE-878A-BAB7291924A1}"/>
                      <w:text/>
                    </w:sdtPr>
                    <w:sdtContent>
                      <w:r w:rsidR="006B5DC0">
                        <w:rPr>
                          <w:rFonts w:ascii="Arial Narrow" w:hAnsi="Arial Narrow" w:cs="Arial"/>
                          <w:b/>
                          <w:w w:val="90"/>
                          <w:sz w:val="48"/>
                          <w:szCs w:val="46"/>
                        </w:rPr>
                        <w:t>BSBWHS409</w:t>
                      </w:r>
                    </w:sdtContent>
                  </w:sdt>
                </w:p>
                <w:p w:rsidR="006B5DC0" w:rsidRPr="00E623C6" w:rsidRDefault="00610FA2" w:rsidP="007F0EC6">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sidR="006B5DC0">
                        <w:rPr>
                          <w:rFonts w:ascii="Arial Narrow" w:hAnsi="Arial Narrow" w:cs="Arial"/>
                          <w:w w:val="90"/>
                          <w:sz w:val="40"/>
                          <w:szCs w:val="46"/>
                        </w:rPr>
                        <w:t>Assist with workplace monitoring processes</w:t>
                      </w:r>
                    </w:sdtContent>
                  </w:sdt>
                </w:p>
              </w:txbxContent>
            </v:textbox>
            <w10:anchorlock/>
          </v:roundrect>
        </w:pict>
      </w:r>
      <w:r w:rsidRPr="00B729CD">
        <w:br w:type="page"/>
      </w:r>
    </w:p>
    <w:p w:rsidR="007F0EC6" w:rsidRPr="00286643" w:rsidRDefault="007F0EC6" w:rsidP="007F0EC6">
      <w:pPr>
        <w:spacing w:after="0" w:line="240" w:lineRule="auto"/>
        <w:jc w:val="center"/>
        <w:rPr>
          <w:rFonts w:ascii="Arial" w:eastAsia="Times New Roman" w:hAnsi="Arial" w:cs="Times New Roman"/>
          <w:szCs w:val="20"/>
        </w:rPr>
      </w:pPr>
    </w:p>
    <w:p w:rsidR="00A5478E" w:rsidRPr="00DE3764" w:rsidRDefault="00610FA2" w:rsidP="007F0EC6">
      <w:pPr>
        <w:spacing w:after="0" w:line="240" w:lineRule="auto"/>
        <w:jc w:val="center"/>
        <w:rPr>
          <w:rFonts w:ascii="Arial" w:eastAsia="Times New Roman" w:hAnsi="Arial" w:cs="Times New Roman"/>
          <w:i/>
          <w:sz w:val="20"/>
          <w:szCs w:val="20"/>
        </w:rPr>
        <w:sectPr w:rsidR="00A5478E" w:rsidRPr="00DE3764" w:rsidSect="00EB09CF">
          <w:pgSz w:w="11906" w:h="16838" w:code="9"/>
          <w:pgMar w:top="1135" w:right="1440" w:bottom="1440" w:left="1440" w:header="567" w:footer="567" w:gutter="0"/>
          <w:cols w:space="708"/>
          <w:titlePg/>
          <w:docGrid w:linePitch="360"/>
        </w:sectPr>
      </w:pPr>
      <w:r w:rsidRPr="00610FA2">
        <w:rPr>
          <w:rFonts w:ascii="Calibri" w:eastAsia="Calibri" w:hAnsi="Calibri"/>
          <w:noProof/>
          <w:lang w:eastAsia="en-AU"/>
        </w:rPr>
        <w:pict>
          <v:shapetype id="_x0000_t202" coordsize="21600,21600" o:spt="202" path="m,l,21600r21600,l21600,xe">
            <v:stroke joinstyle="miter"/>
            <v:path gradientshapeok="t" o:connecttype="rect"/>
          </v:shapetype>
          <v:shape id="Text Box 3" o:spid="_x0000_s1027" type="#_x0000_t202" style="position:absolute;left:0;text-align:left;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kdaUgIAAJk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" fillcolor="window" stroked="f" strokeweight=".5pt">
            <v:textbox>
              <w:txbxContent>
                <w:p w:rsidR="006B5DC0" w:rsidRPr="00C376ED" w:rsidRDefault="006B5DC0" w:rsidP="007F0EC6">
                  <w:pPr>
                    <w:jc w:val="center"/>
                    <w:rPr>
                      <w:rFonts w:ascii="Arial" w:hAnsi="Arial" w:cs="Arial"/>
                      <w:b/>
                      <w:sz w:val="20"/>
                    </w:rPr>
                  </w:pPr>
                  <w:r w:rsidRPr="00C376ED">
                    <w:rPr>
                      <w:rFonts w:ascii="Arial" w:hAnsi="Arial" w:cs="Arial"/>
                      <w:b/>
                      <w:sz w:val="20"/>
                    </w:rPr>
                    <w:t xml:space="preserve">Copyright © </w:t>
                  </w:r>
                  <w:r w:rsidR="00610FA2" w:rsidRPr="00610FA2">
                    <w:rPr>
                      <w:rFonts w:ascii="Arial" w:hAnsi="Arial" w:cs="Arial"/>
                      <w:b/>
                      <w:sz w:val="20"/>
                    </w:rPr>
                    <w:fldChar w:fldCharType="begin"/>
                  </w:r>
                  <w:r w:rsidRPr="00C376ED">
                    <w:rPr>
                      <w:rFonts w:ascii="Arial" w:hAnsi="Arial" w:cs="Arial"/>
                      <w:b/>
                      <w:sz w:val="20"/>
                    </w:rPr>
                    <w:instrText xml:space="preserve"> DATE  \@ "yyyy"  \* MERGEFORMAT </w:instrText>
                  </w:r>
                  <w:r w:rsidR="00610FA2" w:rsidRPr="00610FA2">
                    <w:rPr>
                      <w:rFonts w:ascii="Arial" w:hAnsi="Arial" w:cs="Arial"/>
                      <w:b/>
                      <w:sz w:val="20"/>
                    </w:rPr>
                    <w:fldChar w:fldCharType="separate"/>
                  </w:r>
                  <w:r w:rsidR="00F574F8">
                    <w:rPr>
                      <w:rFonts w:ascii="Arial" w:hAnsi="Arial" w:cs="Arial"/>
                      <w:b/>
                      <w:noProof/>
                      <w:sz w:val="20"/>
                    </w:rPr>
                    <w:t>2016</w:t>
                  </w:r>
                  <w:r w:rsidR="00610FA2" w:rsidRPr="00C376ED">
                    <w:rPr>
                      <w:rFonts w:ascii="Arial" w:hAnsi="Arial" w:cs="Arial"/>
                      <w:sz w:val="20"/>
                    </w:rPr>
                    <w:fldChar w:fldCharType="end"/>
                  </w:r>
                  <w:r w:rsidRPr="00C376ED">
                    <w:rPr>
                      <w:rFonts w:ascii="Arial" w:hAnsi="Arial" w:cs="Arial"/>
                      <w:b/>
                      <w:sz w:val="20"/>
                    </w:rPr>
                    <w:t xml:space="preserve"> CSTC Pty Ltd</w:t>
                  </w:r>
                </w:p>
                <w:p w:rsidR="006B5DC0" w:rsidRPr="00C376ED" w:rsidRDefault="006B5DC0" w:rsidP="007F0EC6">
                  <w:pPr>
                    <w:jc w:val="center"/>
                    <w:rPr>
                      <w:rFonts w:ascii="Arial" w:hAnsi="Arial" w:cs="Arial"/>
                      <w:sz w:val="20"/>
                    </w:rPr>
                  </w:pPr>
                </w:p>
                <w:p w:rsidR="006B5DC0" w:rsidRPr="00C376ED" w:rsidRDefault="006B5DC0" w:rsidP="007F0EC6">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w:r>
    </w:p>
    <w:p w:rsidR="00C75996" w:rsidRPr="000B016F" w:rsidRDefault="004E25D4" w:rsidP="000B016F">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B016F">
        <w:rPr>
          <w:rFonts w:ascii="Arial" w:hAnsi="Arial" w:cs="Arial"/>
          <w:b/>
        </w:rPr>
        <w:lastRenderedPageBreak/>
        <w:t xml:space="preserve">ASSESSMENT FOR </w:t>
      </w:r>
      <w:sdt>
        <w:sdtPr>
          <w:rPr>
            <w:rFonts w:ascii="Arial" w:hAnsi="Arial" w:cs="Arial"/>
            <w:b/>
          </w:rPr>
          <w:alias w:val="Title"/>
          <w:tag w:val=""/>
          <w:id w:val="30165934"/>
          <w:placeholder>
            <w:docPart w:val="75CB21014871410ABD8C179EC7E29732"/>
          </w:placeholder>
          <w:dataBinding w:prefixMappings="xmlns:ns0='http://purl.org/dc/elements/1.1/' xmlns:ns1='http://schemas.openxmlformats.org/package/2006/metadata/core-properties' " w:xpath="/ns1:coreProperties[1]/ns0:title[1]" w:storeItemID="{6C3C8BC8-F283-45AE-878A-BAB7291924A1}"/>
          <w:text/>
        </w:sdtPr>
        <w:sdtContent>
          <w:r w:rsidRPr="000B016F">
            <w:rPr>
              <w:rFonts w:ascii="Arial" w:hAnsi="Arial" w:cs="Arial"/>
              <w:b/>
            </w:rPr>
            <w:t>BSBWHS409</w:t>
          </w:r>
        </w:sdtContent>
      </w:sdt>
    </w:p>
    <w:p w:rsidR="00A5478E" w:rsidRPr="00A5478E" w:rsidRDefault="00A5478E" w:rsidP="00A5478E">
      <w:pPr>
        <w:spacing w:after="0" w:line="240" w:lineRule="auto"/>
        <w:rPr>
          <w:rFonts w:ascii="Arial" w:hAnsi="Arial" w:cs="Arial"/>
        </w:rPr>
      </w:pPr>
    </w:p>
    <w:tbl>
      <w:tblPr>
        <w:tblStyle w:val="TableGrid6"/>
        <w:tblW w:w="9235" w:type="dxa"/>
        <w:tblLook w:val="04A0"/>
      </w:tblPr>
      <w:tblGrid>
        <w:gridCol w:w="3652"/>
        <w:gridCol w:w="5583"/>
      </w:tblGrid>
      <w:tr w:rsidR="00A5478E" w:rsidRPr="00A5478E" w:rsidTr="00EB09CF">
        <w:tc>
          <w:tcPr>
            <w:tcW w:w="3652" w:type="dxa"/>
            <w:shd w:val="clear" w:color="auto" w:fill="D9D9D9" w:themeFill="background1" w:themeFillShade="D9"/>
          </w:tcPr>
          <w:p w:rsidR="00A5478E" w:rsidRPr="00A5478E" w:rsidRDefault="00A5478E" w:rsidP="00A5478E">
            <w:pPr>
              <w:rPr>
                <w:rFonts w:ascii="Arial" w:hAnsi="Arial" w:cs="Arial"/>
                <w:b/>
              </w:rPr>
            </w:pPr>
            <w:r w:rsidRPr="00A5478E">
              <w:rPr>
                <w:rFonts w:ascii="Arial" w:hAnsi="Arial" w:cs="Arial"/>
                <w:b/>
              </w:rPr>
              <w:t>Student name</w:t>
            </w:r>
          </w:p>
        </w:tc>
        <w:tc>
          <w:tcPr>
            <w:tcW w:w="5583" w:type="dxa"/>
          </w:tcPr>
          <w:p w:rsidR="00A5478E" w:rsidRPr="00A5478E" w:rsidRDefault="00EB09CF" w:rsidP="00A5478E">
            <w:pPr>
              <w:rPr>
                <w:rFonts w:ascii="Arial" w:hAnsi="Arial" w:cs="Arial"/>
              </w:rPr>
            </w:pPr>
            <w:permStart w:id="0" w:edGrp="everyone"/>
            <w:r>
              <w:rPr>
                <w:rFonts w:ascii="Arial" w:hAnsi="Arial" w:cs="Arial"/>
              </w:rPr>
              <w:t>Peter Hamilton</w:t>
            </w:r>
            <w:permEnd w:id="0"/>
          </w:p>
        </w:tc>
      </w:tr>
      <w:tr w:rsidR="00A5478E" w:rsidRPr="00A5478E" w:rsidTr="00EB09CF">
        <w:tc>
          <w:tcPr>
            <w:tcW w:w="3652" w:type="dxa"/>
            <w:shd w:val="clear" w:color="auto" w:fill="D9D9D9" w:themeFill="background1" w:themeFillShade="D9"/>
          </w:tcPr>
          <w:p w:rsidR="00A5478E" w:rsidRPr="00A5478E" w:rsidRDefault="00A5478E" w:rsidP="00A5478E">
            <w:pPr>
              <w:rPr>
                <w:rFonts w:ascii="Arial" w:hAnsi="Arial" w:cs="Arial"/>
                <w:b/>
              </w:rPr>
            </w:pPr>
            <w:r w:rsidRPr="00A5478E">
              <w:rPr>
                <w:rFonts w:ascii="Arial" w:hAnsi="Arial" w:cs="Arial"/>
                <w:b/>
              </w:rPr>
              <w:t>Date of assessment submission</w:t>
            </w:r>
          </w:p>
        </w:tc>
        <w:sdt>
          <w:sdtPr>
            <w:rPr>
              <w:rFonts w:ascii="Arial" w:hAnsi="Arial" w:cs="Arial"/>
            </w:rPr>
            <w:id w:val="2044866970"/>
            <w:placeholder>
              <w:docPart w:val="843998129FD2423AB5720D9FAFEC917D"/>
            </w:placeholder>
            <w:date w:fullDate="2016-08-04T00:00:00Z">
              <w:dateFormat w:val="d/MM/yyyy"/>
              <w:lid w:val="en-AU"/>
              <w:storeMappedDataAs w:val="dateTime"/>
              <w:calendar w:val="gregorian"/>
            </w:date>
          </w:sdtPr>
          <w:sdtContent>
            <w:permStart w:id="1" w:edGrp="everyone" w:displacedByCustomXml="prev"/>
            <w:tc>
              <w:tcPr>
                <w:tcW w:w="5583" w:type="dxa"/>
              </w:tcPr>
              <w:p w:rsidR="00A5478E" w:rsidRPr="00A5478E" w:rsidRDefault="00F574F8" w:rsidP="00A5478E">
                <w:pPr>
                  <w:rPr>
                    <w:rFonts w:ascii="Arial" w:hAnsi="Arial" w:cs="Arial"/>
                  </w:rPr>
                </w:pPr>
                <w:r>
                  <w:rPr>
                    <w:rFonts w:ascii="Arial" w:hAnsi="Arial" w:cs="Arial"/>
                  </w:rPr>
                  <w:t>4/08/2016</w:t>
                </w:r>
              </w:p>
            </w:tc>
            <w:permEnd w:id="1" w:displacedByCustomXml="next"/>
          </w:sdtContent>
        </w:sdt>
      </w:tr>
    </w:tbl>
    <w:p w:rsidR="00A5478E" w:rsidRPr="00A5478E" w:rsidRDefault="00A5478E" w:rsidP="00A5478E">
      <w:pPr>
        <w:spacing w:after="0" w:line="240" w:lineRule="auto"/>
        <w:rPr>
          <w:rFonts w:ascii="Arial" w:hAnsi="Arial" w:cs="Arial"/>
        </w:rPr>
      </w:pPr>
    </w:p>
    <w:tbl>
      <w:tblPr>
        <w:tblStyle w:val="TableGrid6"/>
        <w:tblW w:w="9235" w:type="dxa"/>
        <w:tblLook w:val="04A0"/>
      </w:tblPr>
      <w:tblGrid>
        <w:gridCol w:w="3652"/>
        <w:gridCol w:w="5583"/>
      </w:tblGrid>
      <w:tr w:rsidR="00A5478E" w:rsidRPr="00A5478E" w:rsidTr="00EB09CF">
        <w:tc>
          <w:tcPr>
            <w:tcW w:w="3652" w:type="dxa"/>
            <w:shd w:val="clear" w:color="auto" w:fill="D9D9D9" w:themeFill="background1" w:themeFillShade="D9"/>
          </w:tcPr>
          <w:p w:rsidR="00A5478E" w:rsidRPr="00A5478E" w:rsidRDefault="00A5478E" w:rsidP="00A5478E">
            <w:pPr>
              <w:rPr>
                <w:rFonts w:ascii="Arial" w:hAnsi="Arial" w:cs="Arial"/>
                <w:b/>
              </w:rPr>
            </w:pPr>
            <w:r w:rsidRPr="00A5478E">
              <w:rPr>
                <w:rFonts w:ascii="Arial" w:hAnsi="Arial" w:cs="Arial"/>
                <w:b/>
              </w:rPr>
              <w:t>Trainer/Assessor’s name</w:t>
            </w:r>
          </w:p>
        </w:tc>
        <w:tc>
          <w:tcPr>
            <w:tcW w:w="5583" w:type="dxa"/>
          </w:tcPr>
          <w:p w:rsidR="00A5478E" w:rsidRPr="00A5478E" w:rsidRDefault="00A5478E" w:rsidP="00A5478E">
            <w:pPr>
              <w:rPr>
                <w:rFonts w:ascii="Arial" w:hAnsi="Arial" w:cs="Arial"/>
              </w:rPr>
            </w:pPr>
            <w:permStart w:id="2" w:edGrp="everyone"/>
            <w:permEnd w:id="2"/>
          </w:p>
        </w:tc>
      </w:tr>
      <w:tr w:rsidR="00A5478E" w:rsidRPr="00A5478E" w:rsidTr="00EB09CF">
        <w:tc>
          <w:tcPr>
            <w:tcW w:w="3652" w:type="dxa"/>
            <w:shd w:val="clear" w:color="auto" w:fill="D9D9D9" w:themeFill="background1" w:themeFillShade="D9"/>
          </w:tcPr>
          <w:p w:rsidR="00A5478E" w:rsidRPr="00A5478E" w:rsidRDefault="00A5478E" w:rsidP="00A5478E">
            <w:pPr>
              <w:rPr>
                <w:rFonts w:ascii="Arial" w:hAnsi="Arial" w:cs="Arial"/>
                <w:b/>
              </w:rPr>
            </w:pPr>
            <w:permStart w:id="3" w:edGrp="everyone" w:colFirst="1" w:colLast="1"/>
            <w:r w:rsidRPr="00A5478E">
              <w:rPr>
                <w:rFonts w:ascii="Arial" w:hAnsi="Arial" w:cs="Arial"/>
                <w:b/>
              </w:rPr>
              <w:t>Date of assessment marking</w:t>
            </w:r>
          </w:p>
        </w:tc>
        <w:sdt>
          <w:sdtPr>
            <w:rPr>
              <w:rFonts w:ascii="Arial" w:hAnsi="Arial" w:cs="Arial"/>
            </w:rPr>
            <w:id w:val="-1053777510"/>
            <w:placeholder>
              <w:docPart w:val="D37941BB7A55430D8C009F09E13ED118"/>
            </w:placeholder>
            <w:showingPlcHdr/>
            <w:date w:fullDate="2015-08-05T00:00:00Z">
              <w:dateFormat w:val="d/MM/yyyy"/>
              <w:lid w:val="en-AU"/>
              <w:storeMappedDataAs w:val="dateTime"/>
              <w:calendar w:val="gregorian"/>
            </w:date>
          </w:sdtPr>
          <w:sdtContent>
            <w:tc>
              <w:tcPr>
                <w:tcW w:w="5583" w:type="dxa"/>
              </w:tcPr>
              <w:p w:rsidR="00A5478E" w:rsidRPr="00A5478E" w:rsidRDefault="00A5478E" w:rsidP="00A5478E">
                <w:pPr>
                  <w:rPr>
                    <w:rFonts w:ascii="Arial" w:hAnsi="Arial" w:cs="Arial"/>
                  </w:rPr>
                </w:pPr>
                <w:r w:rsidRPr="00A5478E">
                  <w:rPr>
                    <w:rFonts w:ascii="Arial" w:hAnsi="Arial" w:cs="Arial"/>
                    <w:color w:val="808080"/>
                  </w:rPr>
                  <w:t>Click here to enter a date.</w:t>
                </w:r>
              </w:p>
            </w:tc>
          </w:sdtContent>
        </w:sdt>
      </w:tr>
      <w:permEnd w:id="3"/>
      <w:tr w:rsidR="00A5478E" w:rsidRPr="00A5478E" w:rsidTr="00EB09CF">
        <w:tc>
          <w:tcPr>
            <w:tcW w:w="3652" w:type="dxa"/>
            <w:shd w:val="clear" w:color="auto" w:fill="D9D9D9" w:themeFill="background1" w:themeFillShade="D9"/>
          </w:tcPr>
          <w:p w:rsidR="00A5478E" w:rsidRPr="00A5478E" w:rsidRDefault="00A5478E" w:rsidP="00A5478E">
            <w:pPr>
              <w:rPr>
                <w:rFonts w:ascii="Arial" w:hAnsi="Arial" w:cs="Arial"/>
                <w:b/>
              </w:rPr>
            </w:pPr>
            <w:r w:rsidRPr="00A5478E">
              <w:rPr>
                <w:rFonts w:ascii="Arial" w:hAnsi="Arial" w:cs="Arial"/>
                <w:b/>
              </w:rPr>
              <w:t>Outcome for unit</w:t>
            </w:r>
          </w:p>
        </w:tc>
        <w:tc>
          <w:tcPr>
            <w:tcW w:w="5583" w:type="dxa"/>
          </w:tcPr>
          <w:p w:rsidR="00A5478E" w:rsidRPr="00A5478E" w:rsidRDefault="00610FA2" w:rsidP="00A5478E">
            <w:pPr>
              <w:rPr>
                <w:rFonts w:ascii="Arial" w:hAnsi="Arial" w:cs="Arial"/>
              </w:rPr>
            </w:pPr>
            <w:sdt>
              <w:sdtPr>
                <w:rPr>
                  <w:rFonts w:ascii="Arial" w:hAnsi="Arial" w:cs="Arial"/>
                </w:rPr>
                <w:id w:val="-922108409"/>
              </w:sdtPr>
              <w:sdtContent>
                <w:permStart w:id="4" w:edGrp="everyone"/>
                <w:r w:rsidR="00A5478E" w:rsidRPr="00A5478E">
                  <w:rPr>
                    <w:rFonts w:ascii="Segoe UI Symbol" w:hAnsi="Segoe UI Symbol" w:cs="Segoe UI Symbol"/>
                  </w:rPr>
                  <w:t>☐</w:t>
                </w:r>
                <w:permEnd w:id="4"/>
              </w:sdtContent>
            </w:sdt>
            <w:r w:rsidR="00A5478E" w:rsidRPr="00A5478E">
              <w:rPr>
                <w:rFonts w:ascii="Arial" w:hAnsi="Arial" w:cs="Arial"/>
              </w:rPr>
              <w:t xml:space="preserve"> Competent</w:t>
            </w:r>
          </w:p>
          <w:p w:rsidR="00A5478E" w:rsidRPr="00A5478E" w:rsidRDefault="00610FA2" w:rsidP="00A5478E">
            <w:pPr>
              <w:rPr>
                <w:rFonts w:ascii="Arial" w:hAnsi="Arial" w:cs="Arial"/>
              </w:rPr>
            </w:pPr>
            <w:sdt>
              <w:sdtPr>
                <w:rPr>
                  <w:rFonts w:ascii="Arial" w:hAnsi="Arial" w:cs="Arial"/>
                </w:rPr>
                <w:id w:val="891082614"/>
              </w:sdtPr>
              <w:sdtContent>
                <w:permStart w:id="5" w:edGrp="everyone"/>
                <w:r w:rsidR="00A5478E" w:rsidRPr="00A5478E">
                  <w:rPr>
                    <w:rFonts w:ascii="Segoe UI Symbol" w:hAnsi="Segoe UI Symbol" w:cs="Segoe UI Symbol"/>
                  </w:rPr>
                  <w:t>☐</w:t>
                </w:r>
                <w:permEnd w:id="5"/>
              </w:sdtContent>
            </w:sdt>
            <w:r w:rsidR="00A5478E" w:rsidRPr="00A5478E">
              <w:rPr>
                <w:rFonts w:ascii="Arial" w:hAnsi="Arial" w:cs="Arial"/>
              </w:rPr>
              <w:t xml:space="preserve"> Not Yet Competent</w:t>
            </w:r>
          </w:p>
        </w:tc>
      </w:tr>
    </w:tbl>
    <w:p w:rsidR="00A5478E" w:rsidRPr="00A5478E" w:rsidRDefault="00A5478E" w:rsidP="00A5478E">
      <w:pPr>
        <w:spacing w:after="0" w:line="240" w:lineRule="auto"/>
        <w:rPr>
          <w:rFonts w:ascii="Arial" w:hAnsi="Arial" w:cs="Arial"/>
        </w:rPr>
      </w:pPr>
    </w:p>
    <w:p w:rsidR="001772F4" w:rsidRPr="000B016F" w:rsidRDefault="001772F4" w:rsidP="000B016F">
      <w:pPr>
        <w:spacing w:after="0" w:line="240" w:lineRule="auto"/>
        <w:rPr>
          <w:rFonts w:ascii="Arial" w:hAnsi="Arial" w:cs="Arial"/>
        </w:rPr>
      </w:pPr>
    </w:p>
    <w:p w:rsidR="006F58F3" w:rsidRPr="000B016F" w:rsidRDefault="006F58F3"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B016F">
        <w:rPr>
          <w:rFonts w:ascii="Arial" w:hAnsi="Arial" w:cs="Arial"/>
          <w:b/>
        </w:rPr>
        <w:t>TASK INSTRUCTIONS</w:t>
      </w:r>
    </w:p>
    <w:p w:rsidR="006F58F3" w:rsidRPr="000B016F" w:rsidRDefault="006F58F3" w:rsidP="000B016F">
      <w:pPr>
        <w:spacing w:after="0" w:line="240" w:lineRule="auto"/>
        <w:rPr>
          <w:rFonts w:ascii="Arial" w:hAnsi="Arial" w:cs="Arial"/>
        </w:rPr>
      </w:pPr>
    </w:p>
    <w:p w:rsidR="00824A76" w:rsidRPr="000B016F" w:rsidRDefault="006F58F3" w:rsidP="000B016F">
      <w:pPr>
        <w:pStyle w:val="ListParagraph"/>
        <w:numPr>
          <w:ilvl w:val="0"/>
          <w:numId w:val="1"/>
        </w:numPr>
        <w:spacing w:after="0" w:line="240" w:lineRule="auto"/>
        <w:rPr>
          <w:rFonts w:ascii="Arial" w:hAnsi="Arial" w:cs="Arial"/>
        </w:rPr>
      </w:pPr>
      <w:r w:rsidRPr="000B016F">
        <w:rPr>
          <w:rFonts w:ascii="Arial" w:hAnsi="Arial" w:cs="Arial"/>
        </w:rPr>
        <w:t xml:space="preserve">The assessment for this unit of competency consists of </w:t>
      </w:r>
      <w:r w:rsidR="00824A76" w:rsidRPr="000B016F">
        <w:rPr>
          <w:rFonts w:ascii="Arial" w:hAnsi="Arial" w:cs="Arial"/>
        </w:rPr>
        <w:t>the following:</w:t>
      </w:r>
    </w:p>
    <w:p w:rsidR="006F58F3" w:rsidRPr="000B016F" w:rsidRDefault="00824A76" w:rsidP="000B016F">
      <w:pPr>
        <w:pStyle w:val="ListParagraph"/>
        <w:numPr>
          <w:ilvl w:val="1"/>
          <w:numId w:val="1"/>
        </w:numPr>
        <w:spacing w:after="0" w:line="240" w:lineRule="auto"/>
        <w:rPr>
          <w:rFonts w:ascii="Arial" w:hAnsi="Arial" w:cs="Arial"/>
        </w:rPr>
      </w:pPr>
      <w:r w:rsidRPr="000B016F">
        <w:rPr>
          <w:rFonts w:ascii="Arial" w:hAnsi="Arial" w:cs="Arial"/>
          <w:b/>
        </w:rPr>
        <w:t>A</w:t>
      </w:r>
      <w:r w:rsidR="006F58F3" w:rsidRPr="000B016F">
        <w:rPr>
          <w:rFonts w:ascii="Arial" w:hAnsi="Arial" w:cs="Arial"/>
          <w:b/>
        </w:rPr>
        <w:t xml:space="preserve"> series of activities</w:t>
      </w:r>
      <w:r w:rsidRPr="000B016F">
        <w:rPr>
          <w:rFonts w:ascii="Arial" w:hAnsi="Arial" w:cs="Arial"/>
          <w:b/>
        </w:rPr>
        <w:t>:</w:t>
      </w:r>
      <w:r w:rsidRPr="000B016F">
        <w:rPr>
          <w:rFonts w:ascii="Arial" w:hAnsi="Arial" w:cs="Arial"/>
        </w:rPr>
        <w:t xml:space="preserve"> </w:t>
      </w:r>
      <w:r w:rsidR="006F58F3" w:rsidRPr="000B016F">
        <w:rPr>
          <w:rFonts w:ascii="Arial" w:hAnsi="Arial" w:cs="Arial"/>
        </w:rPr>
        <w:t>Some of these activities will require you to provide a response within this document, others will require you to gather evidence to demonst</w:t>
      </w:r>
      <w:r w:rsidRPr="000B016F">
        <w:rPr>
          <w:rFonts w:ascii="Arial" w:hAnsi="Arial" w:cs="Arial"/>
        </w:rPr>
        <w:t>rate your knowledge and skills (overview below)</w:t>
      </w:r>
    </w:p>
    <w:p w:rsidR="00824A76" w:rsidRPr="000B016F" w:rsidRDefault="004E3B34" w:rsidP="000B016F">
      <w:pPr>
        <w:pStyle w:val="ListParagraph"/>
        <w:numPr>
          <w:ilvl w:val="1"/>
          <w:numId w:val="1"/>
        </w:numPr>
        <w:spacing w:after="0" w:line="240" w:lineRule="auto"/>
        <w:rPr>
          <w:rFonts w:ascii="Arial" w:hAnsi="Arial" w:cs="Arial"/>
        </w:rPr>
      </w:pPr>
      <w:r w:rsidRPr="000B016F">
        <w:rPr>
          <w:rFonts w:ascii="Arial" w:hAnsi="Arial" w:cs="Arial"/>
          <w:b/>
        </w:rPr>
        <w:t>Q</w:t>
      </w:r>
      <w:r w:rsidR="000A6F1B" w:rsidRPr="000B016F">
        <w:rPr>
          <w:rFonts w:ascii="Arial" w:hAnsi="Arial" w:cs="Arial"/>
          <w:b/>
        </w:rPr>
        <w:t>uiz:</w:t>
      </w:r>
      <w:r w:rsidR="00824A76" w:rsidRPr="000B016F">
        <w:rPr>
          <w:rFonts w:ascii="Arial" w:hAnsi="Arial" w:cs="Arial"/>
          <w:b/>
        </w:rPr>
        <w:t xml:space="preserve"> </w:t>
      </w:r>
      <w:r w:rsidR="000A6F1B" w:rsidRPr="000B016F">
        <w:rPr>
          <w:rFonts w:ascii="Arial" w:hAnsi="Arial" w:cs="Arial"/>
        </w:rPr>
        <w:t xml:space="preserve">You will be required to complete a series of questions to demonstrate your knowledge and skills. </w:t>
      </w:r>
    </w:p>
    <w:p w:rsidR="00FA444B" w:rsidRPr="000B016F" w:rsidRDefault="000B016F" w:rsidP="000B016F">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rsidR="006F58F3" w:rsidRPr="000B016F" w:rsidRDefault="006F58F3" w:rsidP="000B016F">
      <w:pPr>
        <w:pStyle w:val="ListParagraph"/>
        <w:numPr>
          <w:ilvl w:val="0"/>
          <w:numId w:val="1"/>
        </w:numPr>
        <w:spacing w:after="0" w:line="240" w:lineRule="auto"/>
        <w:rPr>
          <w:rFonts w:ascii="Arial" w:hAnsi="Arial" w:cs="Arial"/>
        </w:rPr>
      </w:pPr>
      <w:r w:rsidRPr="000B016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0B016F" w:rsidRDefault="00A01119" w:rsidP="000B016F">
      <w:pPr>
        <w:pStyle w:val="ListParagraph"/>
        <w:numPr>
          <w:ilvl w:val="0"/>
          <w:numId w:val="1"/>
        </w:numPr>
        <w:spacing w:after="0" w:line="240" w:lineRule="auto"/>
        <w:rPr>
          <w:rFonts w:ascii="Arial" w:hAnsi="Arial" w:cs="Arial"/>
        </w:rPr>
      </w:pPr>
      <w:r w:rsidRPr="000B016F">
        <w:rPr>
          <w:rFonts w:ascii="Arial" w:hAnsi="Arial" w:cs="Arial"/>
        </w:rPr>
        <w:t xml:space="preserve">At all times, the responses in your assessment must reference </w:t>
      </w:r>
      <w:r w:rsidRPr="000B016F">
        <w:rPr>
          <w:rFonts w:ascii="Arial" w:hAnsi="Arial" w:cs="Arial"/>
          <w:b/>
        </w:rPr>
        <w:t xml:space="preserve">Australian </w:t>
      </w:r>
      <w:r w:rsidRPr="000B016F">
        <w:rPr>
          <w:rFonts w:ascii="Arial" w:hAnsi="Arial" w:cs="Arial"/>
        </w:rPr>
        <w:t xml:space="preserve">(Queensland or Federal) documentation, including legislation, regulations, codes of practice, standards and guidance publications. </w:t>
      </w:r>
    </w:p>
    <w:p w:rsidR="006F58F3" w:rsidRPr="000B016F" w:rsidRDefault="006F58F3" w:rsidP="000B016F">
      <w:pPr>
        <w:spacing w:after="0" w:line="240" w:lineRule="auto"/>
        <w:rPr>
          <w:rFonts w:ascii="Arial" w:hAnsi="Arial" w:cs="Arial"/>
        </w:rPr>
      </w:pPr>
    </w:p>
    <w:tbl>
      <w:tblPr>
        <w:tblStyle w:val="TableGrid"/>
        <w:tblW w:w="9249" w:type="dxa"/>
        <w:shd w:val="clear" w:color="auto" w:fill="F7CAAC" w:themeFill="accent2" w:themeFillTint="66"/>
        <w:tblLook w:val="04A0"/>
      </w:tblPr>
      <w:tblGrid>
        <w:gridCol w:w="4624"/>
        <w:gridCol w:w="4625"/>
      </w:tblGrid>
      <w:tr w:rsidR="0073355C" w:rsidRPr="000B016F" w:rsidTr="004D3D1F">
        <w:tc>
          <w:tcPr>
            <w:tcW w:w="4624" w:type="dxa"/>
            <w:shd w:val="clear" w:color="auto" w:fill="232F84"/>
          </w:tcPr>
          <w:p w:rsidR="0073355C" w:rsidRPr="000B016F" w:rsidRDefault="0073355C" w:rsidP="000B016F">
            <w:pPr>
              <w:rPr>
                <w:rFonts w:ascii="Arial" w:hAnsi="Arial" w:cs="Arial"/>
                <w:b/>
              </w:rPr>
            </w:pPr>
            <w:r w:rsidRPr="000B016F">
              <w:rPr>
                <w:rFonts w:ascii="Arial" w:hAnsi="Arial" w:cs="Arial"/>
                <w:b/>
              </w:rPr>
              <w:t>ACTIVITY OVERVIEW</w:t>
            </w:r>
          </w:p>
        </w:tc>
        <w:tc>
          <w:tcPr>
            <w:tcW w:w="4625" w:type="dxa"/>
            <w:shd w:val="clear" w:color="auto" w:fill="232F84"/>
          </w:tcPr>
          <w:p w:rsidR="0073355C" w:rsidRPr="000B016F" w:rsidRDefault="0073355C" w:rsidP="000B016F">
            <w:pPr>
              <w:rPr>
                <w:rFonts w:ascii="Arial" w:hAnsi="Arial" w:cs="Arial"/>
                <w:b/>
              </w:rPr>
            </w:pPr>
            <w:r w:rsidRPr="000B016F">
              <w:rPr>
                <w:rFonts w:ascii="Arial" w:hAnsi="Arial" w:cs="Arial"/>
                <w:b/>
              </w:rPr>
              <w:t>REQUIRED FOR SUBMISSION</w:t>
            </w:r>
          </w:p>
        </w:tc>
      </w:tr>
      <w:tr w:rsidR="0073355C" w:rsidRPr="000B016F" w:rsidTr="00A5478E">
        <w:trPr>
          <w:trHeight w:val="102"/>
        </w:trPr>
        <w:tc>
          <w:tcPr>
            <w:tcW w:w="4624" w:type="dxa"/>
            <w:shd w:val="clear" w:color="auto" w:fill="A1D7E1"/>
          </w:tcPr>
          <w:p w:rsidR="0073355C" w:rsidRPr="000B016F" w:rsidRDefault="00861F2D" w:rsidP="000B016F">
            <w:pPr>
              <w:pStyle w:val="ListParagraph"/>
              <w:numPr>
                <w:ilvl w:val="0"/>
                <w:numId w:val="18"/>
              </w:numPr>
              <w:ind w:left="426"/>
              <w:rPr>
                <w:rFonts w:ascii="Arial" w:hAnsi="Arial" w:cs="Arial"/>
                <w:color w:val="000000" w:themeColor="text1"/>
              </w:rPr>
            </w:pPr>
            <w:r w:rsidRPr="000B016F">
              <w:rPr>
                <w:rFonts w:ascii="Arial" w:hAnsi="Arial" w:cs="Arial"/>
                <w:color w:val="000000" w:themeColor="text1"/>
              </w:rPr>
              <w:t>Regulatory requirements and standards</w:t>
            </w:r>
          </w:p>
        </w:tc>
        <w:tc>
          <w:tcPr>
            <w:tcW w:w="4625" w:type="dxa"/>
            <w:shd w:val="clear" w:color="auto" w:fill="A1D7E1"/>
          </w:tcPr>
          <w:p w:rsidR="0073355C" w:rsidRPr="000B016F" w:rsidRDefault="00824A76" w:rsidP="000B016F">
            <w:pPr>
              <w:pStyle w:val="ListParagraph"/>
              <w:numPr>
                <w:ilvl w:val="0"/>
                <w:numId w:val="4"/>
              </w:numPr>
              <w:ind w:left="454"/>
              <w:rPr>
                <w:rFonts w:ascii="Arial" w:hAnsi="Arial" w:cs="Arial"/>
                <w:color w:val="000000" w:themeColor="text1"/>
              </w:rPr>
            </w:pPr>
            <w:r w:rsidRPr="000B016F">
              <w:rPr>
                <w:rFonts w:ascii="Arial" w:hAnsi="Arial" w:cs="Arial"/>
                <w:color w:val="000000" w:themeColor="text1"/>
              </w:rPr>
              <w:t>Workbook response (below)</w:t>
            </w:r>
          </w:p>
        </w:tc>
      </w:tr>
      <w:tr w:rsidR="00430DA9" w:rsidRPr="000B016F" w:rsidTr="00A5478E">
        <w:trPr>
          <w:trHeight w:val="70"/>
        </w:trPr>
        <w:tc>
          <w:tcPr>
            <w:tcW w:w="4624" w:type="dxa"/>
            <w:shd w:val="clear" w:color="auto" w:fill="A1D7E1"/>
          </w:tcPr>
          <w:p w:rsidR="00430DA9" w:rsidRPr="000B016F" w:rsidRDefault="00861F2D" w:rsidP="000B016F">
            <w:pPr>
              <w:pStyle w:val="ListParagraph"/>
              <w:numPr>
                <w:ilvl w:val="0"/>
                <w:numId w:val="18"/>
              </w:numPr>
              <w:ind w:left="426"/>
              <w:rPr>
                <w:rFonts w:ascii="Arial" w:hAnsi="Arial" w:cs="Arial"/>
                <w:color w:val="000000" w:themeColor="text1"/>
              </w:rPr>
            </w:pPr>
            <w:r w:rsidRPr="000B016F">
              <w:rPr>
                <w:rFonts w:ascii="Arial" w:hAnsi="Arial" w:cs="Arial"/>
                <w:color w:val="000000" w:themeColor="text1"/>
              </w:rPr>
              <w:t>Characteristics of agents and conditions</w:t>
            </w:r>
          </w:p>
        </w:tc>
        <w:tc>
          <w:tcPr>
            <w:tcW w:w="4625" w:type="dxa"/>
            <w:shd w:val="clear" w:color="auto" w:fill="A1D7E1"/>
          </w:tcPr>
          <w:p w:rsidR="00430DA9" w:rsidRPr="000B016F" w:rsidRDefault="00430DA9" w:rsidP="000B016F">
            <w:pPr>
              <w:pStyle w:val="ListParagraph"/>
              <w:numPr>
                <w:ilvl w:val="0"/>
                <w:numId w:val="14"/>
              </w:numPr>
              <w:ind w:left="454"/>
              <w:rPr>
                <w:rFonts w:ascii="Arial" w:hAnsi="Arial" w:cs="Arial"/>
                <w:color w:val="000000" w:themeColor="text1"/>
              </w:rPr>
            </w:pPr>
            <w:r w:rsidRPr="000B016F">
              <w:rPr>
                <w:rFonts w:ascii="Arial" w:hAnsi="Arial" w:cs="Arial"/>
                <w:color w:val="000000" w:themeColor="text1"/>
              </w:rPr>
              <w:t>Workbook response (below)</w:t>
            </w:r>
          </w:p>
        </w:tc>
      </w:tr>
      <w:tr w:rsidR="00430DA9" w:rsidRPr="000B016F" w:rsidTr="00A5478E">
        <w:trPr>
          <w:trHeight w:val="70"/>
        </w:trPr>
        <w:tc>
          <w:tcPr>
            <w:tcW w:w="4624" w:type="dxa"/>
            <w:shd w:val="clear" w:color="auto" w:fill="A1D7E1"/>
          </w:tcPr>
          <w:p w:rsidR="00430DA9" w:rsidRPr="000B016F" w:rsidRDefault="00FB7713" w:rsidP="000B016F">
            <w:pPr>
              <w:pStyle w:val="ListParagraph"/>
              <w:numPr>
                <w:ilvl w:val="0"/>
                <w:numId w:val="18"/>
              </w:numPr>
              <w:ind w:left="426"/>
              <w:rPr>
                <w:rFonts w:ascii="Arial" w:hAnsi="Arial" w:cs="Arial"/>
                <w:color w:val="000000" w:themeColor="text1"/>
              </w:rPr>
            </w:pPr>
            <w:r>
              <w:rPr>
                <w:rFonts w:ascii="Arial" w:hAnsi="Arial" w:cs="Arial"/>
                <w:color w:val="000000" w:themeColor="text1"/>
              </w:rPr>
              <w:t>Communicating with others</w:t>
            </w:r>
          </w:p>
        </w:tc>
        <w:tc>
          <w:tcPr>
            <w:tcW w:w="4625" w:type="dxa"/>
            <w:shd w:val="clear" w:color="auto" w:fill="A1D7E1"/>
          </w:tcPr>
          <w:p w:rsidR="00430DA9" w:rsidRPr="000B016F" w:rsidRDefault="00430DA9" w:rsidP="000B016F">
            <w:pPr>
              <w:pStyle w:val="ListParagraph"/>
              <w:numPr>
                <w:ilvl w:val="0"/>
                <w:numId w:val="14"/>
              </w:numPr>
              <w:ind w:left="454"/>
              <w:rPr>
                <w:rFonts w:ascii="Arial" w:hAnsi="Arial" w:cs="Arial"/>
                <w:color w:val="000000" w:themeColor="text1"/>
              </w:rPr>
            </w:pPr>
            <w:r w:rsidRPr="000B016F">
              <w:rPr>
                <w:rFonts w:ascii="Arial" w:hAnsi="Arial" w:cs="Arial"/>
                <w:color w:val="000000" w:themeColor="text1"/>
              </w:rPr>
              <w:t>Workbook response (below)</w:t>
            </w:r>
          </w:p>
        </w:tc>
      </w:tr>
    </w:tbl>
    <w:p w:rsidR="006F58F3" w:rsidRPr="000B016F" w:rsidRDefault="006F58F3" w:rsidP="000B016F">
      <w:pPr>
        <w:spacing w:after="0" w:line="240" w:lineRule="auto"/>
        <w:rPr>
          <w:rFonts w:ascii="Arial" w:hAnsi="Arial" w:cs="Arial"/>
        </w:rPr>
      </w:pPr>
    </w:p>
    <w:p w:rsidR="00824A76" w:rsidRPr="000B016F" w:rsidRDefault="00824A76" w:rsidP="000B016F">
      <w:pPr>
        <w:spacing w:after="0" w:line="240" w:lineRule="auto"/>
        <w:rPr>
          <w:rFonts w:ascii="Arial" w:hAnsi="Arial" w:cs="Arial"/>
        </w:rPr>
      </w:pPr>
      <w:r w:rsidRPr="000B016F">
        <w:rPr>
          <w:rFonts w:ascii="Arial" w:hAnsi="Arial" w:cs="Arial"/>
        </w:rPr>
        <w:br w:type="page"/>
      </w:r>
    </w:p>
    <w:p w:rsidR="0073355C" w:rsidRPr="000B016F" w:rsidRDefault="0073355C"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B016F">
        <w:rPr>
          <w:rFonts w:ascii="Arial" w:hAnsi="Arial" w:cs="Arial"/>
          <w:b/>
        </w:rPr>
        <w:lastRenderedPageBreak/>
        <w:t>ACTIVITIES</w:t>
      </w:r>
    </w:p>
    <w:p w:rsidR="0073355C" w:rsidRPr="000B016F" w:rsidRDefault="0073355C" w:rsidP="000B016F">
      <w:pPr>
        <w:spacing w:after="0" w:line="240" w:lineRule="auto"/>
        <w:rPr>
          <w:rFonts w:ascii="Arial" w:hAnsi="Arial" w:cs="Arial"/>
        </w:rPr>
      </w:pPr>
    </w:p>
    <w:p w:rsidR="00CD4E0F" w:rsidRPr="000B016F" w:rsidRDefault="00CD4E0F" w:rsidP="000B016F">
      <w:pPr>
        <w:spacing w:after="0" w:line="240" w:lineRule="auto"/>
        <w:rPr>
          <w:rFonts w:ascii="Arial" w:hAnsi="Arial" w:cs="Arial"/>
        </w:rPr>
      </w:pPr>
      <w:r w:rsidRPr="000B016F">
        <w:rPr>
          <w:rFonts w:ascii="Arial" w:hAnsi="Arial" w:cs="Arial"/>
        </w:rPr>
        <w:t xml:space="preserve">For the following activities, name a workplace that you wish to examine. </w:t>
      </w:r>
    </w:p>
    <w:p w:rsidR="00CD4E0F" w:rsidRPr="000B016F" w:rsidRDefault="00CD4E0F" w:rsidP="000B016F">
      <w:pPr>
        <w:spacing w:after="0" w:line="240" w:lineRule="auto"/>
        <w:rPr>
          <w:rFonts w:ascii="Arial" w:hAnsi="Arial" w:cs="Arial"/>
        </w:rPr>
      </w:pPr>
    </w:p>
    <w:tbl>
      <w:tblPr>
        <w:tblStyle w:val="TableGrid"/>
        <w:tblW w:w="9235" w:type="dxa"/>
        <w:tblLook w:val="04A0"/>
      </w:tblPr>
      <w:tblGrid>
        <w:gridCol w:w="2292"/>
        <w:gridCol w:w="6943"/>
      </w:tblGrid>
      <w:tr w:rsidR="00CD4E0F" w:rsidRPr="000B016F" w:rsidTr="00CD4E0F">
        <w:tc>
          <w:tcPr>
            <w:tcW w:w="2292" w:type="dxa"/>
            <w:shd w:val="clear" w:color="auto" w:fill="D9D9D9" w:themeFill="background1" w:themeFillShade="D9"/>
          </w:tcPr>
          <w:p w:rsidR="00CD4E0F" w:rsidRPr="000B016F" w:rsidRDefault="00CD4E0F" w:rsidP="000B016F">
            <w:pPr>
              <w:rPr>
                <w:rFonts w:ascii="Arial" w:hAnsi="Arial" w:cs="Arial"/>
                <w:b/>
              </w:rPr>
            </w:pPr>
            <w:r w:rsidRPr="000B016F">
              <w:rPr>
                <w:rFonts w:ascii="Arial" w:hAnsi="Arial" w:cs="Arial"/>
                <w:b/>
              </w:rPr>
              <w:t>Name of workplace</w:t>
            </w:r>
          </w:p>
        </w:tc>
        <w:tc>
          <w:tcPr>
            <w:tcW w:w="6943" w:type="dxa"/>
          </w:tcPr>
          <w:p w:rsidR="00CD4E0F" w:rsidRPr="000B016F" w:rsidRDefault="00CD4E0F" w:rsidP="000B016F">
            <w:pPr>
              <w:rPr>
                <w:rFonts w:ascii="Arial" w:hAnsi="Arial" w:cs="Arial"/>
              </w:rPr>
            </w:pPr>
            <w:permStart w:id="6" w:edGrp="everyone"/>
            <w:permEnd w:id="6"/>
          </w:p>
        </w:tc>
      </w:tr>
    </w:tbl>
    <w:p w:rsidR="00CD4E0F" w:rsidRPr="000B016F" w:rsidRDefault="00CD4E0F" w:rsidP="000B016F">
      <w:pPr>
        <w:spacing w:after="0" w:line="240" w:lineRule="auto"/>
        <w:rPr>
          <w:rFonts w:ascii="Arial" w:hAnsi="Arial" w:cs="Arial"/>
        </w:rPr>
      </w:pPr>
    </w:p>
    <w:p w:rsidR="00DD434B" w:rsidRPr="000B016F" w:rsidRDefault="00DD434B" w:rsidP="000B016F">
      <w:pPr>
        <w:spacing w:after="0" w:line="240" w:lineRule="auto"/>
        <w:rPr>
          <w:rFonts w:ascii="Arial" w:hAnsi="Arial" w:cs="Arial"/>
        </w:rPr>
      </w:pPr>
    </w:p>
    <w:tbl>
      <w:tblPr>
        <w:tblStyle w:val="TableGrid"/>
        <w:tblW w:w="0" w:type="auto"/>
        <w:shd w:val="clear" w:color="auto" w:fill="F7CAAC" w:themeFill="accent2" w:themeFillTint="66"/>
        <w:tblLook w:val="04A0"/>
      </w:tblPr>
      <w:tblGrid>
        <w:gridCol w:w="9235"/>
      </w:tblGrid>
      <w:tr w:rsidR="00F43340" w:rsidRPr="000B016F" w:rsidTr="00B210AE">
        <w:tc>
          <w:tcPr>
            <w:tcW w:w="9235" w:type="dxa"/>
            <w:shd w:val="clear" w:color="auto" w:fill="232F84"/>
          </w:tcPr>
          <w:p w:rsidR="00F43340" w:rsidRPr="000B016F" w:rsidRDefault="00F43340" w:rsidP="000B016F">
            <w:pPr>
              <w:numPr>
                <w:ilvl w:val="0"/>
                <w:numId w:val="6"/>
              </w:numPr>
              <w:rPr>
                <w:rFonts w:ascii="Arial" w:hAnsi="Arial" w:cs="Arial"/>
                <w:b/>
              </w:rPr>
            </w:pPr>
          </w:p>
        </w:tc>
      </w:tr>
      <w:tr w:rsidR="00F43340" w:rsidRPr="000B016F" w:rsidTr="00A5478E">
        <w:tc>
          <w:tcPr>
            <w:tcW w:w="9235" w:type="dxa"/>
            <w:shd w:val="clear" w:color="auto" w:fill="A1D7E1"/>
          </w:tcPr>
          <w:p w:rsidR="008B333F" w:rsidRPr="008B333F" w:rsidRDefault="008B333F" w:rsidP="008B333F">
            <w:pPr>
              <w:rPr>
                <w:rFonts w:ascii="Arial" w:hAnsi="Arial" w:cs="Arial"/>
              </w:rPr>
            </w:pPr>
            <w:r w:rsidRPr="008B333F">
              <w:rPr>
                <w:rFonts w:ascii="Arial" w:hAnsi="Arial" w:cs="Arial"/>
              </w:rPr>
              <w:t xml:space="preserve">Identify and describe the requirements of each of the following within your chosen organisation, with regards to </w:t>
            </w:r>
            <w:r>
              <w:rPr>
                <w:rFonts w:ascii="Arial" w:hAnsi="Arial" w:cs="Arial"/>
              </w:rPr>
              <w:t>workplace monitoring</w:t>
            </w:r>
            <w:r w:rsidRPr="008B333F">
              <w:rPr>
                <w:rFonts w:ascii="Arial" w:hAnsi="Arial" w:cs="Arial"/>
              </w:rPr>
              <w:t>:</w:t>
            </w:r>
          </w:p>
          <w:p w:rsidR="00F43340" w:rsidRPr="000B016F" w:rsidRDefault="00A80EC9" w:rsidP="000B016F">
            <w:pPr>
              <w:numPr>
                <w:ilvl w:val="0"/>
                <w:numId w:val="3"/>
              </w:numPr>
              <w:ind w:left="709"/>
              <w:rPr>
                <w:rFonts w:ascii="Arial" w:hAnsi="Arial" w:cs="Arial"/>
              </w:rPr>
            </w:pPr>
            <w:r w:rsidRPr="000B016F">
              <w:rPr>
                <w:rFonts w:ascii="Arial" w:hAnsi="Arial" w:cs="Arial"/>
              </w:rPr>
              <w:t>Act</w:t>
            </w:r>
          </w:p>
          <w:p w:rsidR="00A80EC9" w:rsidRPr="000B016F" w:rsidRDefault="00A80EC9" w:rsidP="000B016F">
            <w:pPr>
              <w:numPr>
                <w:ilvl w:val="0"/>
                <w:numId w:val="3"/>
              </w:numPr>
              <w:ind w:left="709"/>
              <w:rPr>
                <w:rFonts w:ascii="Arial" w:hAnsi="Arial" w:cs="Arial"/>
              </w:rPr>
            </w:pPr>
            <w:r w:rsidRPr="000B016F">
              <w:rPr>
                <w:rFonts w:ascii="Arial" w:hAnsi="Arial" w:cs="Arial"/>
              </w:rPr>
              <w:t>Regulation</w:t>
            </w:r>
          </w:p>
          <w:p w:rsidR="00A80EC9" w:rsidRPr="000B016F" w:rsidRDefault="00A80EC9" w:rsidP="000B016F">
            <w:pPr>
              <w:numPr>
                <w:ilvl w:val="0"/>
                <w:numId w:val="3"/>
              </w:numPr>
              <w:ind w:left="709"/>
              <w:rPr>
                <w:rFonts w:ascii="Arial" w:hAnsi="Arial" w:cs="Arial"/>
              </w:rPr>
            </w:pPr>
            <w:r w:rsidRPr="000B016F">
              <w:rPr>
                <w:rFonts w:ascii="Arial" w:hAnsi="Arial" w:cs="Arial"/>
              </w:rPr>
              <w:t>Code of practice</w:t>
            </w:r>
          </w:p>
          <w:p w:rsidR="00751FD7" w:rsidRPr="00E76C95" w:rsidRDefault="00A80EC9" w:rsidP="00E76C95">
            <w:pPr>
              <w:numPr>
                <w:ilvl w:val="0"/>
                <w:numId w:val="3"/>
              </w:numPr>
              <w:ind w:left="709"/>
              <w:rPr>
                <w:rFonts w:ascii="Arial" w:hAnsi="Arial" w:cs="Arial"/>
              </w:rPr>
            </w:pPr>
            <w:r w:rsidRPr="000B016F">
              <w:rPr>
                <w:rFonts w:ascii="Arial" w:hAnsi="Arial" w:cs="Arial"/>
              </w:rPr>
              <w:t>Standard</w:t>
            </w:r>
          </w:p>
        </w:tc>
      </w:tr>
    </w:tbl>
    <w:p w:rsidR="008B333F" w:rsidRDefault="008B333F" w:rsidP="000B016F">
      <w:pPr>
        <w:spacing w:after="0" w:line="240" w:lineRule="auto"/>
        <w:rPr>
          <w:rFonts w:ascii="Arial" w:hAnsi="Arial" w:cs="Arial"/>
        </w:rPr>
      </w:pPr>
    </w:p>
    <w:p w:rsidR="008B333F" w:rsidRPr="008B333F" w:rsidRDefault="008B333F" w:rsidP="008B333F">
      <w:pPr>
        <w:spacing w:after="0" w:line="240" w:lineRule="auto"/>
        <w:rPr>
          <w:rFonts w:ascii="Arial" w:hAnsi="Arial" w:cs="Arial"/>
        </w:rPr>
      </w:pPr>
    </w:p>
    <w:tbl>
      <w:tblPr>
        <w:tblStyle w:val="TableGrid5"/>
        <w:tblW w:w="0" w:type="auto"/>
        <w:tblLook w:val="04A0"/>
      </w:tblPr>
      <w:tblGrid>
        <w:gridCol w:w="9242"/>
      </w:tblGrid>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rPr>
            </w:pPr>
            <w:r w:rsidRPr="008B333F">
              <w:rPr>
                <w:rFonts w:ascii="Arial" w:hAnsi="Arial" w:cs="Arial"/>
                <w:b/>
              </w:rPr>
              <w:t xml:space="preserve">Name of </w:t>
            </w:r>
            <w:r>
              <w:rPr>
                <w:rFonts w:ascii="Arial" w:hAnsi="Arial" w:cs="Arial"/>
                <w:b/>
              </w:rPr>
              <w:t>Act</w:t>
            </w:r>
          </w:p>
        </w:tc>
      </w:tr>
      <w:tr w:rsidR="008B333F" w:rsidRPr="008B333F" w:rsidTr="005C5012">
        <w:trPr>
          <w:trHeight w:val="567"/>
        </w:trPr>
        <w:tc>
          <w:tcPr>
            <w:tcW w:w="9242" w:type="dxa"/>
          </w:tcPr>
          <w:p w:rsidR="008B333F" w:rsidRPr="008B333F" w:rsidRDefault="00B02CE1" w:rsidP="008B333F">
            <w:pPr>
              <w:keepNext/>
              <w:rPr>
                <w:rFonts w:ascii="Arial" w:hAnsi="Arial" w:cs="Arial"/>
              </w:rPr>
            </w:pPr>
            <w:permStart w:id="7" w:edGrp="everyone"/>
            <w:r>
              <w:rPr>
                <w:rFonts w:ascii="Arial" w:hAnsi="Arial" w:cs="Arial"/>
              </w:rPr>
              <w:t>Workplace Health &amp; Safety Act 2011</w:t>
            </w:r>
            <w:permEnd w:id="7"/>
          </w:p>
        </w:tc>
      </w:tr>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b/>
              </w:rPr>
            </w:pPr>
            <w:r w:rsidRPr="008B333F">
              <w:rPr>
                <w:rFonts w:ascii="Arial" w:hAnsi="Arial" w:cs="Arial"/>
                <w:b/>
              </w:rPr>
              <w:t>Requirements</w:t>
            </w:r>
          </w:p>
        </w:tc>
      </w:tr>
      <w:tr w:rsidR="008B333F" w:rsidRPr="008B333F" w:rsidTr="005C5012">
        <w:trPr>
          <w:trHeight w:val="850"/>
        </w:trPr>
        <w:tc>
          <w:tcPr>
            <w:tcW w:w="9242" w:type="dxa"/>
          </w:tcPr>
          <w:p w:rsidR="00B02CE1" w:rsidRDefault="00B02CE1">
            <w:pPr>
              <w:autoSpaceDE w:val="0"/>
              <w:autoSpaceDN w:val="0"/>
              <w:adjustRightInd w:val="0"/>
              <w:rPr>
                <w:rFonts w:ascii="Helvetica-Bold" w:hAnsi="Helvetica-Bold" w:cs="Helvetica-Bold"/>
                <w:b/>
                <w:bCs/>
                <w:sz w:val="24"/>
                <w:szCs w:val="24"/>
              </w:rPr>
            </w:pPr>
            <w:permStart w:id="8" w:edGrp="everyone"/>
            <w:r>
              <w:rPr>
                <w:rFonts w:ascii="Helvetica-Bold" w:hAnsi="Helvetica-Bold" w:cs="Helvetica-Bold"/>
                <w:b/>
                <w:bCs/>
                <w:sz w:val="24"/>
                <w:szCs w:val="24"/>
              </w:rPr>
              <w:t>49 When consultation is required</w:t>
            </w:r>
          </w:p>
          <w:p w:rsidR="00B02CE1" w:rsidRDefault="00B02CE1">
            <w:pPr>
              <w:autoSpaceDE w:val="0"/>
              <w:autoSpaceDN w:val="0"/>
              <w:adjustRightInd w:val="0"/>
              <w:rPr>
                <w:rFonts w:ascii="Times-Roman" w:hAnsi="Times-Roman" w:cs="Times-Roman"/>
                <w:sz w:val="24"/>
                <w:szCs w:val="24"/>
              </w:rPr>
            </w:pPr>
            <w:r>
              <w:rPr>
                <w:rFonts w:ascii="Times-Roman" w:hAnsi="Times-Roman" w:cs="Times-Roman"/>
                <w:sz w:val="24"/>
                <w:szCs w:val="24"/>
              </w:rPr>
              <w:t>Consultation under this division is required in relation to the</w:t>
            </w:r>
          </w:p>
          <w:p w:rsidR="00B02CE1" w:rsidRDefault="00B02CE1">
            <w:pPr>
              <w:autoSpaceDE w:val="0"/>
              <w:autoSpaceDN w:val="0"/>
              <w:adjustRightInd w:val="0"/>
              <w:rPr>
                <w:rFonts w:ascii="Times-Roman" w:hAnsi="Times-Roman" w:cs="Times-Roman"/>
                <w:sz w:val="24"/>
                <w:szCs w:val="24"/>
              </w:rPr>
            </w:pPr>
            <w:r>
              <w:rPr>
                <w:rFonts w:ascii="Times-Roman" w:hAnsi="Times-Roman" w:cs="Times-Roman"/>
                <w:sz w:val="24"/>
                <w:szCs w:val="24"/>
              </w:rPr>
              <w:t>following health and safety matters—</w:t>
            </w:r>
          </w:p>
          <w:p w:rsidR="00B02CE1" w:rsidRDefault="00B02CE1">
            <w:pPr>
              <w:autoSpaceDE w:val="0"/>
              <w:autoSpaceDN w:val="0"/>
              <w:adjustRightInd w:val="0"/>
              <w:rPr>
                <w:rFonts w:ascii="Times-Roman" w:hAnsi="Times-Roman" w:cs="Times-Roman"/>
                <w:sz w:val="24"/>
                <w:szCs w:val="24"/>
              </w:rPr>
            </w:pPr>
            <w:r>
              <w:rPr>
                <w:rFonts w:ascii="Times-Roman" w:hAnsi="Times-Roman" w:cs="Times-Roman"/>
                <w:sz w:val="24"/>
                <w:szCs w:val="24"/>
              </w:rPr>
              <w:t>(a) when identifying hazards and assessing risks to health</w:t>
            </w:r>
          </w:p>
          <w:p w:rsidR="00B02CE1" w:rsidRDefault="00B02CE1">
            <w:pPr>
              <w:autoSpaceDE w:val="0"/>
              <w:autoSpaceDN w:val="0"/>
              <w:adjustRightInd w:val="0"/>
              <w:rPr>
                <w:rFonts w:ascii="Times-Roman" w:hAnsi="Times-Roman" w:cs="Times-Roman"/>
                <w:sz w:val="24"/>
                <w:szCs w:val="24"/>
              </w:rPr>
            </w:pPr>
            <w:r>
              <w:rPr>
                <w:rFonts w:ascii="Times-Roman" w:hAnsi="Times-Roman" w:cs="Times-Roman"/>
                <w:sz w:val="24"/>
                <w:szCs w:val="24"/>
              </w:rPr>
              <w:t>and safety arising from the work carried out or to be</w:t>
            </w:r>
          </w:p>
          <w:p w:rsidR="00B02CE1" w:rsidRDefault="00B02CE1" w:rsidP="00B02CE1">
            <w:pPr>
              <w:autoSpaceDE w:val="0"/>
              <w:autoSpaceDN w:val="0"/>
              <w:adjustRightInd w:val="0"/>
              <w:rPr>
                <w:rFonts w:ascii="Times-Roman" w:hAnsi="Times-Roman" w:cs="Times-Roman"/>
                <w:sz w:val="24"/>
                <w:szCs w:val="24"/>
              </w:rPr>
            </w:pPr>
            <w:r>
              <w:rPr>
                <w:rFonts w:ascii="Times-Roman" w:hAnsi="Times-Roman" w:cs="Times-Roman"/>
                <w:sz w:val="24"/>
                <w:szCs w:val="24"/>
              </w:rPr>
              <w:t>carried out by the business or undertaking;</w:t>
            </w:r>
          </w:p>
          <w:p w:rsidR="00B02CE1" w:rsidRDefault="00B02CE1" w:rsidP="00B02CE1">
            <w:pPr>
              <w:autoSpaceDE w:val="0"/>
              <w:autoSpaceDN w:val="0"/>
              <w:adjustRightInd w:val="0"/>
              <w:rPr>
                <w:rFonts w:ascii="Times-Roman" w:hAnsi="Times-Roman" w:cs="Times-Roman"/>
                <w:sz w:val="24"/>
                <w:szCs w:val="24"/>
              </w:rPr>
            </w:pPr>
            <w:r>
              <w:rPr>
                <w:rFonts w:ascii="Times-Roman" w:hAnsi="Times-Roman" w:cs="Times-Roman"/>
                <w:sz w:val="24"/>
                <w:szCs w:val="24"/>
              </w:rPr>
              <w:t xml:space="preserve"> (e) when making decisions about the procedures for—</w:t>
            </w:r>
          </w:p>
          <w:p w:rsidR="00B02CE1" w:rsidRDefault="00B02CE1" w:rsidP="00B02CE1">
            <w:pPr>
              <w:autoSpaceDE w:val="0"/>
              <w:autoSpaceDN w:val="0"/>
              <w:adjustRightInd w:val="0"/>
              <w:rPr>
                <w:rFonts w:ascii="Times-Roman" w:hAnsi="Times-Roman" w:cs="Times-Roman"/>
                <w:sz w:val="24"/>
                <w:szCs w:val="24"/>
              </w:rPr>
            </w:pPr>
            <w:r>
              <w:rPr>
                <w:rFonts w:ascii="Times-Roman" w:hAnsi="Times-Roman" w:cs="Times-Roman"/>
                <w:sz w:val="24"/>
                <w:szCs w:val="24"/>
              </w:rPr>
              <w:t>(</w:t>
            </w:r>
            <w:proofErr w:type="spellStart"/>
            <w:r>
              <w:rPr>
                <w:rFonts w:ascii="Times-Roman" w:hAnsi="Times-Roman" w:cs="Times-Roman"/>
                <w:sz w:val="24"/>
                <w:szCs w:val="24"/>
              </w:rPr>
              <w:t>i</w:t>
            </w:r>
            <w:proofErr w:type="spellEnd"/>
            <w:r>
              <w:rPr>
                <w:rFonts w:ascii="Times-Roman" w:hAnsi="Times-Roman" w:cs="Times-Roman"/>
                <w:sz w:val="24"/>
                <w:szCs w:val="24"/>
              </w:rPr>
              <w:t>) consulting with workers; or</w:t>
            </w:r>
          </w:p>
          <w:p w:rsidR="00B02CE1" w:rsidRDefault="00B02CE1" w:rsidP="00B02CE1">
            <w:pPr>
              <w:autoSpaceDE w:val="0"/>
              <w:autoSpaceDN w:val="0"/>
              <w:adjustRightInd w:val="0"/>
              <w:rPr>
                <w:rFonts w:ascii="Times-Roman" w:hAnsi="Times-Roman" w:cs="Times-Roman"/>
                <w:sz w:val="24"/>
                <w:szCs w:val="24"/>
              </w:rPr>
            </w:pPr>
            <w:r>
              <w:rPr>
                <w:rFonts w:ascii="Times-Roman" w:hAnsi="Times-Roman" w:cs="Times-Roman"/>
                <w:sz w:val="24"/>
                <w:szCs w:val="24"/>
              </w:rPr>
              <w:t>(ii) resolving work health or safety issues at the</w:t>
            </w:r>
          </w:p>
          <w:p w:rsidR="00B02CE1" w:rsidRDefault="00B02CE1" w:rsidP="00B02CE1">
            <w:pPr>
              <w:autoSpaceDE w:val="0"/>
              <w:autoSpaceDN w:val="0"/>
              <w:adjustRightInd w:val="0"/>
              <w:rPr>
                <w:rFonts w:ascii="Times-Roman" w:hAnsi="Times-Roman" w:cs="Times-Roman"/>
                <w:sz w:val="24"/>
                <w:szCs w:val="24"/>
              </w:rPr>
            </w:pPr>
            <w:r>
              <w:rPr>
                <w:rFonts w:ascii="Times-Roman" w:hAnsi="Times-Roman" w:cs="Times-Roman"/>
                <w:sz w:val="24"/>
                <w:szCs w:val="24"/>
              </w:rPr>
              <w:t>workplace; or</w:t>
            </w:r>
          </w:p>
          <w:p w:rsidR="00B02CE1" w:rsidRDefault="00B02CE1" w:rsidP="00B02CE1">
            <w:pPr>
              <w:autoSpaceDE w:val="0"/>
              <w:autoSpaceDN w:val="0"/>
              <w:adjustRightInd w:val="0"/>
              <w:rPr>
                <w:rFonts w:ascii="Times-Roman" w:hAnsi="Times-Roman" w:cs="Times-Roman"/>
                <w:sz w:val="24"/>
                <w:szCs w:val="24"/>
              </w:rPr>
            </w:pPr>
            <w:r>
              <w:rPr>
                <w:rFonts w:ascii="Times-Roman" w:hAnsi="Times-Roman" w:cs="Times-Roman"/>
                <w:sz w:val="24"/>
                <w:szCs w:val="24"/>
              </w:rPr>
              <w:t>(iii) monitoring the health of workers; or</w:t>
            </w:r>
          </w:p>
          <w:p w:rsidR="00B02CE1" w:rsidRDefault="00B02CE1" w:rsidP="00B02CE1">
            <w:pPr>
              <w:autoSpaceDE w:val="0"/>
              <w:autoSpaceDN w:val="0"/>
              <w:adjustRightInd w:val="0"/>
              <w:rPr>
                <w:rFonts w:ascii="Times-Roman" w:hAnsi="Times-Roman" w:cs="Times-Roman"/>
                <w:sz w:val="24"/>
                <w:szCs w:val="24"/>
              </w:rPr>
            </w:pPr>
            <w:r>
              <w:rPr>
                <w:rFonts w:ascii="Times-Roman" w:hAnsi="Times-Roman" w:cs="Times-Roman"/>
                <w:sz w:val="24"/>
                <w:szCs w:val="24"/>
              </w:rPr>
              <w:t>(iv) monitoring the conditions at any workplace under</w:t>
            </w:r>
          </w:p>
          <w:p w:rsidR="00B02CE1" w:rsidRDefault="00B02CE1" w:rsidP="00B02CE1">
            <w:pPr>
              <w:autoSpaceDE w:val="0"/>
              <w:autoSpaceDN w:val="0"/>
              <w:adjustRightInd w:val="0"/>
              <w:rPr>
                <w:rFonts w:ascii="Times-Roman" w:hAnsi="Times-Roman" w:cs="Times-Roman"/>
                <w:sz w:val="24"/>
                <w:szCs w:val="24"/>
              </w:rPr>
            </w:pPr>
            <w:r>
              <w:rPr>
                <w:rFonts w:ascii="Times-Roman" w:hAnsi="Times-Roman" w:cs="Times-Roman"/>
                <w:sz w:val="24"/>
                <w:szCs w:val="24"/>
              </w:rPr>
              <w:t>the management or control of the person</w:t>
            </w:r>
          </w:p>
          <w:p w:rsidR="008B333F" w:rsidRDefault="00B02CE1" w:rsidP="00B02CE1">
            <w:pPr>
              <w:rPr>
                <w:rFonts w:ascii="Times-Roman" w:hAnsi="Times-Roman" w:cs="Times-Roman"/>
                <w:sz w:val="24"/>
                <w:szCs w:val="24"/>
              </w:rPr>
            </w:pPr>
            <w:r>
              <w:rPr>
                <w:rFonts w:ascii="Times-Roman" w:hAnsi="Times-Roman" w:cs="Times-Roman"/>
                <w:sz w:val="24"/>
                <w:szCs w:val="24"/>
              </w:rPr>
              <w:t>conducting the business or undertaking; or</w:t>
            </w:r>
          </w:p>
          <w:permEnd w:id="8"/>
          <w:p w:rsidR="008B333F" w:rsidRPr="008B333F" w:rsidRDefault="008B333F" w:rsidP="00A5478E">
            <w:pPr>
              <w:rPr>
                <w:rFonts w:ascii="Arial" w:hAnsi="Arial" w:cs="Arial"/>
              </w:rPr>
            </w:pPr>
          </w:p>
        </w:tc>
      </w:tr>
    </w:tbl>
    <w:p w:rsidR="008B333F" w:rsidRPr="008B333F" w:rsidRDefault="008B333F" w:rsidP="008B333F">
      <w:pPr>
        <w:spacing w:after="0" w:line="240" w:lineRule="auto"/>
        <w:rPr>
          <w:rFonts w:ascii="Arial" w:hAnsi="Arial" w:cs="Arial"/>
        </w:rPr>
      </w:pPr>
    </w:p>
    <w:p w:rsidR="008B333F" w:rsidRPr="008B333F" w:rsidRDefault="008B333F" w:rsidP="008B333F">
      <w:pPr>
        <w:spacing w:after="0" w:line="240" w:lineRule="auto"/>
        <w:rPr>
          <w:rFonts w:ascii="Arial" w:hAnsi="Arial" w:cs="Arial"/>
        </w:rPr>
      </w:pPr>
    </w:p>
    <w:tbl>
      <w:tblPr>
        <w:tblStyle w:val="TableGrid5"/>
        <w:tblW w:w="0" w:type="auto"/>
        <w:tblLook w:val="04A0"/>
      </w:tblPr>
      <w:tblGrid>
        <w:gridCol w:w="9242"/>
      </w:tblGrid>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rPr>
            </w:pPr>
            <w:r w:rsidRPr="008B333F">
              <w:rPr>
                <w:rFonts w:ascii="Arial" w:hAnsi="Arial" w:cs="Arial"/>
                <w:b/>
              </w:rPr>
              <w:t xml:space="preserve">Name of </w:t>
            </w:r>
            <w:r>
              <w:rPr>
                <w:rFonts w:ascii="Arial" w:hAnsi="Arial" w:cs="Arial"/>
                <w:b/>
              </w:rPr>
              <w:t>Regulation</w:t>
            </w:r>
          </w:p>
        </w:tc>
      </w:tr>
      <w:tr w:rsidR="008B333F" w:rsidRPr="008B333F" w:rsidTr="005C5012">
        <w:trPr>
          <w:trHeight w:val="567"/>
        </w:trPr>
        <w:tc>
          <w:tcPr>
            <w:tcW w:w="9242" w:type="dxa"/>
          </w:tcPr>
          <w:p w:rsidR="008B333F" w:rsidRPr="008B333F" w:rsidRDefault="00B02CE1" w:rsidP="008B333F">
            <w:pPr>
              <w:keepNext/>
              <w:rPr>
                <w:rFonts w:ascii="Arial" w:hAnsi="Arial" w:cs="Arial"/>
              </w:rPr>
            </w:pPr>
            <w:permStart w:id="9" w:edGrp="everyone"/>
            <w:r>
              <w:rPr>
                <w:rFonts w:ascii="Arial" w:hAnsi="Arial" w:cs="Arial"/>
              </w:rPr>
              <w:t>Workplace Health &amp; Safety Regulation 2011</w:t>
            </w:r>
            <w:permEnd w:id="9"/>
          </w:p>
        </w:tc>
      </w:tr>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b/>
              </w:rPr>
            </w:pPr>
            <w:r w:rsidRPr="008B333F">
              <w:rPr>
                <w:rFonts w:ascii="Arial" w:hAnsi="Arial" w:cs="Arial"/>
                <w:b/>
              </w:rPr>
              <w:t>Requirements</w:t>
            </w:r>
          </w:p>
        </w:tc>
      </w:tr>
      <w:tr w:rsidR="008B333F" w:rsidRPr="008B333F" w:rsidTr="005C5012">
        <w:trPr>
          <w:trHeight w:val="850"/>
        </w:trPr>
        <w:tc>
          <w:tcPr>
            <w:tcW w:w="9242" w:type="dxa"/>
          </w:tcPr>
          <w:p w:rsidR="00B02CE1" w:rsidRDefault="00B02CE1">
            <w:pPr>
              <w:autoSpaceDE w:val="0"/>
              <w:autoSpaceDN w:val="0"/>
              <w:adjustRightInd w:val="0"/>
              <w:rPr>
                <w:rFonts w:ascii="Helvetica-Bold" w:hAnsi="Helvetica-Bold" w:cs="Helvetica-Bold"/>
                <w:b/>
                <w:bCs/>
                <w:sz w:val="24"/>
                <w:szCs w:val="24"/>
              </w:rPr>
            </w:pPr>
            <w:permStart w:id="10" w:edGrp="everyone"/>
            <w:r>
              <w:rPr>
                <w:rFonts w:ascii="Helvetica-Bold" w:hAnsi="Helvetica-Bold" w:cs="Helvetica-Bold"/>
                <w:b/>
                <w:bCs/>
                <w:sz w:val="24"/>
                <w:szCs w:val="24"/>
              </w:rPr>
              <w:t>50 Monitoring airborne contaminant levels</w:t>
            </w:r>
          </w:p>
          <w:p w:rsidR="00B02CE1" w:rsidRDefault="00B02CE1">
            <w:pPr>
              <w:autoSpaceDE w:val="0"/>
              <w:autoSpaceDN w:val="0"/>
              <w:adjustRightInd w:val="0"/>
              <w:rPr>
                <w:rFonts w:ascii="Times-Roman" w:hAnsi="Times-Roman" w:cs="Times-Roman"/>
                <w:sz w:val="24"/>
                <w:szCs w:val="24"/>
              </w:rPr>
            </w:pPr>
            <w:r>
              <w:rPr>
                <w:rFonts w:ascii="Times-Roman" w:hAnsi="Times-Roman" w:cs="Times-Roman"/>
                <w:sz w:val="24"/>
                <w:szCs w:val="24"/>
              </w:rPr>
              <w:t>(1) A person conducting a business or undertaking at a workplace</w:t>
            </w:r>
          </w:p>
          <w:p w:rsidR="00B02CE1" w:rsidRDefault="00B02CE1">
            <w:pPr>
              <w:autoSpaceDE w:val="0"/>
              <w:autoSpaceDN w:val="0"/>
              <w:adjustRightInd w:val="0"/>
              <w:rPr>
                <w:rFonts w:ascii="Times-Roman" w:hAnsi="Times-Roman" w:cs="Times-Roman"/>
                <w:sz w:val="24"/>
                <w:szCs w:val="24"/>
              </w:rPr>
            </w:pPr>
            <w:r>
              <w:rPr>
                <w:rFonts w:ascii="Times-Roman" w:hAnsi="Times-Roman" w:cs="Times-Roman"/>
                <w:sz w:val="24"/>
                <w:szCs w:val="24"/>
              </w:rPr>
              <w:t>must ensure that air monitoring is carried out to determine the</w:t>
            </w:r>
          </w:p>
          <w:p w:rsidR="00B02CE1" w:rsidRDefault="00B02CE1">
            <w:pPr>
              <w:autoSpaceDE w:val="0"/>
              <w:autoSpaceDN w:val="0"/>
              <w:adjustRightInd w:val="0"/>
              <w:rPr>
                <w:rFonts w:ascii="Times-Roman" w:hAnsi="Times-Roman" w:cs="Times-Roman"/>
                <w:sz w:val="24"/>
                <w:szCs w:val="24"/>
              </w:rPr>
            </w:pPr>
            <w:r>
              <w:rPr>
                <w:rFonts w:ascii="Times-Roman" w:hAnsi="Times-Roman" w:cs="Times-Roman"/>
                <w:sz w:val="24"/>
                <w:szCs w:val="24"/>
              </w:rPr>
              <w:t>airborne concentration of a substance or mixture at the</w:t>
            </w:r>
          </w:p>
          <w:p w:rsidR="00B02CE1" w:rsidRDefault="00B02CE1">
            <w:pPr>
              <w:autoSpaceDE w:val="0"/>
              <w:autoSpaceDN w:val="0"/>
              <w:adjustRightInd w:val="0"/>
              <w:rPr>
                <w:rFonts w:ascii="Times-Roman" w:hAnsi="Times-Roman" w:cs="Times-Roman"/>
                <w:sz w:val="24"/>
                <w:szCs w:val="24"/>
              </w:rPr>
            </w:pPr>
            <w:r>
              <w:rPr>
                <w:rFonts w:ascii="Times-Roman" w:hAnsi="Times-Roman" w:cs="Times-Roman"/>
                <w:sz w:val="24"/>
                <w:szCs w:val="24"/>
              </w:rPr>
              <w:t>workplace to which an exposure standard applies if—</w:t>
            </w:r>
          </w:p>
          <w:p w:rsidR="00B02CE1" w:rsidRDefault="00B02CE1">
            <w:pPr>
              <w:autoSpaceDE w:val="0"/>
              <w:autoSpaceDN w:val="0"/>
              <w:adjustRightInd w:val="0"/>
              <w:rPr>
                <w:rFonts w:ascii="Times-Roman" w:hAnsi="Times-Roman" w:cs="Times-Roman"/>
                <w:sz w:val="24"/>
                <w:szCs w:val="24"/>
              </w:rPr>
            </w:pPr>
            <w:r>
              <w:rPr>
                <w:rFonts w:ascii="Times-Roman" w:hAnsi="Times-Roman" w:cs="Times-Roman"/>
                <w:sz w:val="24"/>
                <w:szCs w:val="24"/>
              </w:rPr>
              <w:t>(a) the person is not certain on reasonable grounds whether</w:t>
            </w:r>
          </w:p>
          <w:p w:rsidR="00B02CE1" w:rsidRDefault="00B02CE1">
            <w:pPr>
              <w:autoSpaceDE w:val="0"/>
              <w:autoSpaceDN w:val="0"/>
              <w:adjustRightInd w:val="0"/>
              <w:rPr>
                <w:rFonts w:ascii="Times-Roman" w:hAnsi="Times-Roman" w:cs="Times-Roman"/>
                <w:sz w:val="24"/>
                <w:szCs w:val="24"/>
              </w:rPr>
            </w:pPr>
            <w:r>
              <w:rPr>
                <w:rFonts w:ascii="Times-Roman" w:hAnsi="Times-Roman" w:cs="Times-Roman"/>
                <w:sz w:val="24"/>
                <w:szCs w:val="24"/>
              </w:rPr>
              <w:t>or not the airborne concentration of the substance or</w:t>
            </w:r>
          </w:p>
          <w:p w:rsidR="00B02CE1" w:rsidRDefault="00B02CE1">
            <w:pPr>
              <w:autoSpaceDE w:val="0"/>
              <w:autoSpaceDN w:val="0"/>
              <w:adjustRightInd w:val="0"/>
              <w:rPr>
                <w:rFonts w:ascii="Times-Roman" w:hAnsi="Times-Roman" w:cs="Times-Roman"/>
                <w:sz w:val="24"/>
                <w:szCs w:val="24"/>
              </w:rPr>
            </w:pPr>
            <w:r>
              <w:rPr>
                <w:rFonts w:ascii="Times-Roman" w:hAnsi="Times-Roman" w:cs="Times-Roman"/>
                <w:sz w:val="24"/>
                <w:szCs w:val="24"/>
              </w:rPr>
              <w:t>mixture at the workplace exceeds the relevant exposure</w:t>
            </w:r>
          </w:p>
          <w:p w:rsidR="00B02CE1" w:rsidRDefault="00B02CE1">
            <w:pPr>
              <w:autoSpaceDE w:val="0"/>
              <w:autoSpaceDN w:val="0"/>
              <w:adjustRightInd w:val="0"/>
              <w:rPr>
                <w:rFonts w:ascii="Times-Roman" w:hAnsi="Times-Roman" w:cs="Times-Roman"/>
                <w:sz w:val="24"/>
                <w:szCs w:val="24"/>
              </w:rPr>
            </w:pPr>
            <w:r>
              <w:rPr>
                <w:rFonts w:ascii="Times-Roman" w:hAnsi="Times-Roman" w:cs="Times-Roman"/>
                <w:sz w:val="24"/>
                <w:szCs w:val="24"/>
              </w:rPr>
              <w:t>standard; or</w:t>
            </w:r>
          </w:p>
          <w:p w:rsidR="00B02CE1" w:rsidRDefault="00B02CE1">
            <w:pPr>
              <w:autoSpaceDE w:val="0"/>
              <w:autoSpaceDN w:val="0"/>
              <w:adjustRightInd w:val="0"/>
              <w:rPr>
                <w:rFonts w:ascii="Times-Roman" w:hAnsi="Times-Roman" w:cs="Times-Roman"/>
                <w:sz w:val="24"/>
                <w:szCs w:val="24"/>
              </w:rPr>
            </w:pPr>
            <w:r>
              <w:rPr>
                <w:rFonts w:ascii="Times-Roman" w:hAnsi="Times-Roman" w:cs="Times-Roman"/>
                <w:sz w:val="24"/>
                <w:szCs w:val="24"/>
              </w:rPr>
              <w:t>(b) monitoring is necessary to determine whether there is a</w:t>
            </w:r>
          </w:p>
          <w:p w:rsidR="00B02CE1" w:rsidRDefault="00B02CE1">
            <w:pPr>
              <w:autoSpaceDE w:val="0"/>
              <w:autoSpaceDN w:val="0"/>
              <w:adjustRightInd w:val="0"/>
              <w:rPr>
                <w:rFonts w:ascii="Times-Roman" w:hAnsi="Times-Roman" w:cs="Times-Roman"/>
                <w:sz w:val="24"/>
                <w:szCs w:val="24"/>
              </w:rPr>
            </w:pPr>
            <w:proofErr w:type="gramStart"/>
            <w:r>
              <w:rPr>
                <w:rFonts w:ascii="Times-Roman" w:hAnsi="Times-Roman" w:cs="Times-Roman"/>
                <w:sz w:val="24"/>
                <w:szCs w:val="24"/>
              </w:rPr>
              <w:t>risk</w:t>
            </w:r>
            <w:proofErr w:type="gramEnd"/>
            <w:r>
              <w:rPr>
                <w:rFonts w:ascii="Times-Roman" w:hAnsi="Times-Roman" w:cs="Times-Roman"/>
                <w:sz w:val="24"/>
                <w:szCs w:val="24"/>
              </w:rPr>
              <w:t xml:space="preserve"> to health.</w:t>
            </w:r>
          </w:p>
          <w:p w:rsidR="00B02CE1" w:rsidRDefault="00B02CE1">
            <w:pPr>
              <w:autoSpaceDE w:val="0"/>
              <w:autoSpaceDN w:val="0"/>
              <w:adjustRightInd w:val="0"/>
              <w:rPr>
                <w:rFonts w:ascii="Times-Roman" w:hAnsi="Times-Roman" w:cs="Times-Roman"/>
                <w:sz w:val="24"/>
                <w:szCs w:val="24"/>
              </w:rPr>
            </w:pPr>
            <w:r>
              <w:rPr>
                <w:rFonts w:ascii="Times-Roman" w:hAnsi="Times-Roman" w:cs="Times-Roman"/>
                <w:sz w:val="24"/>
                <w:szCs w:val="24"/>
              </w:rPr>
              <w:t>Maximum penalty—60 penalty units.</w:t>
            </w:r>
          </w:p>
          <w:p w:rsidR="00B02CE1" w:rsidRDefault="00B02CE1">
            <w:pPr>
              <w:autoSpaceDE w:val="0"/>
              <w:autoSpaceDN w:val="0"/>
              <w:adjustRightInd w:val="0"/>
              <w:rPr>
                <w:rFonts w:ascii="Times-Roman" w:hAnsi="Times-Roman" w:cs="Times-Roman"/>
                <w:sz w:val="24"/>
                <w:szCs w:val="24"/>
              </w:rPr>
            </w:pPr>
            <w:r>
              <w:rPr>
                <w:rFonts w:ascii="Times-Roman" w:hAnsi="Times-Roman" w:cs="Times-Roman"/>
                <w:sz w:val="24"/>
                <w:szCs w:val="24"/>
              </w:rPr>
              <w:lastRenderedPageBreak/>
              <w:t>(2) A person conducting a business or undertaking at a workplace</w:t>
            </w:r>
          </w:p>
          <w:p w:rsidR="00B02CE1" w:rsidRDefault="00B02CE1">
            <w:pPr>
              <w:autoSpaceDE w:val="0"/>
              <w:autoSpaceDN w:val="0"/>
              <w:adjustRightInd w:val="0"/>
              <w:rPr>
                <w:rFonts w:ascii="Times-Roman" w:hAnsi="Times-Roman" w:cs="Times-Roman"/>
                <w:sz w:val="24"/>
                <w:szCs w:val="24"/>
              </w:rPr>
            </w:pPr>
            <w:r>
              <w:rPr>
                <w:rFonts w:ascii="Times-Roman" w:hAnsi="Times-Roman" w:cs="Times-Roman"/>
                <w:sz w:val="24"/>
                <w:szCs w:val="24"/>
              </w:rPr>
              <w:t>must ensure that the results of air monitoring carried out under</w:t>
            </w:r>
          </w:p>
          <w:p w:rsidR="00B02CE1" w:rsidRDefault="00B02CE1">
            <w:pPr>
              <w:autoSpaceDE w:val="0"/>
              <w:autoSpaceDN w:val="0"/>
              <w:adjustRightInd w:val="0"/>
              <w:rPr>
                <w:rFonts w:ascii="Times-Roman" w:hAnsi="Times-Roman" w:cs="Times-Roman"/>
                <w:sz w:val="24"/>
                <w:szCs w:val="24"/>
              </w:rPr>
            </w:pPr>
            <w:r>
              <w:rPr>
                <w:rFonts w:ascii="Times-Roman" w:hAnsi="Times-Roman" w:cs="Times-Roman"/>
                <w:sz w:val="24"/>
                <w:szCs w:val="24"/>
              </w:rPr>
              <w:t>subsection (1) are—</w:t>
            </w:r>
          </w:p>
          <w:p w:rsidR="00B02CE1" w:rsidRDefault="00B02CE1">
            <w:pPr>
              <w:autoSpaceDE w:val="0"/>
              <w:autoSpaceDN w:val="0"/>
              <w:adjustRightInd w:val="0"/>
              <w:rPr>
                <w:rFonts w:ascii="Helvetica" w:hAnsi="Helvetica" w:cs="Helvetica"/>
                <w:sz w:val="18"/>
                <w:szCs w:val="18"/>
              </w:rPr>
            </w:pPr>
            <w:r>
              <w:rPr>
                <w:rFonts w:ascii="Helvetica" w:hAnsi="Helvetica" w:cs="Helvetica"/>
                <w:sz w:val="18"/>
                <w:szCs w:val="18"/>
              </w:rPr>
              <w:t>[s 51]</w:t>
            </w:r>
          </w:p>
          <w:p w:rsidR="00B02CE1" w:rsidRDefault="00B02CE1">
            <w:pPr>
              <w:autoSpaceDE w:val="0"/>
              <w:autoSpaceDN w:val="0"/>
              <w:adjustRightInd w:val="0"/>
              <w:rPr>
                <w:rFonts w:ascii="Helvetica" w:hAnsi="Helvetica" w:cs="Helvetica"/>
                <w:sz w:val="18"/>
                <w:szCs w:val="18"/>
              </w:rPr>
            </w:pPr>
            <w:r>
              <w:rPr>
                <w:rFonts w:ascii="Helvetica" w:hAnsi="Helvetica" w:cs="Helvetica"/>
                <w:sz w:val="18"/>
                <w:szCs w:val="18"/>
              </w:rPr>
              <w:t>Work Health and Safety Regulation 2011</w:t>
            </w:r>
          </w:p>
          <w:p w:rsidR="00B02CE1" w:rsidRDefault="00B02CE1">
            <w:pPr>
              <w:autoSpaceDE w:val="0"/>
              <w:autoSpaceDN w:val="0"/>
              <w:adjustRightInd w:val="0"/>
              <w:rPr>
                <w:rFonts w:ascii="Helvetica" w:hAnsi="Helvetica" w:cs="Helvetica"/>
                <w:sz w:val="18"/>
                <w:szCs w:val="18"/>
              </w:rPr>
            </w:pPr>
            <w:r>
              <w:rPr>
                <w:rFonts w:ascii="Helvetica" w:hAnsi="Helvetica" w:cs="Helvetica"/>
                <w:sz w:val="18"/>
                <w:szCs w:val="18"/>
              </w:rPr>
              <w:t>Chapter 3 General risk and workplace management</w:t>
            </w:r>
          </w:p>
          <w:p w:rsidR="00B02CE1" w:rsidRDefault="00B02CE1">
            <w:pPr>
              <w:autoSpaceDE w:val="0"/>
              <w:autoSpaceDN w:val="0"/>
              <w:adjustRightInd w:val="0"/>
              <w:rPr>
                <w:rFonts w:ascii="Helvetica" w:hAnsi="Helvetica" w:cs="Helvetica"/>
                <w:sz w:val="18"/>
                <w:szCs w:val="18"/>
              </w:rPr>
            </w:pPr>
            <w:r>
              <w:rPr>
                <w:rFonts w:ascii="Helvetica" w:hAnsi="Helvetica" w:cs="Helvetica"/>
                <w:sz w:val="18"/>
                <w:szCs w:val="18"/>
              </w:rPr>
              <w:t>Part 3.2 General workplace management</w:t>
            </w:r>
          </w:p>
          <w:p w:rsidR="00B02CE1" w:rsidRDefault="00B02CE1">
            <w:pPr>
              <w:autoSpaceDE w:val="0"/>
              <w:autoSpaceDN w:val="0"/>
              <w:adjustRightInd w:val="0"/>
              <w:rPr>
                <w:rFonts w:ascii="Helvetica" w:hAnsi="Helvetica" w:cs="Helvetica"/>
                <w:sz w:val="18"/>
                <w:szCs w:val="18"/>
              </w:rPr>
            </w:pPr>
            <w:r>
              <w:rPr>
                <w:rFonts w:ascii="Helvetica" w:hAnsi="Helvetica" w:cs="Helvetica"/>
                <w:sz w:val="18"/>
                <w:szCs w:val="18"/>
              </w:rPr>
              <w:t>Page 64 Current as at 1 January 2016</w:t>
            </w:r>
          </w:p>
          <w:p w:rsidR="00B02CE1" w:rsidRDefault="00B02CE1">
            <w:pPr>
              <w:autoSpaceDE w:val="0"/>
              <w:autoSpaceDN w:val="0"/>
              <w:adjustRightInd w:val="0"/>
              <w:rPr>
                <w:rFonts w:ascii="Times-Roman" w:hAnsi="Times-Roman" w:cs="Times-Roman"/>
                <w:sz w:val="16"/>
                <w:szCs w:val="16"/>
              </w:rPr>
            </w:pPr>
            <w:r>
              <w:rPr>
                <w:rFonts w:ascii="Times-Roman" w:hAnsi="Times-Roman" w:cs="Times-Roman"/>
                <w:sz w:val="16"/>
                <w:szCs w:val="16"/>
              </w:rPr>
              <w:t>Authorised by the Parliamentary Counsel</w:t>
            </w:r>
          </w:p>
          <w:p w:rsidR="00B02CE1" w:rsidRDefault="00B02CE1">
            <w:pPr>
              <w:autoSpaceDE w:val="0"/>
              <w:autoSpaceDN w:val="0"/>
              <w:adjustRightInd w:val="0"/>
              <w:rPr>
                <w:rFonts w:ascii="Times-Roman" w:hAnsi="Times-Roman" w:cs="Times-Roman"/>
                <w:sz w:val="24"/>
                <w:szCs w:val="24"/>
              </w:rPr>
            </w:pPr>
            <w:r>
              <w:rPr>
                <w:rFonts w:ascii="Times-Roman" w:hAnsi="Times-Roman" w:cs="Times-Roman"/>
                <w:sz w:val="24"/>
                <w:szCs w:val="24"/>
              </w:rPr>
              <w:t>(a) recorded, and kept for 30 years after the date the record</w:t>
            </w:r>
          </w:p>
          <w:p w:rsidR="00B02CE1" w:rsidRDefault="00B02CE1">
            <w:pPr>
              <w:autoSpaceDE w:val="0"/>
              <w:autoSpaceDN w:val="0"/>
              <w:adjustRightInd w:val="0"/>
              <w:rPr>
                <w:rFonts w:ascii="Times-Roman" w:hAnsi="Times-Roman" w:cs="Times-Roman"/>
                <w:sz w:val="24"/>
                <w:szCs w:val="24"/>
              </w:rPr>
            </w:pPr>
            <w:r>
              <w:rPr>
                <w:rFonts w:ascii="Times-Roman" w:hAnsi="Times-Roman" w:cs="Times-Roman"/>
                <w:sz w:val="24"/>
                <w:szCs w:val="24"/>
              </w:rPr>
              <w:t>is made; and</w:t>
            </w:r>
          </w:p>
          <w:p w:rsidR="00B02CE1" w:rsidRDefault="00B02CE1">
            <w:pPr>
              <w:autoSpaceDE w:val="0"/>
              <w:autoSpaceDN w:val="0"/>
              <w:adjustRightInd w:val="0"/>
              <w:rPr>
                <w:rFonts w:ascii="Times-Roman" w:hAnsi="Times-Roman" w:cs="Times-Roman"/>
                <w:sz w:val="24"/>
                <w:szCs w:val="24"/>
              </w:rPr>
            </w:pPr>
            <w:r>
              <w:rPr>
                <w:rFonts w:ascii="Times-Roman" w:hAnsi="Times-Roman" w:cs="Times-Roman"/>
                <w:sz w:val="24"/>
                <w:szCs w:val="24"/>
              </w:rPr>
              <w:t>(b) readily accessible to persons at the workplace who may</w:t>
            </w:r>
          </w:p>
          <w:p w:rsidR="008B333F" w:rsidRPr="008B333F" w:rsidRDefault="00B02CE1" w:rsidP="00A5478E">
            <w:pPr>
              <w:rPr>
                <w:rFonts w:ascii="Arial" w:hAnsi="Arial" w:cs="Arial"/>
              </w:rPr>
            </w:pPr>
            <w:proofErr w:type="gramStart"/>
            <w:r>
              <w:rPr>
                <w:rFonts w:ascii="Times-Roman" w:hAnsi="Times-Roman" w:cs="Times-Roman"/>
                <w:sz w:val="24"/>
                <w:szCs w:val="24"/>
              </w:rPr>
              <w:t>be</w:t>
            </w:r>
            <w:proofErr w:type="gramEnd"/>
            <w:r>
              <w:rPr>
                <w:rFonts w:ascii="Times-Roman" w:hAnsi="Times-Roman" w:cs="Times-Roman"/>
                <w:sz w:val="24"/>
                <w:szCs w:val="24"/>
              </w:rPr>
              <w:t xml:space="preserve"> exposed to the substance or mixture.</w:t>
            </w:r>
            <w:permEnd w:id="10"/>
          </w:p>
        </w:tc>
      </w:tr>
    </w:tbl>
    <w:p w:rsidR="008B333F" w:rsidRPr="008B333F" w:rsidRDefault="008B333F" w:rsidP="008B333F">
      <w:pPr>
        <w:spacing w:after="0" w:line="240" w:lineRule="auto"/>
        <w:rPr>
          <w:rFonts w:ascii="Arial" w:hAnsi="Arial" w:cs="Arial"/>
        </w:rPr>
      </w:pPr>
    </w:p>
    <w:p w:rsidR="008B333F" w:rsidRPr="008B333F" w:rsidRDefault="008B333F" w:rsidP="008B333F">
      <w:pPr>
        <w:spacing w:after="0" w:line="240" w:lineRule="auto"/>
        <w:rPr>
          <w:rFonts w:ascii="Arial" w:hAnsi="Arial" w:cs="Arial"/>
        </w:rPr>
      </w:pPr>
    </w:p>
    <w:tbl>
      <w:tblPr>
        <w:tblStyle w:val="TableGrid5"/>
        <w:tblW w:w="0" w:type="auto"/>
        <w:tblLook w:val="04A0"/>
      </w:tblPr>
      <w:tblGrid>
        <w:gridCol w:w="9242"/>
      </w:tblGrid>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rPr>
            </w:pPr>
            <w:r w:rsidRPr="008B333F">
              <w:rPr>
                <w:rFonts w:ascii="Arial" w:hAnsi="Arial" w:cs="Arial"/>
                <w:b/>
              </w:rPr>
              <w:t xml:space="preserve">Name of </w:t>
            </w:r>
            <w:r>
              <w:rPr>
                <w:rFonts w:ascii="Arial" w:hAnsi="Arial" w:cs="Arial"/>
                <w:b/>
              </w:rPr>
              <w:t>Code of practice</w:t>
            </w:r>
          </w:p>
        </w:tc>
      </w:tr>
      <w:tr w:rsidR="008B333F" w:rsidRPr="008B333F" w:rsidTr="005C5012">
        <w:trPr>
          <w:trHeight w:val="567"/>
        </w:trPr>
        <w:tc>
          <w:tcPr>
            <w:tcW w:w="9242" w:type="dxa"/>
          </w:tcPr>
          <w:p w:rsidR="008B333F" w:rsidRPr="008B333F" w:rsidRDefault="007B23F0" w:rsidP="005C5012">
            <w:pPr>
              <w:keepNext/>
              <w:rPr>
                <w:rFonts w:ascii="Arial" w:hAnsi="Arial" w:cs="Arial"/>
              </w:rPr>
            </w:pPr>
            <w:permStart w:id="11" w:edGrp="everyone"/>
            <w:r w:rsidRPr="007B23F0">
              <w:rPr>
                <w:sz w:val="24"/>
                <w:szCs w:val="24"/>
              </w:rPr>
              <w:t>Managing risks of hazardous</w:t>
            </w:r>
            <w:r w:rsidRPr="007B23F0">
              <w:rPr>
                <w:sz w:val="28"/>
                <w:szCs w:val="28"/>
              </w:rPr>
              <w:t xml:space="preserve"> </w:t>
            </w:r>
            <w:r w:rsidRPr="007B23F0">
              <w:rPr>
                <w:sz w:val="24"/>
                <w:szCs w:val="24"/>
              </w:rPr>
              <w:t>chemicals in the workplace – Code of Practice 2013</w:t>
            </w:r>
            <w:permEnd w:id="11"/>
          </w:p>
        </w:tc>
      </w:tr>
      <w:tr w:rsidR="008B333F" w:rsidRPr="008B333F" w:rsidTr="005C5012">
        <w:tc>
          <w:tcPr>
            <w:tcW w:w="9242" w:type="dxa"/>
            <w:shd w:val="clear" w:color="auto" w:fill="D9D9D9" w:themeFill="background1" w:themeFillShade="D9"/>
          </w:tcPr>
          <w:p w:rsidR="008B333F" w:rsidRPr="008B333F" w:rsidRDefault="008B333F" w:rsidP="005C5012">
            <w:pPr>
              <w:keepNext/>
              <w:rPr>
                <w:rFonts w:ascii="Arial" w:hAnsi="Arial" w:cs="Arial"/>
                <w:b/>
              </w:rPr>
            </w:pPr>
            <w:r w:rsidRPr="008B333F">
              <w:rPr>
                <w:rFonts w:ascii="Arial" w:hAnsi="Arial" w:cs="Arial"/>
                <w:b/>
              </w:rPr>
              <w:t>Requirements</w:t>
            </w:r>
          </w:p>
        </w:tc>
      </w:tr>
      <w:tr w:rsidR="008B333F" w:rsidRPr="008B333F" w:rsidTr="005C5012">
        <w:trPr>
          <w:trHeight w:val="850"/>
        </w:trPr>
        <w:tc>
          <w:tcPr>
            <w:tcW w:w="9242" w:type="dxa"/>
          </w:tcPr>
          <w:p w:rsidR="007B23F0" w:rsidRDefault="007B23F0" w:rsidP="007B23F0">
            <w:pPr>
              <w:autoSpaceDE w:val="0"/>
              <w:autoSpaceDN w:val="0"/>
              <w:adjustRightInd w:val="0"/>
              <w:rPr>
                <w:rFonts w:ascii="Arial" w:hAnsi="Arial" w:cs="Arial"/>
                <w:color w:val="000000"/>
              </w:rPr>
            </w:pPr>
            <w:permStart w:id="12" w:edGrp="everyone"/>
            <w:r>
              <w:rPr>
                <w:b/>
                <w:bCs/>
                <w:i/>
                <w:iCs/>
                <w:color w:val="000000"/>
              </w:rPr>
              <w:t>What is the estimated exposure to hazardous chemical?</w:t>
            </w:r>
          </w:p>
          <w:p w:rsidR="007B23F0" w:rsidRPr="007B23F0" w:rsidRDefault="007B23F0" w:rsidP="007B23F0">
            <w:pPr>
              <w:autoSpaceDE w:val="0"/>
              <w:autoSpaceDN w:val="0"/>
              <w:adjustRightInd w:val="0"/>
              <w:jc w:val="center"/>
              <w:rPr>
                <w:rFonts w:ascii="Arial" w:hAnsi="Arial" w:cs="Arial"/>
                <w:color w:val="000000"/>
              </w:rPr>
            </w:pPr>
            <w:r w:rsidRPr="007B23F0">
              <w:rPr>
                <w:rFonts w:ascii="Arial" w:hAnsi="Arial" w:cs="Arial"/>
                <w:color w:val="000000"/>
              </w:rPr>
              <w:t xml:space="preserve">Air monitoring should be carried out by a person such as an occupational hygienist with skills to carry out the monitoring according to the appropriate standard and to interpret the results. Results from air monitoring indicate how effective your workplace controls are, for example whether ventilation systems are operating as intended. Records of air monitoring for airborne contaminants with exposure standards must be kept for a minimum of 30 years, and must be available to workers who are exposed. </w:t>
            </w:r>
          </w:p>
          <w:p w:rsidR="007B23F0" w:rsidRPr="007B23F0" w:rsidRDefault="007B23F0" w:rsidP="007B23F0">
            <w:pPr>
              <w:autoSpaceDE w:val="0"/>
              <w:autoSpaceDN w:val="0"/>
              <w:adjustRightInd w:val="0"/>
              <w:jc w:val="center"/>
              <w:rPr>
                <w:rFonts w:ascii="Arial" w:hAnsi="Arial" w:cs="Arial"/>
                <w:color w:val="000000"/>
              </w:rPr>
            </w:pPr>
            <w:r w:rsidRPr="007B23F0">
              <w:rPr>
                <w:rFonts w:ascii="Arial" w:hAnsi="Arial" w:cs="Arial"/>
                <w:color w:val="000000"/>
              </w:rPr>
              <w:t xml:space="preserve">An estimation of the amount of exposure to hazardous chemicals can sometimes be obtained by observation. For example, you might look for evidence of fine deposits on people and surfaces, or the presence of dusts, mists or fumes visible in the air (for example, in light beams) or the presence of odours. </w:t>
            </w:r>
          </w:p>
          <w:p w:rsidR="008B333F" w:rsidRPr="008B333F" w:rsidRDefault="007B23F0" w:rsidP="00A5478E">
            <w:pPr>
              <w:rPr>
                <w:rFonts w:ascii="Arial" w:hAnsi="Arial" w:cs="Arial"/>
              </w:rPr>
            </w:pPr>
            <w:r w:rsidRPr="007B23F0">
              <w:rPr>
                <w:rFonts w:ascii="Arial" w:hAnsi="Arial" w:cs="Arial"/>
                <w:color w:val="000000"/>
              </w:rPr>
              <w:t>An indication of the airborne concentrations of hazardous chemicals can often be obtained by simple tests, such as indicator tubes or dust lamps. However, in most cases the amount of exposure may vary throughout the day, so such tests may not establish workers’ exposure with confidence and it will be necessary to undertake detailed air monitoring. For chemicals that present a very high hazard, such as carcinogens, mutagens and reproductive toxicants, you should consider undertaking air monitoring to determine the level of exposure.</w:t>
            </w:r>
            <w:permEnd w:id="12"/>
          </w:p>
        </w:tc>
      </w:tr>
    </w:tbl>
    <w:p w:rsidR="008B333F" w:rsidRPr="008B333F" w:rsidRDefault="008B333F" w:rsidP="008B333F">
      <w:pPr>
        <w:spacing w:after="0" w:line="240" w:lineRule="auto"/>
        <w:rPr>
          <w:rFonts w:ascii="Arial" w:hAnsi="Arial" w:cs="Arial"/>
        </w:rPr>
      </w:pPr>
    </w:p>
    <w:p w:rsidR="008B333F" w:rsidRPr="008B333F" w:rsidRDefault="008B333F" w:rsidP="008B333F">
      <w:pPr>
        <w:spacing w:after="0" w:line="240" w:lineRule="auto"/>
        <w:rPr>
          <w:rFonts w:ascii="Arial" w:hAnsi="Arial" w:cs="Arial"/>
        </w:rPr>
      </w:pPr>
    </w:p>
    <w:tbl>
      <w:tblPr>
        <w:tblStyle w:val="TableGrid5"/>
        <w:tblW w:w="0" w:type="auto"/>
        <w:tblLook w:val="04A0"/>
      </w:tblPr>
      <w:tblGrid>
        <w:gridCol w:w="9242"/>
      </w:tblGrid>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rPr>
            </w:pPr>
            <w:r w:rsidRPr="008B333F">
              <w:rPr>
                <w:rFonts w:ascii="Arial" w:hAnsi="Arial" w:cs="Arial"/>
                <w:b/>
              </w:rPr>
              <w:t xml:space="preserve">Name of </w:t>
            </w:r>
            <w:r>
              <w:rPr>
                <w:rFonts w:ascii="Arial" w:hAnsi="Arial" w:cs="Arial"/>
                <w:b/>
              </w:rPr>
              <w:t>Standard</w:t>
            </w:r>
          </w:p>
        </w:tc>
      </w:tr>
      <w:tr w:rsidR="008B333F" w:rsidRPr="008B333F" w:rsidTr="005C5012">
        <w:trPr>
          <w:trHeight w:val="567"/>
        </w:trPr>
        <w:tc>
          <w:tcPr>
            <w:tcW w:w="9242" w:type="dxa"/>
          </w:tcPr>
          <w:p w:rsidR="008B333F" w:rsidRPr="008B333F" w:rsidRDefault="0067325A" w:rsidP="005C5012">
            <w:pPr>
              <w:keepNext/>
              <w:rPr>
                <w:rFonts w:ascii="Arial" w:hAnsi="Arial" w:cs="Arial"/>
              </w:rPr>
            </w:pPr>
            <w:permStart w:id="13" w:edGrp="everyone"/>
            <w:r>
              <w:rPr>
                <w:sz w:val="30"/>
                <w:szCs w:val="30"/>
              </w:rPr>
              <w:t>AS/NZS 3580.9.3:2015</w:t>
            </w:r>
            <w:permEnd w:id="13"/>
          </w:p>
        </w:tc>
      </w:tr>
      <w:tr w:rsidR="008B333F" w:rsidRPr="008B333F" w:rsidTr="005C5012">
        <w:tc>
          <w:tcPr>
            <w:tcW w:w="9242" w:type="dxa"/>
            <w:shd w:val="clear" w:color="auto" w:fill="D9D9D9" w:themeFill="background1" w:themeFillShade="D9"/>
          </w:tcPr>
          <w:p w:rsidR="008B333F" w:rsidRPr="008B333F" w:rsidRDefault="008B333F" w:rsidP="005C5012">
            <w:pPr>
              <w:keepNext/>
              <w:rPr>
                <w:rFonts w:ascii="Arial" w:hAnsi="Arial" w:cs="Arial"/>
                <w:b/>
              </w:rPr>
            </w:pPr>
            <w:r w:rsidRPr="008B333F">
              <w:rPr>
                <w:rFonts w:ascii="Arial" w:hAnsi="Arial" w:cs="Arial"/>
                <w:b/>
              </w:rPr>
              <w:t>Requirements</w:t>
            </w:r>
          </w:p>
        </w:tc>
      </w:tr>
      <w:tr w:rsidR="008B333F" w:rsidRPr="008B333F" w:rsidTr="005C5012">
        <w:trPr>
          <w:trHeight w:val="850"/>
        </w:trPr>
        <w:tc>
          <w:tcPr>
            <w:tcW w:w="9242" w:type="dxa"/>
          </w:tcPr>
          <w:p w:rsidR="008B333F" w:rsidRPr="008B333F" w:rsidRDefault="0067325A" w:rsidP="00A5478E">
            <w:pPr>
              <w:rPr>
                <w:rFonts w:ascii="Arial" w:hAnsi="Arial" w:cs="Arial"/>
              </w:rPr>
            </w:pPr>
            <w:permStart w:id="14" w:edGrp="everyone"/>
            <w:r>
              <w:t>The procedure described in this Standard involves batch sampling and the gravimetric determination of TSP and is based on the United States Code of Federal Regulations, Title 40, Part 50, Appendix B—</w:t>
            </w:r>
            <w:r>
              <w:rPr>
                <w:rFonts w:ascii="JFPDG D+ T T 14 F 8o 00" w:hAnsi="JFPDG D+ T T 14 F 8o 00" w:cs="JFPDG D+ T T 14 F 8o 00"/>
              </w:rPr>
              <w:t>Reference method for the determination of suspended particulate matter in the atmosphere (High-volume method)</w:t>
            </w:r>
            <w:r>
              <w:t>. The objective of this Standard is to provide regulatory and testing bodies with a standard method for the determination of TSP in ambient air. This Standard updates the method in line with currently available technology.</w:t>
            </w:r>
            <w:permEnd w:id="14"/>
          </w:p>
        </w:tc>
      </w:tr>
    </w:tbl>
    <w:p w:rsidR="008B333F" w:rsidRPr="008B333F" w:rsidRDefault="008B333F" w:rsidP="008B333F">
      <w:pPr>
        <w:spacing w:after="0" w:line="240" w:lineRule="auto"/>
        <w:rPr>
          <w:rFonts w:ascii="Arial" w:hAnsi="Arial" w:cs="Arial"/>
        </w:rPr>
      </w:pPr>
    </w:p>
    <w:p w:rsidR="00A5478E" w:rsidRPr="00A5478E" w:rsidRDefault="00A5478E" w:rsidP="00A5478E">
      <w:pPr>
        <w:spacing w:after="0" w:line="240" w:lineRule="auto"/>
        <w:rPr>
          <w:rFonts w:ascii="Arial" w:hAnsi="Arial" w:cs="Arial"/>
        </w:rPr>
      </w:pPr>
    </w:p>
    <w:tbl>
      <w:tblPr>
        <w:tblStyle w:val="TableGrid7"/>
        <w:tblW w:w="0" w:type="auto"/>
        <w:tblLook w:val="04A0"/>
      </w:tblPr>
      <w:tblGrid>
        <w:gridCol w:w="3227"/>
        <w:gridCol w:w="6015"/>
      </w:tblGrid>
      <w:tr w:rsidR="00A5478E" w:rsidRPr="00A5478E" w:rsidTr="00EB09CF">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lastRenderedPageBreak/>
              <w:t>Outcome for Activity 1</w:t>
            </w:r>
          </w:p>
        </w:tc>
        <w:permStart w:id="15" w:edGrp="everyone"/>
        <w:tc>
          <w:tcPr>
            <w:tcW w:w="6015" w:type="dxa"/>
          </w:tcPr>
          <w:p w:rsidR="00A5478E" w:rsidRPr="00A5478E" w:rsidRDefault="00610FA2" w:rsidP="00A5478E">
            <w:pPr>
              <w:keepNext/>
              <w:rPr>
                <w:rFonts w:ascii="Arial" w:hAnsi="Arial" w:cs="Arial"/>
              </w:rPr>
            </w:pPr>
            <w:sdt>
              <w:sdtPr>
                <w:rPr>
                  <w:rFonts w:ascii="Arial" w:hAnsi="Arial" w:cs="Arial"/>
                </w:rPr>
                <w:id w:val="-1079448372"/>
              </w:sdtPr>
              <w:sdtContent>
                <w:r w:rsidR="00A5478E" w:rsidRPr="00A5478E">
                  <w:rPr>
                    <w:rFonts w:ascii="Segoe UI Symbol" w:hAnsi="Segoe UI Symbol" w:cs="Segoe UI Symbol"/>
                  </w:rPr>
                  <w:t>☐</w:t>
                </w:r>
              </w:sdtContent>
            </w:sdt>
            <w:permEnd w:id="15"/>
            <w:r w:rsidR="00A5478E" w:rsidRPr="00A5478E">
              <w:rPr>
                <w:rFonts w:ascii="Arial" w:hAnsi="Arial" w:cs="Arial"/>
              </w:rPr>
              <w:t xml:space="preserve"> Satisfactory </w:t>
            </w:r>
            <w:r w:rsidR="00A5478E" w:rsidRPr="00A5478E">
              <w:rPr>
                <w:rFonts w:ascii="Arial" w:hAnsi="Arial" w:cs="Arial"/>
              </w:rPr>
              <w:tab/>
            </w:r>
          </w:p>
          <w:p w:rsidR="00A5478E" w:rsidRPr="00A5478E" w:rsidRDefault="00610FA2" w:rsidP="00A5478E">
            <w:pPr>
              <w:keepNext/>
              <w:rPr>
                <w:rFonts w:ascii="Arial" w:hAnsi="Arial" w:cs="Arial"/>
              </w:rPr>
            </w:pPr>
            <w:sdt>
              <w:sdtPr>
                <w:rPr>
                  <w:rFonts w:ascii="Arial" w:hAnsi="Arial" w:cs="Arial"/>
                </w:rPr>
                <w:id w:val="-1396203233"/>
              </w:sdtPr>
              <w:sdtContent>
                <w:permStart w:id="16" w:edGrp="everyone"/>
                <w:proofErr w:type="spellStart"/>
                <w:r w:rsidR="00A5478E" w:rsidRPr="00A5478E">
                  <w:rPr>
                    <w:rFonts w:ascii="Segoe UI Symbol" w:hAnsi="Segoe UI Symbol" w:cs="Segoe UI Symbol"/>
                  </w:rPr>
                  <w:t>☐</w:t>
                </w:r>
                <w:permEnd w:id="16"/>
                <w:proofErr w:type="spellEnd"/>
              </w:sdtContent>
            </w:sdt>
            <w:r w:rsidR="00A5478E" w:rsidRPr="00A5478E">
              <w:rPr>
                <w:rFonts w:ascii="Arial" w:hAnsi="Arial" w:cs="Arial"/>
              </w:rPr>
              <w:t xml:space="preserve"> Not satisfactory</w:t>
            </w:r>
          </w:p>
        </w:tc>
      </w:tr>
      <w:tr w:rsidR="00A5478E" w:rsidRPr="00A5478E" w:rsidTr="00EB09CF">
        <w:trPr>
          <w:trHeight w:val="2835"/>
        </w:trPr>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rsidR="00A5478E" w:rsidRPr="00A5478E" w:rsidRDefault="00A5478E" w:rsidP="00A5478E">
            <w:pPr>
              <w:keepNext/>
              <w:rPr>
                <w:rFonts w:ascii="Arial" w:hAnsi="Arial" w:cs="Arial"/>
              </w:rPr>
            </w:pPr>
            <w:permStart w:id="17" w:edGrp="everyone"/>
            <w:permEnd w:id="17"/>
          </w:p>
        </w:tc>
      </w:tr>
    </w:tbl>
    <w:p w:rsidR="00E42975" w:rsidRPr="000B016F" w:rsidRDefault="00A5478E" w:rsidP="000B016F">
      <w:pPr>
        <w:spacing w:after="0" w:line="240" w:lineRule="auto"/>
        <w:rPr>
          <w:rFonts w:ascii="Arial" w:hAnsi="Arial" w:cs="Arial"/>
        </w:rPr>
      </w:pPr>
      <w:r w:rsidRPr="00A5478E">
        <w:rPr>
          <w:rFonts w:ascii="Arial" w:hAnsi="Arial" w:cs="Arial"/>
        </w:rPr>
        <w:br w:type="page"/>
      </w:r>
    </w:p>
    <w:tbl>
      <w:tblPr>
        <w:tblStyle w:val="TableGrid"/>
        <w:tblW w:w="0" w:type="auto"/>
        <w:shd w:val="clear" w:color="auto" w:fill="F7CAAC" w:themeFill="accent2" w:themeFillTint="66"/>
        <w:tblLook w:val="04A0"/>
      </w:tblPr>
      <w:tblGrid>
        <w:gridCol w:w="9235"/>
      </w:tblGrid>
      <w:tr w:rsidR="002C4AD6" w:rsidRPr="000B016F" w:rsidTr="005C5012">
        <w:tc>
          <w:tcPr>
            <w:tcW w:w="9235" w:type="dxa"/>
            <w:shd w:val="clear" w:color="auto" w:fill="232F84"/>
          </w:tcPr>
          <w:p w:rsidR="002C4AD6" w:rsidRPr="000B016F" w:rsidRDefault="002C4AD6" w:rsidP="000B016F">
            <w:pPr>
              <w:numPr>
                <w:ilvl w:val="0"/>
                <w:numId w:val="6"/>
              </w:numPr>
              <w:rPr>
                <w:rFonts w:ascii="Arial" w:hAnsi="Arial" w:cs="Arial"/>
                <w:b/>
              </w:rPr>
            </w:pPr>
          </w:p>
        </w:tc>
      </w:tr>
      <w:tr w:rsidR="002C4AD6" w:rsidRPr="000B016F" w:rsidTr="00A5478E">
        <w:tc>
          <w:tcPr>
            <w:tcW w:w="9235" w:type="dxa"/>
            <w:shd w:val="clear" w:color="auto" w:fill="A1D7E1"/>
          </w:tcPr>
          <w:p w:rsidR="002C4AD6" w:rsidRPr="000B016F" w:rsidRDefault="002C4AD6" w:rsidP="000B016F">
            <w:pPr>
              <w:numPr>
                <w:ilvl w:val="0"/>
                <w:numId w:val="45"/>
              </w:numPr>
              <w:rPr>
                <w:rFonts w:ascii="Arial" w:hAnsi="Arial" w:cs="Arial"/>
              </w:rPr>
            </w:pPr>
            <w:r w:rsidRPr="000B016F">
              <w:rPr>
                <w:rFonts w:ascii="Arial" w:hAnsi="Arial" w:cs="Arial"/>
              </w:rPr>
              <w:t xml:space="preserve">Select one (1) chemical agent, one (1) physical agent and one (1) biological agent. </w:t>
            </w:r>
          </w:p>
          <w:p w:rsidR="002C4AD6" w:rsidRPr="000B016F" w:rsidRDefault="002C4AD6" w:rsidP="000B016F">
            <w:pPr>
              <w:pStyle w:val="ListParagraph"/>
              <w:numPr>
                <w:ilvl w:val="0"/>
                <w:numId w:val="14"/>
              </w:numPr>
              <w:ind w:left="851"/>
              <w:rPr>
                <w:rFonts w:ascii="Arial" w:hAnsi="Arial" w:cs="Arial"/>
              </w:rPr>
            </w:pPr>
            <w:r w:rsidRPr="000B016F">
              <w:rPr>
                <w:rFonts w:ascii="Arial" w:hAnsi="Arial" w:cs="Arial"/>
              </w:rPr>
              <w:t>Identify and a condition (i.e. symptom) that would be associated with each agent.</w:t>
            </w:r>
          </w:p>
          <w:p w:rsidR="002C4AD6" w:rsidRPr="000B016F" w:rsidRDefault="002C4AD6" w:rsidP="000B016F">
            <w:pPr>
              <w:numPr>
                <w:ilvl w:val="0"/>
                <w:numId w:val="45"/>
              </w:numPr>
              <w:rPr>
                <w:rFonts w:ascii="Arial" w:hAnsi="Arial" w:cs="Arial"/>
              </w:rPr>
            </w:pPr>
            <w:r w:rsidRPr="000B016F">
              <w:rPr>
                <w:rFonts w:ascii="Arial" w:hAnsi="Arial" w:cs="Arial"/>
              </w:rPr>
              <w:t>Identify the characteristics of the chemical agent. You should refer to a Safety Data Sheet (SDS).</w:t>
            </w:r>
          </w:p>
          <w:p w:rsidR="002C4AD6" w:rsidRDefault="002C4AD6" w:rsidP="000B016F">
            <w:pPr>
              <w:numPr>
                <w:ilvl w:val="0"/>
                <w:numId w:val="45"/>
              </w:numPr>
              <w:rPr>
                <w:rFonts w:ascii="Arial" w:hAnsi="Arial" w:cs="Arial"/>
              </w:rPr>
            </w:pPr>
            <w:r w:rsidRPr="000B016F">
              <w:rPr>
                <w:rFonts w:ascii="Arial" w:hAnsi="Arial" w:cs="Arial"/>
              </w:rPr>
              <w:t>Explain how you would determine the area where the measurements should be taken for the agent.</w:t>
            </w:r>
          </w:p>
          <w:p w:rsidR="000D1385" w:rsidRPr="000D1385" w:rsidRDefault="000D1385" w:rsidP="000D1385">
            <w:pPr>
              <w:pStyle w:val="ListParagraph"/>
              <w:numPr>
                <w:ilvl w:val="1"/>
                <w:numId w:val="45"/>
              </w:numPr>
              <w:ind w:left="851"/>
              <w:rPr>
                <w:rFonts w:ascii="Arial" w:hAnsi="Arial" w:cs="Arial"/>
              </w:rPr>
            </w:pPr>
            <w:r>
              <w:rPr>
                <w:rFonts w:ascii="Arial" w:hAnsi="Arial" w:cs="Arial"/>
              </w:rPr>
              <w:t>What information would workers (and other affected parties) be able to provide?</w:t>
            </w:r>
          </w:p>
          <w:p w:rsidR="002C4AD6" w:rsidRPr="000B016F" w:rsidRDefault="002C4AD6" w:rsidP="000B016F">
            <w:pPr>
              <w:numPr>
                <w:ilvl w:val="0"/>
                <w:numId w:val="45"/>
              </w:numPr>
              <w:rPr>
                <w:rFonts w:ascii="Arial" w:hAnsi="Arial" w:cs="Arial"/>
              </w:rPr>
            </w:pPr>
            <w:r w:rsidRPr="000B016F">
              <w:rPr>
                <w:rFonts w:ascii="Arial" w:hAnsi="Arial" w:cs="Arial"/>
              </w:rPr>
              <w:t xml:space="preserve">Identify one (1) type of equipment that would be used to measure the agent. </w:t>
            </w:r>
          </w:p>
          <w:p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 xml:space="preserve">Explain why you have selected this measuring equipment and its appropriateness for the environment, the activities being carried out and the level of risk. </w:t>
            </w:r>
          </w:p>
          <w:p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Explain how you would calibrate, adjust and check the operability of the equipment selected. Does the equipment contain any in-built alarms?</w:t>
            </w:r>
          </w:p>
          <w:p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Explain how the equipment is used. Be mindful of how health and safety are to be maintained and any limitations on the use and output of the equipment.</w:t>
            </w:r>
          </w:p>
          <w:p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Identify the scale/units this equipment measures in and how results are recorded.</w:t>
            </w:r>
          </w:p>
          <w:p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Explain how the equipment should be maintained and stored, including dismantling, cleaning and disposal requirements.</w:t>
            </w:r>
          </w:p>
          <w:p w:rsidR="002C4AD6" w:rsidRPr="000B016F" w:rsidRDefault="002C4AD6" w:rsidP="000B016F">
            <w:pPr>
              <w:numPr>
                <w:ilvl w:val="0"/>
                <w:numId w:val="45"/>
              </w:numPr>
              <w:rPr>
                <w:rFonts w:ascii="Arial" w:hAnsi="Arial" w:cs="Arial"/>
              </w:rPr>
            </w:pPr>
            <w:r w:rsidRPr="000B016F">
              <w:rPr>
                <w:rFonts w:ascii="Arial" w:hAnsi="Arial" w:cs="Arial"/>
              </w:rPr>
              <w:t xml:space="preserve">Determine a sampling plan/process for monitoring the agent. </w:t>
            </w:r>
          </w:p>
          <w:p w:rsidR="002C4AD6" w:rsidRPr="000B016F" w:rsidRDefault="007F2FE7" w:rsidP="000B016F">
            <w:pPr>
              <w:pStyle w:val="ListParagraph"/>
              <w:numPr>
                <w:ilvl w:val="1"/>
                <w:numId w:val="45"/>
              </w:numPr>
              <w:ind w:left="851"/>
              <w:rPr>
                <w:rFonts w:ascii="Arial" w:hAnsi="Arial" w:cs="Arial"/>
              </w:rPr>
            </w:pPr>
            <w:r>
              <w:rPr>
                <w:rFonts w:ascii="Arial" w:hAnsi="Arial" w:cs="Arial"/>
              </w:rPr>
              <w:t xml:space="preserve">Determine when </w:t>
            </w:r>
            <w:r w:rsidR="002C4AD6" w:rsidRPr="000B016F">
              <w:rPr>
                <w:rFonts w:ascii="Arial" w:hAnsi="Arial" w:cs="Arial"/>
              </w:rPr>
              <w:t>and how the sampling will take place</w:t>
            </w:r>
            <w:r>
              <w:rPr>
                <w:rFonts w:ascii="Arial" w:hAnsi="Arial" w:cs="Arial"/>
              </w:rPr>
              <w:t>.</w:t>
            </w:r>
          </w:p>
          <w:p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 xml:space="preserve">Identify work permits and written authorities you would need to obtain when conducting the monitoring activities. </w:t>
            </w:r>
          </w:p>
          <w:p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Determine who is responsible for the monitoring and how you would assist with conducting the tests.</w:t>
            </w:r>
          </w:p>
        </w:tc>
      </w:tr>
    </w:tbl>
    <w:p w:rsidR="002C4AD6" w:rsidRDefault="002C4AD6" w:rsidP="000B016F">
      <w:pPr>
        <w:spacing w:after="0" w:line="240" w:lineRule="auto"/>
        <w:rPr>
          <w:rFonts w:ascii="Arial" w:hAnsi="Arial" w:cs="Arial"/>
        </w:rPr>
      </w:pPr>
    </w:p>
    <w:p w:rsidR="00BD284C" w:rsidRPr="00BD284C" w:rsidRDefault="00BD284C" w:rsidP="00BD284C">
      <w:pPr>
        <w:spacing w:after="0" w:line="240" w:lineRule="auto"/>
        <w:rPr>
          <w:rFonts w:ascii="Arial" w:hAnsi="Arial" w:cs="Arial"/>
        </w:rPr>
      </w:pPr>
    </w:p>
    <w:tbl>
      <w:tblPr>
        <w:tblStyle w:val="TableGrid5"/>
        <w:tblW w:w="0" w:type="auto"/>
        <w:tblLook w:val="04A0"/>
      </w:tblPr>
      <w:tblGrid>
        <w:gridCol w:w="9242"/>
      </w:tblGrid>
      <w:tr w:rsidR="00BD284C" w:rsidRPr="00BD284C" w:rsidTr="005C5012">
        <w:tc>
          <w:tcPr>
            <w:tcW w:w="9242" w:type="dxa"/>
            <w:shd w:val="clear" w:color="auto" w:fill="D9D9D9" w:themeFill="background1" w:themeFillShade="D9"/>
          </w:tcPr>
          <w:p w:rsidR="00BD284C" w:rsidRPr="00BD284C" w:rsidRDefault="00BD284C" w:rsidP="00BD284C">
            <w:pPr>
              <w:keepNext/>
              <w:rPr>
                <w:rFonts w:ascii="Arial" w:hAnsi="Arial" w:cs="Arial"/>
              </w:rPr>
            </w:pPr>
            <w:r w:rsidRPr="00BD284C">
              <w:rPr>
                <w:rFonts w:ascii="Arial" w:hAnsi="Arial" w:cs="Arial"/>
                <w:b/>
              </w:rPr>
              <w:t xml:space="preserve">Name of </w:t>
            </w:r>
            <w:r>
              <w:rPr>
                <w:rFonts w:ascii="Arial" w:hAnsi="Arial" w:cs="Arial"/>
                <w:b/>
              </w:rPr>
              <w:t>chemical agent</w:t>
            </w:r>
          </w:p>
        </w:tc>
      </w:tr>
      <w:tr w:rsidR="00BD284C" w:rsidRPr="00BD284C" w:rsidTr="005C5012">
        <w:trPr>
          <w:trHeight w:val="567"/>
        </w:trPr>
        <w:tc>
          <w:tcPr>
            <w:tcW w:w="9242" w:type="dxa"/>
          </w:tcPr>
          <w:p w:rsidR="00BD284C" w:rsidRPr="00BD284C" w:rsidRDefault="00357DEC" w:rsidP="00A5478E">
            <w:pPr>
              <w:keepNext/>
              <w:rPr>
                <w:rFonts w:ascii="Arial" w:hAnsi="Arial" w:cs="Arial"/>
              </w:rPr>
            </w:pPr>
            <w:permStart w:id="18" w:edGrp="everyone"/>
            <w:r w:rsidRPr="00357DEC">
              <w:rPr>
                <w:rFonts w:ascii="Arial" w:hAnsi="Arial" w:cs="Arial"/>
                <w:sz w:val="24"/>
                <w:szCs w:val="24"/>
              </w:rPr>
              <w:t>Sulphur Dioxide (SO2</w:t>
            </w:r>
            <w:r>
              <w:rPr>
                <w:rFonts w:ascii="Arial" w:hAnsi="Arial" w:cs="Arial"/>
              </w:rPr>
              <w:t>)</w:t>
            </w:r>
            <w:permEnd w:id="18"/>
          </w:p>
        </w:tc>
      </w:tr>
      <w:tr w:rsidR="00BD284C" w:rsidRPr="00BD284C" w:rsidTr="00BD284C">
        <w:trPr>
          <w:trHeight w:val="70"/>
        </w:trPr>
        <w:tc>
          <w:tcPr>
            <w:tcW w:w="9242" w:type="dxa"/>
            <w:shd w:val="clear" w:color="auto" w:fill="D9D9D9" w:themeFill="background1" w:themeFillShade="D9"/>
          </w:tcPr>
          <w:p w:rsidR="00BD284C" w:rsidRPr="00BD284C" w:rsidRDefault="00BD284C" w:rsidP="00BD284C">
            <w:pPr>
              <w:keepNext/>
              <w:rPr>
                <w:rFonts w:ascii="Arial" w:hAnsi="Arial" w:cs="Arial"/>
                <w:b/>
              </w:rPr>
            </w:pPr>
            <w:r w:rsidRPr="00BD284C">
              <w:rPr>
                <w:rFonts w:ascii="Arial" w:hAnsi="Arial" w:cs="Arial"/>
                <w:b/>
              </w:rPr>
              <w:t>Condition of agent</w:t>
            </w:r>
          </w:p>
        </w:tc>
      </w:tr>
      <w:tr w:rsidR="00BD284C" w:rsidRPr="00BD284C" w:rsidTr="005C5012">
        <w:trPr>
          <w:trHeight w:val="567"/>
        </w:trPr>
        <w:tc>
          <w:tcPr>
            <w:tcW w:w="9242" w:type="dxa"/>
          </w:tcPr>
          <w:p w:rsidR="00BD284C" w:rsidRPr="00BD284C" w:rsidRDefault="00357DEC" w:rsidP="00BD284C">
            <w:pPr>
              <w:rPr>
                <w:rFonts w:ascii="Arial" w:hAnsi="Arial" w:cs="Arial"/>
              </w:rPr>
            </w:pPr>
            <w:permStart w:id="19" w:edGrp="everyone"/>
            <w:r w:rsidRPr="00357DEC">
              <w:rPr>
                <w:rFonts w:ascii="Arial" w:hAnsi="Arial" w:cs="Arial"/>
                <w:sz w:val="24"/>
                <w:szCs w:val="24"/>
              </w:rPr>
              <w:t>Sulfur dioxide affects human health when it is breathed in. It irritates the nose, throat, and airways to cause coughing, wheezing, shortness of breath, or a tight feeling around the chest. The effects of sulfur dioxide are felt very quickly and most people would feel the worst symptoms in 10 or 15 minutes after breathing it in</w:t>
            </w:r>
            <w:r>
              <w:rPr>
                <w:rFonts w:ascii="Verdana" w:hAnsi="Verdana"/>
              </w:rPr>
              <w:t>.</w:t>
            </w:r>
            <w:permEnd w:id="19"/>
          </w:p>
        </w:tc>
      </w:tr>
    </w:tbl>
    <w:p w:rsidR="00BD284C" w:rsidRDefault="00BD284C" w:rsidP="000B016F">
      <w:pPr>
        <w:spacing w:after="0" w:line="240" w:lineRule="auto"/>
        <w:rPr>
          <w:rFonts w:ascii="Arial" w:hAnsi="Arial" w:cs="Arial"/>
        </w:rPr>
      </w:pPr>
    </w:p>
    <w:p w:rsidR="00BD284C" w:rsidRPr="00BD284C" w:rsidRDefault="00BD284C" w:rsidP="00BD284C">
      <w:pPr>
        <w:spacing w:after="0" w:line="240" w:lineRule="auto"/>
        <w:rPr>
          <w:rFonts w:ascii="Arial" w:hAnsi="Arial" w:cs="Arial"/>
        </w:rPr>
      </w:pPr>
    </w:p>
    <w:tbl>
      <w:tblPr>
        <w:tblStyle w:val="TableGrid5"/>
        <w:tblW w:w="0" w:type="auto"/>
        <w:tblLook w:val="04A0"/>
      </w:tblPr>
      <w:tblGrid>
        <w:gridCol w:w="9242"/>
      </w:tblGrid>
      <w:tr w:rsidR="00BD284C" w:rsidRPr="00BD284C" w:rsidTr="005C5012">
        <w:tc>
          <w:tcPr>
            <w:tcW w:w="9242" w:type="dxa"/>
            <w:shd w:val="clear" w:color="auto" w:fill="D9D9D9" w:themeFill="background1" w:themeFillShade="D9"/>
          </w:tcPr>
          <w:p w:rsidR="00BD284C" w:rsidRPr="00BD284C" w:rsidRDefault="00BD284C" w:rsidP="00BD284C">
            <w:pPr>
              <w:keepNext/>
              <w:rPr>
                <w:rFonts w:ascii="Arial" w:hAnsi="Arial" w:cs="Arial"/>
              </w:rPr>
            </w:pPr>
            <w:r w:rsidRPr="00BD284C">
              <w:rPr>
                <w:rFonts w:ascii="Arial" w:hAnsi="Arial" w:cs="Arial"/>
                <w:b/>
              </w:rPr>
              <w:t xml:space="preserve">Name of </w:t>
            </w:r>
            <w:r>
              <w:rPr>
                <w:rFonts w:ascii="Arial" w:hAnsi="Arial" w:cs="Arial"/>
                <w:b/>
              </w:rPr>
              <w:t>physical</w:t>
            </w:r>
            <w:r w:rsidRPr="00BD284C">
              <w:rPr>
                <w:rFonts w:ascii="Arial" w:hAnsi="Arial" w:cs="Arial"/>
                <w:b/>
              </w:rPr>
              <w:t xml:space="preserve"> agent</w:t>
            </w:r>
          </w:p>
        </w:tc>
      </w:tr>
      <w:tr w:rsidR="00BD284C" w:rsidRPr="00BD284C" w:rsidTr="005C5012">
        <w:trPr>
          <w:trHeight w:val="567"/>
        </w:trPr>
        <w:tc>
          <w:tcPr>
            <w:tcW w:w="9242" w:type="dxa"/>
          </w:tcPr>
          <w:p w:rsidR="00BD284C" w:rsidRPr="00BD284C" w:rsidRDefault="00357DEC" w:rsidP="00A5478E">
            <w:pPr>
              <w:keepNext/>
              <w:rPr>
                <w:rFonts w:ascii="Arial" w:hAnsi="Arial" w:cs="Arial"/>
              </w:rPr>
            </w:pPr>
            <w:permStart w:id="20" w:edGrp="everyone"/>
            <w:r>
              <w:rPr>
                <w:rFonts w:ascii="Arial" w:hAnsi="Arial" w:cs="Arial"/>
              </w:rPr>
              <w:t>Noise</w:t>
            </w:r>
            <w:r w:rsidR="003330F7">
              <w:rPr>
                <w:rFonts w:ascii="Arial" w:hAnsi="Arial" w:cs="Arial"/>
              </w:rPr>
              <w:t xml:space="preserve"> &gt;85 </w:t>
            </w:r>
            <w:proofErr w:type="spellStart"/>
            <w:r w:rsidR="003330F7">
              <w:rPr>
                <w:rFonts w:ascii="Arial" w:hAnsi="Arial" w:cs="Arial"/>
              </w:rPr>
              <w:t>dba</w:t>
            </w:r>
            <w:permEnd w:id="20"/>
            <w:proofErr w:type="spellEnd"/>
          </w:p>
        </w:tc>
      </w:tr>
      <w:tr w:rsidR="00BD284C" w:rsidRPr="00BD284C" w:rsidTr="005C5012">
        <w:trPr>
          <w:trHeight w:val="70"/>
        </w:trPr>
        <w:tc>
          <w:tcPr>
            <w:tcW w:w="9242" w:type="dxa"/>
            <w:shd w:val="clear" w:color="auto" w:fill="D9D9D9" w:themeFill="background1" w:themeFillShade="D9"/>
          </w:tcPr>
          <w:p w:rsidR="00BD284C" w:rsidRPr="00BD284C" w:rsidRDefault="00BD284C" w:rsidP="00BD284C">
            <w:pPr>
              <w:keepNext/>
              <w:rPr>
                <w:rFonts w:ascii="Arial" w:hAnsi="Arial" w:cs="Arial"/>
                <w:b/>
              </w:rPr>
            </w:pPr>
            <w:r w:rsidRPr="00BD284C">
              <w:rPr>
                <w:rFonts w:ascii="Arial" w:hAnsi="Arial" w:cs="Arial"/>
                <w:b/>
              </w:rPr>
              <w:t>Condition of agent</w:t>
            </w:r>
          </w:p>
        </w:tc>
      </w:tr>
      <w:tr w:rsidR="00BD284C" w:rsidRPr="00BD284C" w:rsidTr="005C5012">
        <w:trPr>
          <w:trHeight w:val="567"/>
        </w:trPr>
        <w:tc>
          <w:tcPr>
            <w:tcW w:w="9242" w:type="dxa"/>
          </w:tcPr>
          <w:p w:rsidR="00BD284C" w:rsidRPr="00BD284C" w:rsidRDefault="00357DEC" w:rsidP="00BD284C">
            <w:pPr>
              <w:rPr>
                <w:rFonts w:ascii="Arial" w:hAnsi="Arial" w:cs="Arial"/>
              </w:rPr>
            </w:pPr>
            <w:permStart w:id="21" w:edGrp="everyone"/>
            <w:r w:rsidRPr="00357DEC">
              <w:rPr>
                <w:rFonts w:ascii="Arial" w:hAnsi="Arial" w:cs="Arial"/>
                <w:sz w:val="24"/>
                <w:szCs w:val="24"/>
              </w:rPr>
              <w:t>When you are exposed to loud noise over a long period of time, you may slowly start to lose your hearing. Because the damage from noise exposure is usually gradual, you might not notice it, or you might ignore the signs of hearing loss until they become more pronounced</w:t>
            </w:r>
            <w:r>
              <w:rPr>
                <w:rFonts w:ascii="Verdana" w:hAnsi="Verdana"/>
              </w:rPr>
              <w:t>.</w:t>
            </w:r>
            <w:r w:rsidR="003330F7">
              <w:rPr>
                <w:rFonts w:ascii="Verdana" w:hAnsi="Verdana"/>
              </w:rPr>
              <w:t xml:space="preserve"> </w:t>
            </w:r>
            <w:r w:rsidR="003330F7" w:rsidRPr="003330F7">
              <w:rPr>
                <w:rFonts w:ascii="Arial" w:hAnsi="Arial" w:cs="Arial"/>
                <w:sz w:val="24"/>
                <w:szCs w:val="24"/>
              </w:rPr>
              <w:t xml:space="preserve">Loud noise exposure can also cause </w:t>
            </w:r>
            <w:hyperlink r:id="rId9" w:history="1">
              <w:r w:rsidR="003330F7" w:rsidRPr="003330F7">
                <w:rPr>
                  <w:rStyle w:val="Hyperlink"/>
                  <w:rFonts w:ascii="Arial" w:hAnsi="Arial" w:cs="Arial"/>
                  <w:sz w:val="24"/>
                  <w:szCs w:val="24"/>
                </w:rPr>
                <w:t>tinnitus</w:t>
              </w:r>
            </w:hyperlink>
            <w:r w:rsidR="003330F7" w:rsidRPr="003330F7">
              <w:rPr>
                <w:rFonts w:ascii="Arial" w:hAnsi="Arial" w:cs="Arial"/>
                <w:sz w:val="24"/>
                <w:szCs w:val="24"/>
              </w:rPr>
              <w:t>—a ringing, buzzing, or roaring in the ears or head. Tinnitus may subside over time, but can sometimes continue constantly or occasionally throughout a person’s life. Hearing loss and tinnitus can occur in one or both ears</w:t>
            </w:r>
            <w:r w:rsidR="003330F7">
              <w:rPr>
                <w:rFonts w:ascii="Verdana" w:hAnsi="Verdana"/>
              </w:rPr>
              <w:t xml:space="preserve">. </w:t>
            </w:r>
            <w:permEnd w:id="21"/>
          </w:p>
        </w:tc>
      </w:tr>
    </w:tbl>
    <w:p w:rsidR="00BD284C" w:rsidRPr="00BD284C" w:rsidRDefault="00BD284C" w:rsidP="00BD284C">
      <w:pPr>
        <w:spacing w:after="0" w:line="240" w:lineRule="auto"/>
        <w:rPr>
          <w:rFonts w:ascii="Arial" w:hAnsi="Arial" w:cs="Arial"/>
        </w:rPr>
      </w:pPr>
    </w:p>
    <w:p w:rsidR="00BD284C" w:rsidRPr="00BD284C" w:rsidRDefault="00BD284C" w:rsidP="00BD284C">
      <w:pPr>
        <w:spacing w:after="0" w:line="240" w:lineRule="auto"/>
        <w:rPr>
          <w:rFonts w:ascii="Arial" w:hAnsi="Arial" w:cs="Arial"/>
        </w:rPr>
      </w:pPr>
    </w:p>
    <w:tbl>
      <w:tblPr>
        <w:tblStyle w:val="TableGrid5"/>
        <w:tblW w:w="0" w:type="auto"/>
        <w:tblLook w:val="04A0"/>
      </w:tblPr>
      <w:tblGrid>
        <w:gridCol w:w="9242"/>
      </w:tblGrid>
      <w:tr w:rsidR="00BD284C" w:rsidRPr="00BD284C" w:rsidTr="005C5012">
        <w:tc>
          <w:tcPr>
            <w:tcW w:w="9242" w:type="dxa"/>
            <w:shd w:val="clear" w:color="auto" w:fill="D9D9D9" w:themeFill="background1" w:themeFillShade="D9"/>
          </w:tcPr>
          <w:p w:rsidR="00BD284C" w:rsidRPr="00BD284C" w:rsidRDefault="00BD284C" w:rsidP="00BD284C">
            <w:pPr>
              <w:keepNext/>
              <w:rPr>
                <w:rFonts w:ascii="Arial" w:hAnsi="Arial" w:cs="Arial"/>
              </w:rPr>
            </w:pPr>
            <w:r w:rsidRPr="00BD284C">
              <w:rPr>
                <w:rFonts w:ascii="Arial" w:hAnsi="Arial" w:cs="Arial"/>
                <w:b/>
              </w:rPr>
              <w:lastRenderedPageBreak/>
              <w:t xml:space="preserve">Name of </w:t>
            </w:r>
            <w:r>
              <w:rPr>
                <w:rFonts w:ascii="Arial" w:hAnsi="Arial" w:cs="Arial"/>
                <w:b/>
              </w:rPr>
              <w:t>biological</w:t>
            </w:r>
            <w:r w:rsidRPr="00BD284C">
              <w:rPr>
                <w:rFonts w:ascii="Arial" w:hAnsi="Arial" w:cs="Arial"/>
                <w:b/>
              </w:rPr>
              <w:t xml:space="preserve"> agent</w:t>
            </w:r>
          </w:p>
        </w:tc>
      </w:tr>
      <w:tr w:rsidR="00BD284C" w:rsidRPr="00BD284C" w:rsidTr="005C5012">
        <w:trPr>
          <w:trHeight w:val="567"/>
        </w:trPr>
        <w:tc>
          <w:tcPr>
            <w:tcW w:w="9242" w:type="dxa"/>
          </w:tcPr>
          <w:p w:rsidR="00BD284C" w:rsidRPr="00BD284C" w:rsidRDefault="00357DEC" w:rsidP="00A5478E">
            <w:pPr>
              <w:keepNext/>
              <w:rPr>
                <w:rFonts w:ascii="Arial" w:hAnsi="Arial" w:cs="Arial"/>
              </w:rPr>
            </w:pPr>
            <w:permStart w:id="22" w:edGrp="everyone"/>
            <w:proofErr w:type="spellStart"/>
            <w:r w:rsidRPr="00357DEC">
              <w:rPr>
                <w:rFonts w:ascii="Arial" w:hAnsi="Arial" w:cs="Arial"/>
                <w:sz w:val="28"/>
                <w:szCs w:val="28"/>
              </w:rPr>
              <w:t>Legionella</w:t>
            </w:r>
            <w:proofErr w:type="spellEnd"/>
            <w:r>
              <w:rPr>
                <w:rFonts w:ascii="Helvetica" w:hAnsi="Helvetica"/>
                <w:sz w:val="30"/>
                <w:szCs w:val="30"/>
              </w:rPr>
              <w:t xml:space="preserve"> </w:t>
            </w:r>
            <w:proofErr w:type="spellStart"/>
            <w:r w:rsidRPr="00357DEC">
              <w:rPr>
                <w:rFonts w:ascii="Arial" w:hAnsi="Arial" w:cs="Arial"/>
                <w:sz w:val="28"/>
                <w:szCs w:val="28"/>
              </w:rPr>
              <w:t>pneumophila</w:t>
            </w:r>
            <w:permEnd w:id="22"/>
            <w:proofErr w:type="spellEnd"/>
          </w:p>
        </w:tc>
      </w:tr>
      <w:tr w:rsidR="00BD284C" w:rsidRPr="00BD284C" w:rsidTr="005C5012">
        <w:trPr>
          <w:trHeight w:val="70"/>
        </w:trPr>
        <w:tc>
          <w:tcPr>
            <w:tcW w:w="9242" w:type="dxa"/>
            <w:shd w:val="clear" w:color="auto" w:fill="D9D9D9" w:themeFill="background1" w:themeFillShade="D9"/>
          </w:tcPr>
          <w:p w:rsidR="00BD284C" w:rsidRPr="00BD284C" w:rsidRDefault="00BD284C" w:rsidP="00BD284C">
            <w:pPr>
              <w:keepNext/>
              <w:rPr>
                <w:rFonts w:ascii="Arial" w:hAnsi="Arial" w:cs="Arial"/>
                <w:b/>
              </w:rPr>
            </w:pPr>
            <w:r w:rsidRPr="00BD284C">
              <w:rPr>
                <w:rFonts w:ascii="Arial" w:hAnsi="Arial" w:cs="Arial"/>
                <w:b/>
              </w:rPr>
              <w:t>Condition of agent</w:t>
            </w:r>
          </w:p>
        </w:tc>
      </w:tr>
      <w:tr w:rsidR="00BD284C" w:rsidRPr="00BD284C" w:rsidTr="005C5012">
        <w:trPr>
          <w:trHeight w:val="567"/>
        </w:trPr>
        <w:tc>
          <w:tcPr>
            <w:tcW w:w="9242" w:type="dxa"/>
          </w:tcPr>
          <w:p w:rsidR="00BD284C" w:rsidRPr="00BD284C" w:rsidRDefault="00357DEC" w:rsidP="00BD284C">
            <w:pPr>
              <w:rPr>
                <w:rFonts w:ascii="Arial" w:hAnsi="Arial" w:cs="Arial"/>
              </w:rPr>
            </w:pPr>
            <w:permStart w:id="23" w:edGrp="everyone"/>
            <w:r w:rsidRPr="00357DEC">
              <w:rPr>
                <w:rFonts w:ascii="Arial" w:hAnsi="Arial" w:cs="Arial"/>
                <w:sz w:val="24"/>
                <w:szCs w:val="24"/>
              </w:rPr>
              <w:t>The first symptoms of Legionnaires’ disease are non-specific flu-like symptoms including fever, headache and muscle aches. There may also be a mild cough with or without phlegm. Some people may develop diarrhoea, vomiting and abdominal pain.</w:t>
            </w:r>
            <w:r w:rsidRPr="00357DEC">
              <w:rPr>
                <w:rFonts w:ascii="Arial" w:hAnsi="Arial" w:cs="Arial"/>
                <w:sz w:val="30"/>
                <w:szCs w:val="30"/>
              </w:rPr>
              <w:t xml:space="preserve"> </w:t>
            </w:r>
            <w:r w:rsidRPr="00357DEC">
              <w:rPr>
                <w:rFonts w:ascii="Arial" w:hAnsi="Arial" w:cs="Arial"/>
                <w:sz w:val="24"/>
                <w:szCs w:val="24"/>
              </w:rPr>
              <w:t>The illness usually progresses rapidly and the chest infection (pneumonia) symptoms become obvious, with high fever, shortness of breath and chest pain</w:t>
            </w:r>
            <w:r w:rsidRPr="00357DEC">
              <w:rPr>
                <w:rFonts w:ascii="Helvetica" w:hAnsi="Helvetica"/>
                <w:sz w:val="24"/>
                <w:szCs w:val="24"/>
              </w:rPr>
              <w:t xml:space="preserve"> </w:t>
            </w:r>
            <w:r w:rsidRPr="00357DEC">
              <w:rPr>
                <w:rFonts w:ascii="Arial" w:hAnsi="Arial" w:cs="Arial"/>
                <w:sz w:val="24"/>
                <w:szCs w:val="24"/>
              </w:rPr>
              <w:t>being typical symptoms</w:t>
            </w:r>
            <w:r>
              <w:rPr>
                <w:rFonts w:ascii="Helvetica" w:hAnsi="Helvetica"/>
                <w:sz w:val="30"/>
                <w:szCs w:val="30"/>
              </w:rPr>
              <w:t>.</w:t>
            </w:r>
            <w:permEnd w:id="23"/>
          </w:p>
        </w:tc>
      </w:tr>
    </w:tbl>
    <w:p w:rsidR="00BD284C" w:rsidRPr="00BD284C" w:rsidRDefault="00BD284C" w:rsidP="00BD284C">
      <w:pPr>
        <w:spacing w:after="0" w:line="240" w:lineRule="auto"/>
        <w:rPr>
          <w:rFonts w:ascii="Arial" w:hAnsi="Arial" w:cs="Arial"/>
        </w:rPr>
      </w:pPr>
      <w:bookmarkStart w:id="0" w:name="_GoBack"/>
      <w:bookmarkEnd w:id="0"/>
    </w:p>
    <w:p w:rsidR="00BD284C" w:rsidRPr="00BD284C" w:rsidRDefault="00BD284C" w:rsidP="00BD284C">
      <w:pPr>
        <w:spacing w:after="0" w:line="240" w:lineRule="auto"/>
        <w:rPr>
          <w:rFonts w:ascii="Arial" w:hAnsi="Arial" w:cs="Arial"/>
        </w:rPr>
      </w:pPr>
    </w:p>
    <w:tbl>
      <w:tblPr>
        <w:tblStyle w:val="TableGrid5"/>
        <w:tblW w:w="0" w:type="auto"/>
        <w:tblLook w:val="04A0"/>
      </w:tblPr>
      <w:tblGrid>
        <w:gridCol w:w="9242"/>
      </w:tblGrid>
      <w:tr w:rsidR="00BD284C" w:rsidRPr="00BD284C" w:rsidTr="00BD284C">
        <w:tc>
          <w:tcPr>
            <w:tcW w:w="9242" w:type="dxa"/>
            <w:shd w:val="clear" w:color="auto" w:fill="000000" w:themeFill="text1"/>
          </w:tcPr>
          <w:p w:rsidR="00BD284C" w:rsidRPr="00BD284C" w:rsidRDefault="00BD284C" w:rsidP="005C5012">
            <w:pPr>
              <w:keepNext/>
              <w:rPr>
                <w:rFonts w:ascii="Arial" w:hAnsi="Arial" w:cs="Arial"/>
              </w:rPr>
            </w:pPr>
            <w:r>
              <w:rPr>
                <w:rFonts w:ascii="Arial" w:hAnsi="Arial" w:cs="Arial"/>
                <w:b/>
              </w:rPr>
              <w:t>Chemical agent</w:t>
            </w:r>
          </w:p>
        </w:tc>
      </w:tr>
      <w:tr w:rsidR="00BD284C" w:rsidRPr="00BD284C" w:rsidTr="005C5012">
        <w:trPr>
          <w:trHeight w:val="70"/>
        </w:trPr>
        <w:tc>
          <w:tcPr>
            <w:tcW w:w="9242" w:type="dxa"/>
            <w:shd w:val="clear" w:color="auto" w:fill="D9D9D9" w:themeFill="background1" w:themeFillShade="D9"/>
          </w:tcPr>
          <w:p w:rsidR="00BD284C" w:rsidRPr="00BD284C" w:rsidRDefault="00BD284C" w:rsidP="005C5012">
            <w:pPr>
              <w:keepNext/>
              <w:rPr>
                <w:rFonts w:ascii="Arial" w:hAnsi="Arial" w:cs="Arial"/>
                <w:b/>
              </w:rPr>
            </w:pPr>
            <w:r>
              <w:rPr>
                <w:rFonts w:ascii="Arial" w:hAnsi="Arial" w:cs="Arial"/>
                <w:b/>
              </w:rPr>
              <w:t>Characteristics</w:t>
            </w:r>
          </w:p>
        </w:tc>
      </w:tr>
      <w:tr w:rsidR="00BD284C" w:rsidRPr="00BD284C" w:rsidTr="007F2FE7">
        <w:trPr>
          <w:trHeight w:val="850"/>
        </w:trPr>
        <w:tc>
          <w:tcPr>
            <w:tcW w:w="9242" w:type="dxa"/>
          </w:tcPr>
          <w:p w:rsidR="003C7BF7" w:rsidRPr="003C7BF7" w:rsidRDefault="003C7BF7" w:rsidP="003C7BF7">
            <w:pPr>
              <w:spacing w:after="240"/>
              <w:textAlignment w:val="baseline"/>
              <w:rPr>
                <w:rFonts w:ascii="Arial" w:eastAsia="Times New Roman" w:hAnsi="Arial" w:cs="Arial"/>
                <w:color w:val="000000"/>
                <w:sz w:val="24"/>
                <w:szCs w:val="24"/>
                <w:lang w:eastAsia="en-AU"/>
              </w:rPr>
            </w:pPr>
            <w:permStart w:id="24" w:edGrp="everyone"/>
            <w:r w:rsidRPr="003C7BF7">
              <w:rPr>
                <w:rFonts w:ascii="Arial" w:hAnsi="Arial" w:cs="Arial"/>
                <w:sz w:val="24"/>
                <w:szCs w:val="24"/>
              </w:rPr>
              <w:t>Sulfur dioxide is a gas. It is invisible and has a nasty, sharp smell. It reacts easily with other substances to form harmful compounds, such as sulfuric acid, sulfurous acid and sulfate particles</w:t>
            </w:r>
            <w:r>
              <w:rPr>
                <w:rFonts w:ascii="Verdana" w:hAnsi="Verdana"/>
              </w:rPr>
              <w:t>.</w:t>
            </w:r>
          </w:p>
          <w:p w:rsidR="003C7BF7" w:rsidRPr="003C7BF7" w:rsidRDefault="003C7BF7" w:rsidP="003C7BF7">
            <w:pPr>
              <w:spacing w:after="120" w:line="312" w:lineRule="atLeast"/>
              <w:textAlignment w:val="baseline"/>
              <w:outlineLvl w:val="1"/>
              <w:rPr>
                <w:rFonts w:ascii="Arial" w:eastAsia="Times New Roman" w:hAnsi="Arial" w:cs="Arial"/>
                <w:b/>
                <w:color w:val="000000"/>
                <w:sz w:val="24"/>
                <w:szCs w:val="24"/>
                <w:lang w:eastAsia="en-AU"/>
              </w:rPr>
            </w:pPr>
            <w:r w:rsidRPr="003C7BF7">
              <w:rPr>
                <w:rFonts w:ascii="Arial" w:eastAsia="Times New Roman" w:hAnsi="Arial" w:cs="Arial"/>
                <w:b/>
                <w:color w:val="000000"/>
                <w:sz w:val="24"/>
                <w:szCs w:val="24"/>
                <w:lang w:eastAsia="en-AU"/>
              </w:rPr>
              <w:t>Substance details</w:t>
            </w:r>
          </w:p>
          <w:p w:rsidR="003C7BF7" w:rsidRPr="003C7BF7" w:rsidRDefault="003C7BF7" w:rsidP="003C7BF7">
            <w:pPr>
              <w:spacing w:after="240"/>
              <w:textAlignment w:val="baseline"/>
              <w:rPr>
                <w:rFonts w:ascii="Arial" w:eastAsia="Times New Roman" w:hAnsi="Arial" w:cs="Arial"/>
                <w:color w:val="000000"/>
                <w:sz w:val="24"/>
                <w:szCs w:val="24"/>
                <w:lang w:eastAsia="en-AU"/>
              </w:rPr>
            </w:pPr>
            <w:r w:rsidRPr="003C7BF7">
              <w:rPr>
                <w:rFonts w:ascii="Arial" w:eastAsia="Times New Roman" w:hAnsi="Arial" w:cs="Arial"/>
                <w:color w:val="000000"/>
                <w:sz w:val="24"/>
                <w:szCs w:val="24"/>
                <w:lang w:eastAsia="en-AU"/>
              </w:rPr>
              <w:t>Substance name: Sulfur dioxide</w:t>
            </w:r>
          </w:p>
          <w:p w:rsidR="003C7BF7" w:rsidRPr="003C7BF7" w:rsidRDefault="003C7BF7" w:rsidP="003C7BF7">
            <w:pPr>
              <w:spacing w:after="240"/>
              <w:textAlignment w:val="baseline"/>
              <w:rPr>
                <w:rFonts w:ascii="Arial" w:eastAsia="Times New Roman" w:hAnsi="Arial" w:cs="Arial"/>
                <w:color w:val="000000"/>
                <w:sz w:val="24"/>
                <w:szCs w:val="24"/>
                <w:lang w:eastAsia="en-AU"/>
              </w:rPr>
            </w:pPr>
            <w:r w:rsidRPr="003C7BF7">
              <w:rPr>
                <w:rFonts w:ascii="Arial" w:eastAsia="Times New Roman" w:hAnsi="Arial" w:cs="Arial"/>
                <w:color w:val="000000"/>
                <w:sz w:val="24"/>
                <w:szCs w:val="24"/>
                <w:lang w:eastAsia="en-AU"/>
              </w:rPr>
              <w:t>CASR number: 7446-09-5</w:t>
            </w:r>
          </w:p>
          <w:p w:rsidR="003C7BF7" w:rsidRPr="003C7BF7" w:rsidRDefault="003C7BF7" w:rsidP="003C7BF7">
            <w:pPr>
              <w:spacing w:after="240"/>
              <w:textAlignment w:val="baseline"/>
              <w:rPr>
                <w:rFonts w:ascii="Arial" w:eastAsia="Times New Roman" w:hAnsi="Arial" w:cs="Arial"/>
                <w:color w:val="000000"/>
                <w:sz w:val="24"/>
                <w:szCs w:val="24"/>
                <w:lang w:eastAsia="en-AU"/>
              </w:rPr>
            </w:pPr>
            <w:r w:rsidRPr="003C7BF7">
              <w:rPr>
                <w:rFonts w:ascii="Arial" w:eastAsia="Times New Roman" w:hAnsi="Arial" w:cs="Arial"/>
                <w:color w:val="000000"/>
                <w:sz w:val="24"/>
                <w:szCs w:val="24"/>
                <w:lang w:eastAsia="en-AU"/>
              </w:rPr>
              <w:t>Molecular formula: SO</w:t>
            </w:r>
            <w:r w:rsidRPr="003C7BF7">
              <w:rPr>
                <w:rFonts w:ascii="Arial" w:eastAsia="Times New Roman" w:hAnsi="Arial" w:cs="Arial"/>
                <w:color w:val="000000"/>
                <w:sz w:val="24"/>
                <w:szCs w:val="24"/>
                <w:vertAlign w:val="subscript"/>
                <w:lang w:eastAsia="en-AU"/>
              </w:rPr>
              <w:t>2</w:t>
            </w:r>
          </w:p>
          <w:p w:rsidR="003C7BF7" w:rsidRPr="003C7BF7" w:rsidRDefault="003C7BF7" w:rsidP="003C7BF7">
            <w:pPr>
              <w:spacing w:after="240"/>
              <w:textAlignment w:val="baseline"/>
              <w:rPr>
                <w:rFonts w:ascii="Arial" w:eastAsia="Times New Roman" w:hAnsi="Arial" w:cs="Arial"/>
                <w:color w:val="000000"/>
                <w:sz w:val="24"/>
                <w:szCs w:val="24"/>
                <w:lang w:eastAsia="en-AU"/>
              </w:rPr>
            </w:pPr>
            <w:r w:rsidRPr="003C7BF7">
              <w:rPr>
                <w:rFonts w:ascii="Arial" w:eastAsia="Times New Roman" w:hAnsi="Arial" w:cs="Arial"/>
                <w:color w:val="000000"/>
                <w:sz w:val="24"/>
                <w:szCs w:val="24"/>
                <w:lang w:eastAsia="en-AU"/>
              </w:rPr>
              <w:t xml:space="preserve">Synonyms: sulfurous oxide, sulfur oxide, </w:t>
            </w:r>
            <w:proofErr w:type="spellStart"/>
            <w:r w:rsidRPr="003C7BF7">
              <w:rPr>
                <w:rFonts w:ascii="Arial" w:eastAsia="Times New Roman" w:hAnsi="Arial" w:cs="Arial"/>
                <w:color w:val="000000"/>
                <w:sz w:val="24"/>
                <w:szCs w:val="24"/>
                <w:lang w:eastAsia="en-AU"/>
              </w:rPr>
              <w:t>sulfurous</w:t>
            </w:r>
            <w:proofErr w:type="spellEnd"/>
            <w:r w:rsidRPr="003C7BF7">
              <w:rPr>
                <w:rFonts w:ascii="Arial" w:eastAsia="Times New Roman" w:hAnsi="Arial" w:cs="Arial"/>
                <w:color w:val="000000"/>
                <w:sz w:val="24"/>
                <w:szCs w:val="24"/>
                <w:lang w:eastAsia="en-AU"/>
              </w:rPr>
              <w:t xml:space="preserve"> anhydride, sulphur dioxide</w:t>
            </w:r>
          </w:p>
          <w:p w:rsidR="003C7BF7" w:rsidRPr="003C7BF7" w:rsidRDefault="003C7BF7" w:rsidP="003C7BF7">
            <w:pPr>
              <w:spacing w:after="120" w:line="312" w:lineRule="atLeast"/>
              <w:textAlignment w:val="baseline"/>
              <w:outlineLvl w:val="1"/>
              <w:rPr>
                <w:rFonts w:ascii="Arial" w:eastAsia="Times New Roman" w:hAnsi="Arial" w:cs="Arial"/>
                <w:b/>
                <w:color w:val="000000"/>
                <w:sz w:val="24"/>
                <w:szCs w:val="24"/>
                <w:lang w:eastAsia="en-AU"/>
              </w:rPr>
            </w:pPr>
            <w:r w:rsidRPr="003C7BF7">
              <w:rPr>
                <w:rFonts w:ascii="Arial" w:eastAsia="Times New Roman" w:hAnsi="Arial" w:cs="Arial"/>
                <w:b/>
                <w:color w:val="000000"/>
                <w:sz w:val="24"/>
                <w:szCs w:val="24"/>
                <w:lang w:eastAsia="en-AU"/>
              </w:rPr>
              <w:t>Physical properties</w:t>
            </w:r>
          </w:p>
          <w:p w:rsidR="003C7BF7" w:rsidRPr="003C7BF7" w:rsidRDefault="003C7BF7" w:rsidP="003C7BF7">
            <w:pPr>
              <w:spacing w:after="240"/>
              <w:textAlignment w:val="baseline"/>
              <w:rPr>
                <w:rFonts w:ascii="Arial" w:eastAsia="Times New Roman" w:hAnsi="Arial" w:cs="Arial"/>
                <w:color w:val="000000"/>
                <w:sz w:val="24"/>
                <w:szCs w:val="24"/>
                <w:lang w:eastAsia="en-AU"/>
              </w:rPr>
            </w:pPr>
            <w:r w:rsidRPr="003C7BF7">
              <w:rPr>
                <w:rFonts w:ascii="Arial" w:eastAsia="Times New Roman" w:hAnsi="Arial" w:cs="Arial"/>
                <w:color w:val="000000"/>
                <w:sz w:val="24"/>
                <w:szCs w:val="24"/>
                <w:lang w:eastAsia="en-AU"/>
              </w:rPr>
              <w:t>Colourless gas. Strong, suffocating odour.</w:t>
            </w:r>
          </w:p>
          <w:p w:rsidR="003C7BF7" w:rsidRPr="003C7BF7" w:rsidRDefault="003C7BF7" w:rsidP="003C7BF7">
            <w:pPr>
              <w:spacing w:after="240"/>
              <w:textAlignment w:val="baseline"/>
              <w:rPr>
                <w:rFonts w:ascii="Arial" w:eastAsia="Times New Roman" w:hAnsi="Arial" w:cs="Arial"/>
                <w:color w:val="000000"/>
                <w:sz w:val="24"/>
                <w:szCs w:val="24"/>
                <w:lang w:eastAsia="en-AU"/>
              </w:rPr>
            </w:pPr>
            <w:r w:rsidRPr="003C7BF7">
              <w:rPr>
                <w:rFonts w:ascii="Arial" w:eastAsia="Times New Roman" w:hAnsi="Arial" w:cs="Arial"/>
                <w:color w:val="000000"/>
                <w:sz w:val="24"/>
                <w:szCs w:val="24"/>
                <w:lang w:eastAsia="en-AU"/>
              </w:rPr>
              <w:t>Melting Point: -75.51°C</w:t>
            </w:r>
          </w:p>
          <w:p w:rsidR="003C7BF7" w:rsidRPr="003C7BF7" w:rsidRDefault="003C7BF7" w:rsidP="003C7BF7">
            <w:pPr>
              <w:spacing w:after="240"/>
              <w:textAlignment w:val="baseline"/>
              <w:rPr>
                <w:rFonts w:ascii="Arial" w:eastAsia="Times New Roman" w:hAnsi="Arial" w:cs="Arial"/>
                <w:color w:val="000000"/>
                <w:sz w:val="24"/>
                <w:szCs w:val="24"/>
                <w:lang w:eastAsia="en-AU"/>
              </w:rPr>
            </w:pPr>
            <w:r w:rsidRPr="003C7BF7">
              <w:rPr>
                <w:rFonts w:ascii="Arial" w:eastAsia="Times New Roman" w:hAnsi="Arial" w:cs="Arial"/>
                <w:color w:val="000000"/>
                <w:sz w:val="24"/>
                <w:szCs w:val="24"/>
                <w:lang w:eastAsia="en-AU"/>
              </w:rPr>
              <w:t>Boiling Point: -10.06°C</w:t>
            </w:r>
          </w:p>
          <w:p w:rsidR="003C7BF7" w:rsidRPr="003C7BF7" w:rsidRDefault="003C7BF7" w:rsidP="003C7BF7">
            <w:pPr>
              <w:spacing w:after="240"/>
              <w:textAlignment w:val="baseline"/>
              <w:rPr>
                <w:rFonts w:ascii="Arial" w:eastAsia="Times New Roman" w:hAnsi="Arial" w:cs="Arial"/>
                <w:color w:val="000000"/>
                <w:sz w:val="24"/>
                <w:szCs w:val="24"/>
                <w:lang w:eastAsia="en-AU"/>
              </w:rPr>
            </w:pPr>
            <w:r w:rsidRPr="003C7BF7">
              <w:rPr>
                <w:rFonts w:ascii="Arial" w:eastAsia="Times New Roman" w:hAnsi="Arial" w:cs="Arial"/>
                <w:color w:val="000000"/>
                <w:sz w:val="24"/>
                <w:szCs w:val="24"/>
                <w:lang w:eastAsia="en-AU"/>
              </w:rPr>
              <w:t>Specific Gravity: 0.00293</w:t>
            </w:r>
          </w:p>
          <w:p w:rsidR="003C7BF7" w:rsidRPr="003C7BF7" w:rsidRDefault="003C7BF7" w:rsidP="003C7BF7">
            <w:pPr>
              <w:spacing w:after="240"/>
              <w:textAlignment w:val="baseline"/>
              <w:rPr>
                <w:rFonts w:ascii="Arial" w:eastAsia="Times New Roman" w:hAnsi="Arial" w:cs="Arial"/>
                <w:color w:val="000000"/>
                <w:sz w:val="24"/>
                <w:szCs w:val="24"/>
                <w:lang w:eastAsia="en-AU"/>
              </w:rPr>
            </w:pPr>
            <w:r w:rsidRPr="003C7BF7">
              <w:rPr>
                <w:rFonts w:ascii="Arial" w:eastAsia="Times New Roman" w:hAnsi="Arial" w:cs="Arial"/>
                <w:color w:val="000000"/>
                <w:sz w:val="24"/>
                <w:szCs w:val="24"/>
                <w:lang w:eastAsia="en-AU"/>
              </w:rPr>
              <w:t>Vapour Density: 2.26</w:t>
            </w:r>
          </w:p>
          <w:p w:rsidR="003C7BF7" w:rsidRPr="003C7BF7" w:rsidRDefault="003C7BF7" w:rsidP="003C7BF7">
            <w:pPr>
              <w:spacing w:after="120" w:line="312" w:lineRule="atLeast"/>
              <w:textAlignment w:val="baseline"/>
              <w:outlineLvl w:val="1"/>
              <w:rPr>
                <w:rFonts w:ascii="Arial" w:eastAsia="Times New Roman" w:hAnsi="Arial" w:cs="Arial"/>
                <w:b/>
                <w:color w:val="000000"/>
                <w:sz w:val="24"/>
                <w:szCs w:val="24"/>
                <w:lang w:eastAsia="en-AU"/>
              </w:rPr>
            </w:pPr>
            <w:r w:rsidRPr="003C7BF7">
              <w:rPr>
                <w:rFonts w:ascii="Arial" w:eastAsia="Times New Roman" w:hAnsi="Arial" w:cs="Arial"/>
                <w:b/>
                <w:color w:val="000000"/>
                <w:sz w:val="24"/>
                <w:szCs w:val="24"/>
                <w:lang w:eastAsia="en-AU"/>
              </w:rPr>
              <w:t>Chemical properties</w:t>
            </w:r>
          </w:p>
          <w:p w:rsidR="003C7BF7" w:rsidRDefault="003C7BF7" w:rsidP="003C7BF7">
            <w:pPr>
              <w:spacing w:after="240"/>
              <w:textAlignment w:val="baseline"/>
              <w:rPr>
                <w:rFonts w:ascii="Arial" w:eastAsia="Times New Roman" w:hAnsi="Arial" w:cs="Arial"/>
                <w:color w:val="000000"/>
                <w:sz w:val="24"/>
                <w:szCs w:val="24"/>
                <w:lang w:eastAsia="en-AU"/>
              </w:rPr>
            </w:pPr>
            <w:r w:rsidRPr="003C7BF7">
              <w:rPr>
                <w:rFonts w:ascii="Arial" w:eastAsia="Times New Roman" w:hAnsi="Arial" w:cs="Arial"/>
                <w:color w:val="000000"/>
                <w:sz w:val="24"/>
                <w:szCs w:val="24"/>
                <w:lang w:eastAsia="en-AU"/>
              </w:rPr>
              <w:t xml:space="preserve">Non-flammable gas. </w:t>
            </w:r>
            <w:proofErr w:type="spellStart"/>
            <w:r w:rsidRPr="003C7BF7">
              <w:rPr>
                <w:rFonts w:ascii="Arial" w:eastAsia="Times New Roman" w:hAnsi="Arial" w:cs="Arial"/>
                <w:color w:val="000000"/>
                <w:sz w:val="24"/>
                <w:szCs w:val="24"/>
                <w:lang w:eastAsia="en-AU"/>
              </w:rPr>
              <w:t>Sulfur</w:t>
            </w:r>
            <w:proofErr w:type="spellEnd"/>
            <w:r w:rsidRPr="003C7BF7">
              <w:rPr>
                <w:rFonts w:ascii="Arial" w:eastAsia="Times New Roman" w:hAnsi="Arial" w:cs="Arial"/>
                <w:color w:val="000000"/>
                <w:sz w:val="24"/>
                <w:szCs w:val="24"/>
                <w:lang w:eastAsia="en-AU"/>
              </w:rPr>
              <w:t xml:space="preserve"> dioxide may oxidise to </w:t>
            </w:r>
            <w:proofErr w:type="spellStart"/>
            <w:r w:rsidRPr="003C7BF7">
              <w:rPr>
                <w:rFonts w:ascii="Arial" w:eastAsia="Times New Roman" w:hAnsi="Arial" w:cs="Arial"/>
                <w:color w:val="000000"/>
                <w:sz w:val="24"/>
                <w:szCs w:val="24"/>
                <w:lang w:eastAsia="en-AU"/>
              </w:rPr>
              <w:t>sulfur</w:t>
            </w:r>
            <w:proofErr w:type="spellEnd"/>
            <w:r w:rsidRPr="003C7BF7">
              <w:rPr>
                <w:rFonts w:ascii="Arial" w:eastAsia="Times New Roman" w:hAnsi="Arial" w:cs="Arial"/>
                <w:color w:val="000000"/>
                <w:sz w:val="24"/>
                <w:szCs w:val="24"/>
                <w:lang w:eastAsia="en-AU"/>
              </w:rPr>
              <w:t xml:space="preserve"> trioxide which then dissolves in water to produce sulfuric acid.</w:t>
            </w:r>
          </w:p>
          <w:permEnd w:id="24"/>
          <w:p w:rsidR="00BD284C" w:rsidRPr="00BD284C" w:rsidRDefault="00BD284C" w:rsidP="00A5478E">
            <w:pPr>
              <w:keepNext/>
              <w:rPr>
                <w:rFonts w:ascii="Arial" w:hAnsi="Arial" w:cs="Arial"/>
              </w:rPr>
            </w:pPr>
          </w:p>
        </w:tc>
      </w:tr>
      <w:tr w:rsidR="007F2FE7" w:rsidRPr="00BD284C" w:rsidTr="007F2FE7">
        <w:trPr>
          <w:trHeight w:val="70"/>
        </w:trPr>
        <w:tc>
          <w:tcPr>
            <w:tcW w:w="9242" w:type="dxa"/>
            <w:shd w:val="clear" w:color="auto" w:fill="D9D9D9" w:themeFill="background1" w:themeFillShade="D9"/>
          </w:tcPr>
          <w:p w:rsidR="007F2FE7" w:rsidRPr="007F2FE7" w:rsidRDefault="007F2FE7" w:rsidP="007F2FE7">
            <w:pPr>
              <w:keepNext/>
              <w:rPr>
                <w:rFonts w:ascii="Arial" w:hAnsi="Arial" w:cs="Arial"/>
                <w:b/>
              </w:rPr>
            </w:pPr>
            <w:r w:rsidRPr="007F2FE7">
              <w:rPr>
                <w:rFonts w:ascii="Arial" w:hAnsi="Arial" w:cs="Arial"/>
                <w:b/>
              </w:rPr>
              <w:lastRenderedPageBreak/>
              <w:t>Area for measurement</w:t>
            </w:r>
          </w:p>
        </w:tc>
      </w:tr>
      <w:tr w:rsidR="007F2FE7" w:rsidRPr="00BD284C" w:rsidTr="007F2FE7">
        <w:trPr>
          <w:trHeight w:val="850"/>
        </w:trPr>
        <w:tc>
          <w:tcPr>
            <w:tcW w:w="9242" w:type="dxa"/>
          </w:tcPr>
          <w:p w:rsidR="007F2FE7" w:rsidRPr="00BD284C" w:rsidRDefault="00684D64" w:rsidP="00A5478E">
            <w:pPr>
              <w:keepNext/>
              <w:rPr>
                <w:rFonts w:ascii="Arial" w:hAnsi="Arial" w:cs="Arial"/>
              </w:rPr>
            </w:pPr>
            <w:permStart w:id="25" w:edGrp="everyone"/>
            <w:r>
              <w:rPr>
                <w:rFonts w:ascii="Arial" w:hAnsi="Arial" w:cs="Arial"/>
                <w:sz w:val="24"/>
                <w:szCs w:val="24"/>
              </w:rPr>
              <w:t xml:space="preserve">Consult with area </w:t>
            </w:r>
            <w:r w:rsidR="003606E1">
              <w:rPr>
                <w:rFonts w:ascii="Arial" w:hAnsi="Arial" w:cs="Arial"/>
                <w:sz w:val="24"/>
                <w:szCs w:val="24"/>
              </w:rPr>
              <w:t>supervisor/operator</w:t>
            </w:r>
            <w:r>
              <w:rPr>
                <w:rFonts w:ascii="Arial" w:hAnsi="Arial" w:cs="Arial"/>
                <w:sz w:val="24"/>
                <w:szCs w:val="24"/>
              </w:rPr>
              <w:t xml:space="preserve"> for where the SO2 is produced and likely places for leaks. Area for monitoring would also depend on the wind direction; samples should be taken downwind from the source. Consult with the workers within the area/s concerned as to access ways and area where works are carried out. </w:t>
            </w:r>
            <w:permEnd w:id="25"/>
          </w:p>
        </w:tc>
      </w:tr>
      <w:tr w:rsidR="007F2FE7" w:rsidRPr="00BD284C" w:rsidTr="007F2FE7">
        <w:trPr>
          <w:trHeight w:val="70"/>
        </w:trPr>
        <w:tc>
          <w:tcPr>
            <w:tcW w:w="9242" w:type="dxa"/>
            <w:shd w:val="clear" w:color="auto" w:fill="D9D9D9" w:themeFill="background1" w:themeFillShade="D9"/>
          </w:tcPr>
          <w:p w:rsidR="007F2FE7" w:rsidRPr="007F2FE7" w:rsidRDefault="007F2FE7" w:rsidP="007F2FE7">
            <w:pPr>
              <w:keepNext/>
              <w:rPr>
                <w:rFonts w:ascii="Arial" w:hAnsi="Arial" w:cs="Arial"/>
                <w:b/>
              </w:rPr>
            </w:pPr>
            <w:r w:rsidRPr="007F2FE7">
              <w:rPr>
                <w:rFonts w:ascii="Arial" w:hAnsi="Arial" w:cs="Arial"/>
                <w:b/>
              </w:rPr>
              <w:t>Measuring equipment</w:t>
            </w:r>
          </w:p>
        </w:tc>
      </w:tr>
      <w:tr w:rsidR="007F2FE7" w:rsidRPr="00BD284C" w:rsidTr="007F2FE7">
        <w:trPr>
          <w:trHeight w:val="850"/>
        </w:trPr>
        <w:tc>
          <w:tcPr>
            <w:tcW w:w="9242" w:type="dxa"/>
          </w:tcPr>
          <w:p w:rsidR="007F2FE7" w:rsidRDefault="00A455A9" w:rsidP="00A5478E">
            <w:pPr>
              <w:keepNext/>
              <w:rPr>
                <w:rFonts w:ascii="Arial" w:hAnsi="Arial" w:cs="Arial"/>
              </w:rPr>
            </w:pPr>
            <w:permStart w:id="26" w:edGrp="everyone"/>
            <w:r>
              <w:rPr>
                <w:rFonts w:ascii="Arial" w:hAnsi="Arial" w:cs="Arial"/>
              </w:rPr>
              <w:t xml:space="preserve">Altair 5X </w:t>
            </w:r>
            <w:proofErr w:type="spellStart"/>
            <w:r>
              <w:rPr>
                <w:rFonts w:ascii="Arial" w:hAnsi="Arial" w:cs="Arial"/>
              </w:rPr>
              <w:t>Multigas</w:t>
            </w:r>
            <w:proofErr w:type="spellEnd"/>
            <w:r>
              <w:rPr>
                <w:rFonts w:ascii="Arial" w:hAnsi="Arial" w:cs="Arial"/>
              </w:rPr>
              <w:t xml:space="preserve"> Detector (MSA)</w:t>
            </w:r>
          </w:p>
          <w:p w:rsidR="00CB5800" w:rsidRDefault="00A455A9">
            <w:pPr>
              <w:autoSpaceDE w:val="0"/>
              <w:autoSpaceDN w:val="0"/>
              <w:adjustRightInd w:val="0"/>
              <w:rPr>
                <w:rFonts w:ascii="MyriadPro-SemiCn" w:hAnsi="MyriadPro-SemiCn" w:cs="MyriadPro-SemiCn"/>
                <w:color w:val="333333"/>
                <w:sz w:val="16"/>
                <w:szCs w:val="16"/>
              </w:rPr>
            </w:pPr>
            <w:r>
              <w:rPr>
                <w:rFonts w:ascii="Arial" w:hAnsi="Arial" w:cs="Arial"/>
              </w:rPr>
              <w:t xml:space="preserve">I have chosen this device as MSA are a renowned supplier of safety equipment. This device is easy to use, has a long life span. It also has alarms for LEL, Motion Alert (Man Down) and instant alert features. It also has a 60 second span calibration and 10 second </w:t>
            </w:r>
            <w:proofErr w:type="gramStart"/>
            <w:r>
              <w:rPr>
                <w:rFonts w:ascii="Arial" w:hAnsi="Arial" w:cs="Arial"/>
              </w:rPr>
              <w:t>bump</w:t>
            </w:r>
            <w:proofErr w:type="gramEnd"/>
            <w:r>
              <w:rPr>
                <w:rFonts w:ascii="Arial" w:hAnsi="Arial" w:cs="Arial"/>
              </w:rPr>
              <w:t xml:space="preserve"> test time. It is also fitted with Bluetooth to</w:t>
            </w:r>
            <w:r>
              <w:rPr>
                <w:rFonts w:ascii="MyriadPro-SemiCn" w:hAnsi="MyriadPro-SemiCn" w:cs="MyriadPro-SemiCn"/>
                <w:color w:val="333333"/>
                <w:sz w:val="16"/>
                <w:szCs w:val="16"/>
              </w:rPr>
              <w:t xml:space="preserve"> </w:t>
            </w:r>
            <w:r w:rsidRPr="00A455A9">
              <w:rPr>
                <w:rFonts w:ascii="Arial" w:hAnsi="Arial" w:cs="Arial"/>
                <w:sz w:val="24"/>
                <w:szCs w:val="24"/>
              </w:rPr>
              <w:t>Monitor gas readings and alarms remotely and configure instruments remotely using Android-based MSA App.</w:t>
            </w:r>
            <w:r>
              <w:rPr>
                <w:rFonts w:ascii="Arial" w:hAnsi="Arial" w:cs="Arial"/>
                <w:sz w:val="24"/>
                <w:szCs w:val="24"/>
              </w:rPr>
              <w:t xml:space="preserve"> </w:t>
            </w:r>
            <w:r w:rsidRPr="00A455A9">
              <w:rPr>
                <w:rFonts w:ascii="Arial" w:hAnsi="Arial" w:cs="Arial"/>
                <w:sz w:val="24"/>
                <w:szCs w:val="24"/>
              </w:rPr>
              <w:t>Platform for integration of gas detector data for first response, lone worker and custom system integration with multiple</w:t>
            </w:r>
            <w:r>
              <w:rPr>
                <w:rFonts w:ascii="Arial" w:hAnsi="Arial" w:cs="Arial"/>
                <w:sz w:val="24"/>
                <w:szCs w:val="24"/>
              </w:rPr>
              <w:t xml:space="preserve"> </w:t>
            </w:r>
            <w:r w:rsidRPr="00A455A9">
              <w:rPr>
                <w:rFonts w:ascii="Arial" w:hAnsi="Arial" w:cs="Arial"/>
                <w:sz w:val="24"/>
                <w:szCs w:val="24"/>
              </w:rPr>
              <w:t>partners</w:t>
            </w:r>
            <w:r>
              <w:rPr>
                <w:rFonts w:ascii="MyriadPro-SemiCn" w:hAnsi="MyriadPro-SemiCn" w:cs="MyriadPro-SemiCn"/>
                <w:color w:val="333333"/>
                <w:sz w:val="16"/>
                <w:szCs w:val="16"/>
              </w:rPr>
              <w:t xml:space="preserve">. </w:t>
            </w:r>
          </w:p>
          <w:p w:rsidR="00CB5800" w:rsidRDefault="00A455A9" w:rsidP="00A5478E">
            <w:pPr>
              <w:keepNext/>
              <w:rPr>
                <w:rFonts w:ascii="Arial" w:hAnsi="Arial" w:cs="Arial"/>
                <w:sz w:val="24"/>
                <w:szCs w:val="24"/>
              </w:rPr>
            </w:pPr>
            <w:r w:rsidRPr="00A455A9">
              <w:rPr>
                <w:rFonts w:ascii="Arial" w:hAnsi="Arial" w:cs="Arial"/>
                <w:sz w:val="24"/>
                <w:szCs w:val="24"/>
              </w:rPr>
              <w:t xml:space="preserve">MSA-U® Training </w:t>
            </w:r>
            <w:proofErr w:type="spellStart"/>
            <w:r w:rsidRPr="00A455A9">
              <w:rPr>
                <w:rFonts w:ascii="Arial" w:hAnsi="Arial" w:cs="Arial"/>
                <w:sz w:val="24"/>
                <w:szCs w:val="24"/>
              </w:rPr>
              <w:t>Center</w:t>
            </w:r>
            <w:proofErr w:type="spellEnd"/>
            <w:r w:rsidRPr="00A455A9">
              <w:rPr>
                <w:rFonts w:ascii="Arial" w:hAnsi="Arial" w:cs="Arial"/>
                <w:sz w:val="24"/>
                <w:szCs w:val="24"/>
              </w:rPr>
              <w:t xml:space="preserve"> is a feature</w:t>
            </w:r>
            <w:r w:rsidRPr="00A455A9">
              <w:rPr>
                <w:rFonts w:ascii="Cambria Math" w:hAnsi="Cambria Math" w:cs="Arial"/>
                <w:sz w:val="24"/>
                <w:szCs w:val="24"/>
              </w:rPr>
              <w:t>‐</w:t>
            </w:r>
            <w:r w:rsidRPr="00A455A9">
              <w:rPr>
                <w:rFonts w:ascii="Arial" w:hAnsi="Arial" w:cs="Arial"/>
                <w:sz w:val="24"/>
                <w:szCs w:val="24"/>
              </w:rPr>
              <w:t>rich online training</w:t>
            </w:r>
            <w:r w:rsidR="00CB5800">
              <w:rPr>
                <w:rFonts w:ascii="Arial" w:hAnsi="Arial" w:cs="Arial"/>
                <w:sz w:val="24"/>
                <w:szCs w:val="24"/>
              </w:rPr>
              <w:t xml:space="preserve"> </w:t>
            </w:r>
            <w:proofErr w:type="spellStart"/>
            <w:r w:rsidRPr="00A455A9">
              <w:rPr>
                <w:rFonts w:ascii="Arial" w:hAnsi="Arial" w:cs="Arial"/>
                <w:sz w:val="24"/>
                <w:szCs w:val="24"/>
              </w:rPr>
              <w:t>center</w:t>
            </w:r>
            <w:proofErr w:type="spellEnd"/>
            <w:r w:rsidRPr="00A455A9">
              <w:rPr>
                <w:rFonts w:ascii="Arial" w:hAnsi="Arial" w:cs="Arial"/>
                <w:sz w:val="24"/>
                <w:szCs w:val="24"/>
              </w:rPr>
              <w:t xml:space="preserve"> that offers specific care and use training for the</w:t>
            </w:r>
            <w:r w:rsidR="00CB5800">
              <w:rPr>
                <w:rFonts w:ascii="Arial" w:hAnsi="Arial" w:cs="Arial"/>
                <w:sz w:val="24"/>
                <w:szCs w:val="24"/>
              </w:rPr>
              <w:t xml:space="preserve"> </w:t>
            </w:r>
            <w:r w:rsidRPr="00A455A9">
              <w:rPr>
                <w:rFonts w:ascii="Arial" w:hAnsi="Arial" w:cs="Arial"/>
                <w:sz w:val="24"/>
                <w:szCs w:val="24"/>
              </w:rPr>
              <w:t>ALTAIR 5X Detector. Detailed training reports are available</w:t>
            </w:r>
            <w:r w:rsidR="00CB5800">
              <w:rPr>
                <w:rFonts w:ascii="Arial" w:hAnsi="Arial" w:cs="Arial"/>
                <w:sz w:val="24"/>
                <w:szCs w:val="24"/>
              </w:rPr>
              <w:t xml:space="preserve"> </w:t>
            </w:r>
            <w:r w:rsidRPr="00A455A9">
              <w:rPr>
                <w:rFonts w:ascii="Arial" w:hAnsi="Arial" w:cs="Arial"/>
                <w:sz w:val="24"/>
                <w:szCs w:val="24"/>
              </w:rPr>
              <w:t>for managers, while an end-of-course quiz ensures</w:t>
            </w:r>
            <w:r w:rsidR="00CB5800">
              <w:rPr>
                <w:rFonts w:ascii="Arial" w:hAnsi="Arial" w:cs="Arial"/>
                <w:sz w:val="24"/>
                <w:szCs w:val="24"/>
              </w:rPr>
              <w:t xml:space="preserve"> </w:t>
            </w:r>
            <w:r w:rsidRPr="00A455A9">
              <w:rPr>
                <w:rFonts w:ascii="Arial" w:hAnsi="Arial" w:cs="Arial"/>
                <w:sz w:val="24"/>
                <w:szCs w:val="24"/>
              </w:rPr>
              <w:t>effective training with feedback on incorrect test answers.</w:t>
            </w:r>
          </w:p>
          <w:p w:rsidR="00CB5800" w:rsidRPr="00CB5800" w:rsidRDefault="00A455A9">
            <w:pPr>
              <w:autoSpaceDE w:val="0"/>
              <w:autoSpaceDN w:val="0"/>
              <w:adjustRightInd w:val="0"/>
              <w:rPr>
                <w:rFonts w:ascii="Arial" w:hAnsi="Arial" w:cs="Arial"/>
                <w:b/>
                <w:bCs/>
                <w:color w:val="000000"/>
                <w:sz w:val="24"/>
                <w:szCs w:val="24"/>
              </w:rPr>
            </w:pPr>
            <w:r w:rsidRPr="00CB5800">
              <w:rPr>
                <w:rFonts w:ascii="Arial" w:hAnsi="Arial" w:cs="Arial"/>
                <w:sz w:val="24"/>
                <w:szCs w:val="24"/>
              </w:rPr>
              <w:t xml:space="preserve"> </w:t>
            </w:r>
            <w:r w:rsidR="00CB5800" w:rsidRPr="00CB5800">
              <w:rPr>
                <w:rFonts w:ascii="Arial" w:hAnsi="Arial" w:cs="Arial"/>
                <w:b/>
                <w:bCs/>
                <w:color w:val="000000"/>
                <w:sz w:val="24"/>
                <w:szCs w:val="24"/>
              </w:rPr>
              <w:t>Zero Calibration</w:t>
            </w:r>
          </w:p>
          <w:p w:rsidR="00CB5800" w:rsidRPr="00CB5800" w:rsidRDefault="00CB5800">
            <w:pPr>
              <w:autoSpaceDE w:val="0"/>
              <w:autoSpaceDN w:val="0"/>
              <w:adjustRightInd w:val="0"/>
              <w:rPr>
                <w:rFonts w:ascii="Arial" w:hAnsi="Arial" w:cs="Arial"/>
                <w:color w:val="333333"/>
                <w:sz w:val="24"/>
                <w:szCs w:val="24"/>
              </w:rPr>
            </w:pPr>
            <w:r w:rsidRPr="00CB5800">
              <w:rPr>
                <w:rFonts w:ascii="Arial" w:hAnsi="Arial" w:cs="Arial"/>
                <w:color w:val="333333"/>
                <w:sz w:val="24"/>
                <w:szCs w:val="24"/>
              </w:rPr>
              <w:t xml:space="preserve">(1) Press the </w:t>
            </w:r>
            <w:r w:rsidRPr="00CB5800">
              <w:rPr>
                <w:rFonts w:ascii="Arial" w:eastAsia="Wingdings3" w:hAnsi="Arial" w:cs="Arial"/>
                <w:color w:val="333333"/>
                <w:sz w:val="24"/>
                <w:szCs w:val="24"/>
              </w:rPr>
              <w:t xml:space="preserve"> </w:t>
            </w:r>
            <w:r w:rsidRPr="00CB5800">
              <w:rPr>
                <w:rFonts w:ascii="Arial" w:hAnsi="Arial" w:cs="Arial"/>
                <w:color w:val="333333"/>
                <w:sz w:val="24"/>
                <w:szCs w:val="24"/>
              </w:rPr>
              <w:t>button for five seconds in Normal</w:t>
            </w:r>
            <w:r>
              <w:rPr>
                <w:rFonts w:ascii="Arial" w:hAnsi="Arial" w:cs="Arial"/>
                <w:color w:val="333333"/>
                <w:sz w:val="24"/>
                <w:szCs w:val="24"/>
              </w:rPr>
              <w:t xml:space="preserve"> </w:t>
            </w:r>
            <w:r w:rsidRPr="00CB5800">
              <w:rPr>
                <w:rFonts w:ascii="Arial" w:hAnsi="Arial" w:cs="Arial"/>
                <w:color w:val="333333"/>
                <w:sz w:val="24"/>
                <w:szCs w:val="24"/>
              </w:rPr>
              <w:t>Measurement page.</w:t>
            </w:r>
            <w:r>
              <w:rPr>
                <w:rFonts w:ascii="Arial" w:hAnsi="Arial" w:cs="Arial"/>
                <w:color w:val="333333"/>
                <w:sz w:val="24"/>
                <w:szCs w:val="24"/>
              </w:rPr>
              <w:t xml:space="preserve"> </w:t>
            </w:r>
            <w:r w:rsidRPr="00CB5800">
              <w:rPr>
                <w:rFonts w:ascii="Arial" w:eastAsia="Wingdings3" w:hAnsi="Arial" w:cs="Arial"/>
                <w:color w:val="000000"/>
                <w:sz w:val="24"/>
                <w:szCs w:val="24"/>
              </w:rPr>
              <w:t xml:space="preserve"> </w:t>
            </w:r>
            <w:r w:rsidRPr="00CB5800">
              <w:rPr>
                <w:rFonts w:ascii="Arial" w:hAnsi="Arial" w:cs="Arial"/>
                <w:color w:val="333333"/>
                <w:sz w:val="24"/>
                <w:szCs w:val="24"/>
              </w:rPr>
              <w:t>ZERO screen displays.</w:t>
            </w:r>
            <w:r>
              <w:rPr>
                <w:rFonts w:ascii="Arial" w:hAnsi="Arial" w:cs="Arial"/>
                <w:color w:val="333333"/>
                <w:sz w:val="24"/>
                <w:szCs w:val="24"/>
              </w:rPr>
              <w:t xml:space="preserve"> </w:t>
            </w:r>
            <w:r w:rsidRPr="00CB5800">
              <w:rPr>
                <w:rFonts w:ascii="Arial" w:hAnsi="Arial" w:cs="Arial"/>
                <w:color w:val="333333"/>
                <w:sz w:val="24"/>
                <w:szCs w:val="24"/>
              </w:rPr>
              <w:t>To skip the ZERO procedure and move directly to</w:t>
            </w:r>
            <w:r>
              <w:rPr>
                <w:rFonts w:ascii="Arial" w:hAnsi="Arial" w:cs="Arial"/>
                <w:color w:val="333333"/>
                <w:sz w:val="24"/>
                <w:szCs w:val="24"/>
              </w:rPr>
              <w:t xml:space="preserve"> </w:t>
            </w:r>
            <w:r w:rsidRPr="00CB5800">
              <w:rPr>
                <w:rFonts w:ascii="Arial" w:hAnsi="Arial" w:cs="Arial"/>
                <w:color w:val="333333"/>
                <w:sz w:val="24"/>
                <w:szCs w:val="24"/>
              </w:rPr>
              <w:t xml:space="preserve">the span calibration procedure, push the </w:t>
            </w:r>
            <w:r w:rsidRPr="00CB5800">
              <w:rPr>
                <w:rFonts w:ascii="Arial" w:eastAsia="Wingdings3" w:hAnsi="Arial" w:cs="Arial"/>
                <w:color w:val="333333"/>
                <w:sz w:val="24"/>
                <w:szCs w:val="24"/>
              </w:rPr>
              <w:t xml:space="preserve"> </w:t>
            </w:r>
            <w:r w:rsidRPr="00CB5800">
              <w:rPr>
                <w:rFonts w:ascii="Arial" w:hAnsi="Arial" w:cs="Arial"/>
                <w:color w:val="333333"/>
                <w:sz w:val="24"/>
                <w:szCs w:val="24"/>
              </w:rPr>
              <w:t>button. If</w:t>
            </w:r>
            <w:r>
              <w:rPr>
                <w:rFonts w:ascii="Arial" w:hAnsi="Arial" w:cs="Arial"/>
                <w:color w:val="333333"/>
                <w:sz w:val="24"/>
                <w:szCs w:val="24"/>
              </w:rPr>
              <w:t xml:space="preserve"> </w:t>
            </w:r>
            <w:r w:rsidRPr="00CB5800">
              <w:rPr>
                <w:rFonts w:ascii="Arial" w:hAnsi="Arial" w:cs="Arial"/>
                <w:color w:val="333333"/>
                <w:sz w:val="24"/>
                <w:szCs w:val="24"/>
              </w:rPr>
              <w:t>no button is pushed for 30 seconds, the device</w:t>
            </w:r>
            <w:r>
              <w:rPr>
                <w:rFonts w:ascii="Arial" w:hAnsi="Arial" w:cs="Arial"/>
                <w:color w:val="333333"/>
                <w:sz w:val="24"/>
                <w:szCs w:val="24"/>
              </w:rPr>
              <w:t xml:space="preserve"> </w:t>
            </w:r>
            <w:r w:rsidRPr="00CB5800">
              <w:rPr>
                <w:rFonts w:ascii="Arial" w:hAnsi="Arial" w:cs="Arial"/>
                <w:color w:val="333333"/>
                <w:sz w:val="24"/>
                <w:szCs w:val="24"/>
              </w:rPr>
              <w:t>prompts user to perform a SPAN calibration before</w:t>
            </w:r>
            <w:r>
              <w:rPr>
                <w:rFonts w:ascii="Arial" w:hAnsi="Arial" w:cs="Arial"/>
                <w:color w:val="333333"/>
                <w:sz w:val="24"/>
                <w:szCs w:val="24"/>
              </w:rPr>
              <w:t xml:space="preserve"> </w:t>
            </w:r>
            <w:r w:rsidRPr="00CB5800">
              <w:rPr>
                <w:rFonts w:ascii="Arial" w:hAnsi="Arial" w:cs="Arial"/>
                <w:color w:val="333333"/>
                <w:sz w:val="24"/>
                <w:szCs w:val="24"/>
              </w:rPr>
              <w:t>device returns to the Normal Measurement page.</w:t>
            </w:r>
            <w:r>
              <w:rPr>
                <w:rFonts w:ascii="Arial" w:hAnsi="Arial" w:cs="Arial"/>
                <w:color w:val="333333"/>
                <w:sz w:val="24"/>
                <w:szCs w:val="24"/>
              </w:rPr>
              <w:t xml:space="preserve"> </w:t>
            </w:r>
            <w:r w:rsidRPr="00CB5800">
              <w:rPr>
                <w:rFonts w:ascii="Arial" w:hAnsi="Arial" w:cs="Arial"/>
                <w:color w:val="333333"/>
                <w:sz w:val="24"/>
                <w:szCs w:val="24"/>
              </w:rPr>
              <w:t>To perform ONLY a Fresh Air Setup at this time,</w:t>
            </w:r>
          </w:p>
          <w:p w:rsidR="00CB5800" w:rsidRDefault="00CB5800" w:rsidP="00A5478E">
            <w:pPr>
              <w:keepNext/>
              <w:rPr>
                <w:rFonts w:ascii="Arial" w:hAnsi="Arial" w:cs="Arial"/>
                <w:color w:val="333333"/>
                <w:sz w:val="24"/>
                <w:szCs w:val="24"/>
              </w:rPr>
            </w:pPr>
            <w:proofErr w:type="gramStart"/>
            <w:r w:rsidRPr="00CB5800">
              <w:rPr>
                <w:rFonts w:ascii="Arial" w:hAnsi="Arial" w:cs="Arial"/>
                <w:color w:val="333333"/>
                <w:sz w:val="24"/>
                <w:szCs w:val="24"/>
              </w:rPr>
              <w:t>press</w:t>
            </w:r>
            <w:proofErr w:type="gramEnd"/>
            <w:r w:rsidRPr="00CB5800">
              <w:rPr>
                <w:rFonts w:ascii="Arial" w:hAnsi="Arial" w:cs="Arial"/>
                <w:color w:val="333333"/>
                <w:sz w:val="24"/>
                <w:szCs w:val="24"/>
              </w:rPr>
              <w:t xml:space="preserve"> the q button. The device then performs a</w:t>
            </w:r>
            <w:r>
              <w:rPr>
                <w:rFonts w:ascii="Arial" w:hAnsi="Arial" w:cs="Arial"/>
                <w:color w:val="333333"/>
                <w:sz w:val="24"/>
                <w:szCs w:val="24"/>
              </w:rPr>
              <w:t xml:space="preserve"> </w:t>
            </w:r>
            <w:r w:rsidRPr="00CB5800">
              <w:rPr>
                <w:rFonts w:ascii="Arial" w:hAnsi="Arial" w:cs="Arial"/>
                <w:color w:val="333333"/>
                <w:sz w:val="24"/>
                <w:szCs w:val="24"/>
              </w:rPr>
              <w:t>Fresh Air Setup as described in chapter 3.2. When</w:t>
            </w:r>
            <w:r>
              <w:rPr>
                <w:rFonts w:ascii="Arial" w:hAnsi="Arial" w:cs="Arial"/>
                <w:color w:val="333333"/>
                <w:sz w:val="24"/>
                <w:szCs w:val="24"/>
              </w:rPr>
              <w:t xml:space="preserve"> </w:t>
            </w:r>
            <w:r w:rsidRPr="00CB5800">
              <w:rPr>
                <w:rFonts w:ascii="Arial" w:hAnsi="Arial" w:cs="Arial"/>
                <w:color w:val="333333"/>
                <w:sz w:val="24"/>
                <w:szCs w:val="24"/>
              </w:rPr>
              <w:t>the Fresh Air Setup is complete, the device returns</w:t>
            </w:r>
            <w:r>
              <w:rPr>
                <w:rFonts w:ascii="Arial" w:hAnsi="Arial" w:cs="Arial"/>
                <w:color w:val="333333"/>
                <w:sz w:val="24"/>
                <w:szCs w:val="24"/>
              </w:rPr>
              <w:t xml:space="preserve"> </w:t>
            </w:r>
            <w:r w:rsidRPr="00CB5800">
              <w:rPr>
                <w:rFonts w:ascii="Arial" w:hAnsi="Arial" w:cs="Arial"/>
                <w:color w:val="333333"/>
                <w:sz w:val="24"/>
                <w:szCs w:val="24"/>
              </w:rPr>
              <w:t>to the normal Measure screen.</w:t>
            </w:r>
            <w:r>
              <w:rPr>
                <w:rFonts w:ascii="Arial" w:hAnsi="Arial" w:cs="Arial"/>
                <w:color w:val="333333"/>
                <w:sz w:val="24"/>
                <w:szCs w:val="24"/>
              </w:rPr>
              <w:t xml:space="preserve"> </w:t>
            </w:r>
            <w:r w:rsidRPr="00CB5800">
              <w:rPr>
                <w:rFonts w:ascii="Arial" w:hAnsi="Arial" w:cs="Arial"/>
                <w:color w:val="333333"/>
                <w:sz w:val="24"/>
                <w:szCs w:val="24"/>
              </w:rPr>
              <w:t xml:space="preserve">(2) Press the </w:t>
            </w:r>
            <w:r w:rsidRPr="00CB5800">
              <w:rPr>
                <w:rFonts w:ascii="Arial" w:eastAsia="Wingdings3" w:hAnsi="Arial" w:cs="Arial"/>
                <w:color w:val="333333"/>
                <w:sz w:val="24"/>
                <w:szCs w:val="24"/>
              </w:rPr>
              <w:t xml:space="preserve"> </w:t>
            </w:r>
            <w:r w:rsidRPr="00CB5800">
              <w:rPr>
                <w:rFonts w:ascii="Arial" w:hAnsi="Arial" w:cs="Arial"/>
                <w:color w:val="333333"/>
                <w:sz w:val="24"/>
                <w:szCs w:val="24"/>
              </w:rPr>
              <w:t>button to confirm the ZERO</w:t>
            </w:r>
            <w:r>
              <w:rPr>
                <w:rFonts w:ascii="Arial" w:hAnsi="Arial" w:cs="Arial"/>
                <w:color w:val="333333"/>
                <w:sz w:val="24"/>
                <w:szCs w:val="24"/>
              </w:rPr>
              <w:t xml:space="preserve"> </w:t>
            </w:r>
            <w:proofErr w:type="gramStart"/>
            <w:r w:rsidRPr="00CB5800">
              <w:rPr>
                <w:rFonts w:ascii="Arial" w:hAnsi="Arial" w:cs="Arial"/>
                <w:color w:val="333333"/>
                <w:sz w:val="24"/>
                <w:szCs w:val="24"/>
              </w:rPr>
              <w:t>screen</w:t>
            </w:r>
            <w:proofErr w:type="gramEnd"/>
            <w:r w:rsidRPr="00CB5800">
              <w:rPr>
                <w:rFonts w:ascii="Arial" w:hAnsi="Arial" w:cs="Arial"/>
                <w:color w:val="333333"/>
                <w:sz w:val="24"/>
                <w:szCs w:val="24"/>
              </w:rPr>
              <w:t xml:space="preserve">, </w:t>
            </w:r>
            <w:proofErr w:type="spellStart"/>
            <w:r w:rsidRPr="00CB5800">
              <w:rPr>
                <w:rFonts w:ascii="Arial" w:hAnsi="Arial" w:cs="Arial"/>
                <w:color w:val="333333"/>
                <w:sz w:val="24"/>
                <w:szCs w:val="24"/>
              </w:rPr>
              <w:t>i</w:t>
            </w:r>
            <w:proofErr w:type="spellEnd"/>
            <w:r w:rsidRPr="00CB5800">
              <w:rPr>
                <w:rFonts w:ascii="Arial" w:hAnsi="Arial" w:cs="Arial"/>
                <w:color w:val="333333"/>
                <w:sz w:val="24"/>
                <w:szCs w:val="24"/>
              </w:rPr>
              <w:t>. e. to execute zero calibration.</w:t>
            </w:r>
            <w:r>
              <w:rPr>
                <w:rFonts w:ascii="Arial" w:hAnsi="Arial" w:cs="Arial"/>
                <w:color w:val="333333"/>
                <w:sz w:val="24"/>
                <w:szCs w:val="24"/>
              </w:rPr>
              <w:t xml:space="preserve"> </w:t>
            </w:r>
            <w:r w:rsidRPr="00CB5800">
              <w:rPr>
                <w:rFonts w:ascii="Arial" w:eastAsia="Wingdings3" w:hAnsi="Arial" w:cs="Arial"/>
                <w:color w:val="000000"/>
                <w:sz w:val="24"/>
                <w:szCs w:val="24"/>
              </w:rPr>
              <w:t xml:space="preserve"> </w:t>
            </w:r>
            <w:r w:rsidRPr="00CB5800">
              <w:rPr>
                <w:rFonts w:ascii="Arial" w:hAnsi="Arial" w:cs="Arial"/>
                <w:color w:val="333333"/>
                <w:sz w:val="24"/>
                <w:szCs w:val="24"/>
              </w:rPr>
              <w:t>The message "SENSOR REFRESH"</w:t>
            </w:r>
            <w:r>
              <w:rPr>
                <w:rFonts w:ascii="Arial" w:hAnsi="Arial" w:cs="Arial"/>
                <w:color w:val="333333"/>
                <w:sz w:val="24"/>
                <w:szCs w:val="24"/>
              </w:rPr>
              <w:t xml:space="preserve"> </w:t>
            </w:r>
            <w:r w:rsidRPr="00CB5800">
              <w:rPr>
                <w:rFonts w:ascii="Arial" w:hAnsi="Arial" w:cs="Arial"/>
                <w:color w:val="333333"/>
                <w:sz w:val="24"/>
                <w:szCs w:val="24"/>
              </w:rPr>
              <w:t>displays, followed by the message "ZERO</w:t>
            </w:r>
            <w:r>
              <w:rPr>
                <w:rFonts w:ascii="Arial" w:hAnsi="Arial" w:cs="Arial"/>
                <w:color w:val="333333"/>
                <w:sz w:val="24"/>
                <w:szCs w:val="24"/>
              </w:rPr>
              <w:t xml:space="preserve"> </w:t>
            </w:r>
            <w:r w:rsidRPr="00CB5800">
              <w:rPr>
                <w:rFonts w:ascii="Arial" w:hAnsi="Arial" w:cs="Arial"/>
                <w:color w:val="333333"/>
                <w:sz w:val="24"/>
                <w:szCs w:val="24"/>
              </w:rPr>
              <w:t>CALIBRATION".</w:t>
            </w:r>
            <w:r>
              <w:rPr>
                <w:rFonts w:ascii="Arial" w:hAnsi="Arial" w:cs="Arial"/>
                <w:color w:val="333333"/>
                <w:sz w:val="24"/>
                <w:szCs w:val="24"/>
              </w:rPr>
              <w:t xml:space="preserve"> </w:t>
            </w:r>
            <w:r w:rsidRPr="00CB5800">
              <w:rPr>
                <w:rFonts w:ascii="Arial" w:eastAsia="Wingdings3" w:hAnsi="Arial" w:cs="Arial"/>
                <w:color w:val="000000"/>
                <w:sz w:val="24"/>
                <w:szCs w:val="24"/>
              </w:rPr>
              <w:t xml:space="preserve"> </w:t>
            </w:r>
            <w:r w:rsidRPr="00CB5800">
              <w:rPr>
                <w:rFonts w:ascii="Arial" w:hAnsi="Arial" w:cs="Arial"/>
                <w:color w:val="333333"/>
                <w:sz w:val="24"/>
                <w:szCs w:val="24"/>
              </w:rPr>
              <w:t>The "REFRESH" message does not</w:t>
            </w:r>
            <w:r>
              <w:rPr>
                <w:rFonts w:ascii="Arial" w:hAnsi="Arial" w:cs="Arial"/>
                <w:color w:val="333333"/>
                <w:sz w:val="24"/>
                <w:szCs w:val="24"/>
              </w:rPr>
              <w:t xml:space="preserve"> </w:t>
            </w:r>
            <w:r w:rsidRPr="00CB5800">
              <w:rPr>
                <w:rFonts w:ascii="Arial" w:hAnsi="Arial" w:cs="Arial"/>
                <w:color w:val="333333"/>
                <w:sz w:val="24"/>
                <w:szCs w:val="24"/>
              </w:rPr>
              <w:t>appear if a catalytic combustible sensor is</w:t>
            </w:r>
            <w:r>
              <w:rPr>
                <w:rFonts w:ascii="Arial" w:hAnsi="Arial" w:cs="Arial"/>
                <w:color w:val="333333"/>
                <w:sz w:val="24"/>
                <w:szCs w:val="24"/>
              </w:rPr>
              <w:t xml:space="preserve"> </w:t>
            </w:r>
            <w:r w:rsidRPr="00CB5800">
              <w:rPr>
                <w:rFonts w:ascii="Arial" w:hAnsi="Arial" w:cs="Arial"/>
                <w:color w:val="333333"/>
                <w:sz w:val="24"/>
                <w:szCs w:val="24"/>
              </w:rPr>
              <w:t>not installed.</w:t>
            </w:r>
            <w:r>
              <w:rPr>
                <w:rFonts w:ascii="Arial" w:hAnsi="Arial" w:cs="Arial"/>
                <w:color w:val="333333"/>
                <w:sz w:val="24"/>
                <w:szCs w:val="24"/>
              </w:rPr>
              <w:t xml:space="preserve"> </w:t>
            </w:r>
            <w:r w:rsidRPr="00CB5800">
              <w:rPr>
                <w:rFonts w:ascii="Arial" w:eastAsia="Wingdings3" w:hAnsi="Arial" w:cs="Arial"/>
                <w:color w:val="000000"/>
                <w:sz w:val="24"/>
                <w:szCs w:val="24"/>
              </w:rPr>
              <w:t xml:space="preserve"> </w:t>
            </w:r>
            <w:r w:rsidRPr="00CB5800">
              <w:rPr>
                <w:rFonts w:ascii="Arial" w:hAnsi="Arial" w:cs="Arial"/>
                <w:color w:val="333333"/>
                <w:sz w:val="24"/>
                <w:szCs w:val="24"/>
              </w:rPr>
              <w:t>ZERO calibration starts.</w:t>
            </w:r>
            <w:r>
              <w:rPr>
                <w:rFonts w:ascii="Arial" w:hAnsi="Arial" w:cs="Arial"/>
                <w:color w:val="333333"/>
                <w:sz w:val="24"/>
                <w:szCs w:val="24"/>
              </w:rPr>
              <w:t xml:space="preserve"> </w:t>
            </w:r>
            <w:r w:rsidRPr="00CB5800">
              <w:rPr>
                <w:rFonts w:ascii="Arial" w:eastAsia="Wingdings3" w:hAnsi="Arial" w:cs="Arial"/>
                <w:color w:val="000000"/>
                <w:sz w:val="24"/>
                <w:szCs w:val="24"/>
              </w:rPr>
              <w:t xml:space="preserve"> </w:t>
            </w:r>
            <w:r w:rsidRPr="00CB5800">
              <w:rPr>
                <w:rFonts w:ascii="Arial" w:hAnsi="Arial" w:cs="Arial"/>
                <w:color w:val="333333"/>
                <w:sz w:val="24"/>
                <w:szCs w:val="24"/>
              </w:rPr>
              <w:t>A progress bar shows the user how much</w:t>
            </w:r>
            <w:r>
              <w:rPr>
                <w:rFonts w:ascii="Arial" w:hAnsi="Arial" w:cs="Arial"/>
                <w:color w:val="333333"/>
                <w:sz w:val="24"/>
                <w:szCs w:val="24"/>
              </w:rPr>
              <w:t xml:space="preserve"> </w:t>
            </w:r>
            <w:r w:rsidRPr="00CB5800">
              <w:rPr>
                <w:rFonts w:ascii="Arial" w:hAnsi="Arial" w:cs="Arial"/>
                <w:color w:val="333333"/>
                <w:sz w:val="24"/>
                <w:szCs w:val="24"/>
              </w:rPr>
              <w:t>of the calibration has been completed.</w:t>
            </w:r>
            <w:r>
              <w:rPr>
                <w:rFonts w:ascii="Arial" w:hAnsi="Arial" w:cs="Arial"/>
                <w:color w:val="333333"/>
                <w:sz w:val="24"/>
                <w:szCs w:val="24"/>
              </w:rPr>
              <w:t xml:space="preserve"> </w:t>
            </w:r>
            <w:r w:rsidRPr="00CB5800">
              <w:rPr>
                <w:rFonts w:ascii="Arial" w:hAnsi="Arial" w:cs="Arial"/>
                <w:color w:val="333333"/>
                <w:sz w:val="24"/>
                <w:szCs w:val="24"/>
              </w:rPr>
              <w:t>During the first moments of a ZERO calibration, the</w:t>
            </w:r>
            <w:r>
              <w:rPr>
                <w:rFonts w:ascii="Arial" w:hAnsi="Arial" w:cs="Arial"/>
                <w:color w:val="333333"/>
                <w:sz w:val="24"/>
                <w:szCs w:val="24"/>
              </w:rPr>
              <w:t xml:space="preserve"> </w:t>
            </w:r>
            <w:r w:rsidRPr="00CB5800">
              <w:rPr>
                <w:rFonts w:ascii="Arial" w:hAnsi="Arial" w:cs="Arial"/>
                <w:color w:val="333333"/>
                <w:sz w:val="24"/>
                <w:szCs w:val="24"/>
              </w:rPr>
              <w:t>combustible sensor reading may be replaced by a</w:t>
            </w:r>
            <w:r>
              <w:rPr>
                <w:rFonts w:ascii="Arial" w:hAnsi="Arial" w:cs="Arial"/>
                <w:color w:val="333333"/>
                <w:sz w:val="24"/>
                <w:szCs w:val="24"/>
              </w:rPr>
              <w:t xml:space="preserve"> </w:t>
            </w:r>
            <w:r w:rsidRPr="00CB5800">
              <w:rPr>
                <w:rFonts w:ascii="Arial" w:hAnsi="Arial" w:cs="Arial"/>
                <w:color w:val="333333"/>
                <w:sz w:val="24"/>
                <w:szCs w:val="24"/>
              </w:rPr>
              <w:t>moving display of “PLEASE WAIT”. This is normal.</w:t>
            </w:r>
            <w:r>
              <w:rPr>
                <w:rFonts w:ascii="Arial" w:hAnsi="Arial" w:cs="Arial"/>
                <w:color w:val="333333"/>
                <w:sz w:val="24"/>
                <w:szCs w:val="24"/>
              </w:rPr>
              <w:t xml:space="preserve"> </w:t>
            </w:r>
            <w:r w:rsidRPr="00CB5800">
              <w:rPr>
                <w:rFonts w:ascii="Arial" w:eastAsia="Wingdings3" w:hAnsi="Arial" w:cs="Arial"/>
                <w:color w:val="000000"/>
                <w:sz w:val="24"/>
                <w:szCs w:val="24"/>
              </w:rPr>
              <w:t xml:space="preserve"> </w:t>
            </w:r>
            <w:r w:rsidRPr="00CB5800">
              <w:rPr>
                <w:rFonts w:ascii="Arial" w:hAnsi="Arial" w:cs="Arial"/>
                <w:color w:val="333333"/>
                <w:sz w:val="24"/>
                <w:szCs w:val="24"/>
              </w:rPr>
              <w:t>After the ZERO calibration is completed</w:t>
            </w:r>
            <w:r>
              <w:rPr>
                <w:rFonts w:ascii="Arial" w:hAnsi="Arial" w:cs="Arial"/>
                <w:color w:val="333333"/>
                <w:sz w:val="24"/>
                <w:szCs w:val="24"/>
              </w:rPr>
              <w:t xml:space="preserve"> </w:t>
            </w:r>
            <w:r w:rsidRPr="00CB5800">
              <w:rPr>
                <w:rFonts w:ascii="Arial" w:hAnsi="Arial" w:cs="Arial"/>
                <w:color w:val="333333"/>
                <w:sz w:val="24"/>
                <w:szCs w:val="24"/>
              </w:rPr>
              <w:t>the device displays either</w:t>
            </w:r>
            <w:r>
              <w:rPr>
                <w:rFonts w:ascii="Arial" w:hAnsi="Arial" w:cs="Arial"/>
                <w:color w:val="333333"/>
                <w:sz w:val="24"/>
                <w:szCs w:val="24"/>
              </w:rPr>
              <w:t xml:space="preserve"> </w:t>
            </w:r>
            <w:r w:rsidRPr="00CB5800">
              <w:rPr>
                <w:rFonts w:ascii="Arial" w:hAnsi="Arial" w:cs="Arial"/>
                <w:color w:val="333333"/>
                <w:sz w:val="24"/>
                <w:szCs w:val="24"/>
              </w:rPr>
              <w:t>“ZERO CALIBRATION PASS”</w:t>
            </w:r>
            <w:r>
              <w:rPr>
                <w:rFonts w:ascii="Arial" w:hAnsi="Arial" w:cs="Arial"/>
                <w:color w:val="333333"/>
                <w:sz w:val="24"/>
                <w:szCs w:val="24"/>
              </w:rPr>
              <w:t xml:space="preserve"> </w:t>
            </w:r>
            <w:r w:rsidRPr="00CB5800">
              <w:rPr>
                <w:rFonts w:ascii="Arial" w:hAnsi="Arial" w:cs="Arial"/>
                <w:color w:val="333333"/>
                <w:sz w:val="24"/>
                <w:szCs w:val="24"/>
              </w:rPr>
              <w:t>or</w:t>
            </w:r>
            <w:r>
              <w:rPr>
                <w:rFonts w:ascii="Arial" w:hAnsi="Arial" w:cs="Arial"/>
                <w:color w:val="333333"/>
                <w:sz w:val="24"/>
                <w:szCs w:val="24"/>
              </w:rPr>
              <w:t xml:space="preserve"> </w:t>
            </w:r>
            <w:r w:rsidRPr="00CB5800">
              <w:rPr>
                <w:rFonts w:ascii="Arial" w:hAnsi="Arial" w:cs="Arial"/>
                <w:color w:val="333333"/>
                <w:sz w:val="24"/>
                <w:szCs w:val="24"/>
              </w:rPr>
              <w:t>“ZERO</w:t>
            </w:r>
            <w:r>
              <w:rPr>
                <w:rFonts w:ascii="Arial" w:hAnsi="Arial" w:cs="Arial"/>
                <w:color w:val="333333"/>
                <w:sz w:val="24"/>
                <w:szCs w:val="24"/>
              </w:rPr>
              <w:t xml:space="preserve"> </w:t>
            </w:r>
            <w:r w:rsidRPr="00CB5800">
              <w:rPr>
                <w:rFonts w:ascii="Arial" w:hAnsi="Arial" w:cs="Arial"/>
                <w:color w:val="333333"/>
                <w:sz w:val="24"/>
                <w:szCs w:val="24"/>
              </w:rPr>
              <w:t>CALIBRATION FAIL”.</w:t>
            </w:r>
            <w:r>
              <w:rPr>
                <w:rFonts w:ascii="Arial" w:hAnsi="Arial" w:cs="Arial"/>
                <w:color w:val="333333"/>
                <w:sz w:val="24"/>
                <w:szCs w:val="24"/>
              </w:rPr>
              <w:t xml:space="preserve"> </w:t>
            </w:r>
            <w:r w:rsidRPr="00CB5800">
              <w:rPr>
                <w:rFonts w:ascii="Arial" w:eastAsia="Wingdings3" w:hAnsi="Arial" w:cs="Arial"/>
                <w:color w:val="000000"/>
                <w:sz w:val="24"/>
                <w:szCs w:val="24"/>
              </w:rPr>
              <w:t xml:space="preserve"> </w:t>
            </w:r>
            <w:r w:rsidRPr="00CB5800">
              <w:rPr>
                <w:rFonts w:ascii="Arial" w:hAnsi="Arial" w:cs="Arial"/>
                <w:color w:val="333333"/>
                <w:sz w:val="24"/>
                <w:szCs w:val="24"/>
              </w:rPr>
              <w:t>Only if the device passes the zero calibration</w:t>
            </w:r>
            <w:r>
              <w:rPr>
                <w:rFonts w:ascii="Arial" w:hAnsi="Arial" w:cs="Arial"/>
                <w:color w:val="333333"/>
                <w:sz w:val="24"/>
                <w:szCs w:val="24"/>
              </w:rPr>
              <w:t xml:space="preserve"> </w:t>
            </w:r>
            <w:r w:rsidRPr="00CB5800">
              <w:rPr>
                <w:rFonts w:ascii="Arial" w:hAnsi="Arial" w:cs="Arial"/>
                <w:color w:val="333333"/>
                <w:sz w:val="24"/>
                <w:szCs w:val="24"/>
              </w:rPr>
              <w:t>the SPAN screen displays</w:t>
            </w:r>
            <w:r>
              <w:rPr>
                <w:rFonts w:ascii="Arial" w:hAnsi="Arial" w:cs="Arial"/>
                <w:color w:val="333333"/>
                <w:sz w:val="24"/>
                <w:szCs w:val="24"/>
              </w:rPr>
              <w:t xml:space="preserve">. </w:t>
            </w:r>
          </w:p>
          <w:p w:rsidR="00755250" w:rsidRPr="00755250" w:rsidRDefault="00CB5800">
            <w:pPr>
              <w:autoSpaceDE w:val="0"/>
              <w:autoSpaceDN w:val="0"/>
              <w:adjustRightInd w:val="0"/>
              <w:rPr>
                <w:rFonts w:ascii="Arial" w:hAnsi="Arial" w:cs="Arial"/>
                <w:b/>
                <w:bCs/>
                <w:color w:val="000000"/>
                <w:sz w:val="24"/>
                <w:szCs w:val="24"/>
              </w:rPr>
            </w:pPr>
            <w:r w:rsidRPr="00755250">
              <w:rPr>
                <w:rFonts w:ascii="Arial" w:hAnsi="Arial" w:cs="Arial"/>
                <w:color w:val="333333"/>
                <w:sz w:val="24"/>
                <w:szCs w:val="24"/>
              </w:rPr>
              <w:t>.</w:t>
            </w:r>
            <w:r w:rsidR="00755250" w:rsidRPr="00755250">
              <w:rPr>
                <w:rFonts w:ascii="Arial" w:hAnsi="Arial" w:cs="Arial"/>
                <w:b/>
                <w:bCs/>
                <w:color w:val="000000"/>
                <w:sz w:val="24"/>
                <w:szCs w:val="24"/>
              </w:rPr>
              <w:t xml:space="preserve"> Turning ON and Fresh Air Setup</w:t>
            </w:r>
          </w:p>
          <w:p w:rsidR="00755250" w:rsidRPr="00755250" w:rsidRDefault="00755250">
            <w:pPr>
              <w:autoSpaceDE w:val="0"/>
              <w:autoSpaceDN w:val="0"/>
              <w:adjustRightInd w:val="0"/>
              <w:rPr>
                <w:rFonts w:ascii="Arial" w:hAnsi="Arial" w:cs="Arial"/>
                <w:color w:val="333333"/>
                <w:sz w:val="24"/>
                <w:szCs w:val="24"/>
              </w:rPr>
            </w:pPr>
            <w:r w:rsidRPr="00755250">
              <w:rPr>
                <w:rFonts w:ascii="Arial" w:hAnsi="Arial" w:cs="Arial"/>
                <w:color w:val="333333"/>
                <w:sz w:val="24"/>
                <w:szCs w:val="24"/>
              </w:rPr>
              <w:t xml:space="preserve">Turn the device ON with the </w:t>
            </w:r>
            <w:r w:rsidRPr="00755250">
              <w:rPr>
                <w:rFonts w:ascii="Arial" w:hAnsi="Arial" w:cs="Arial"/>
                <w:color w:val="000000"/>
                <w:sz w:val="24"/>
                <w:szCs w:val="24"/>
              </w:rPr>
              <w:t xml:space="preserve">q </w:t>
            </w:r>
            <w:r w:rsidRPr="00755250">
              <w:rPr>
                <w:rFonts w:ascii="Arial" w:hAnsi="Arial" w:cs="Arial"/>
                <w:color w:val="333333"/>
                <w:sz w:val="24"/>
                <w:szCs w:val="24"/>
              </w:rPr>
              <w:t>button.</w:t>
            </w:r>
          </w:p>
          <w:p w:rsidR="00755250" w:rsidRPr="00755250" w:rsidRDefault="00755250">
            <w:pPr>
              <w:autoSpaceDE w:val="0"/>
              <w:autoSpaceDN w:val="0"/>
              <w:adjustRightInd w:val="0"/>
              <w:rPr>
                <w:rFonts w:ascii="Arial" w:hAnsi="Arial" w:cs="Arial"/>
                <w:color w:val="333333"/>
                <w:sz w:val="24"/>
                <w:szCs w:val="24"/>
              </w:rPr>
            </w:pPr>
            <w:r w:rsidRPr="00755250">
              <w:rPr>
                <w:rFonts w:ascii="Arial" w:hAnsi="Arial" w:cs="Arial"/>
                <w:color w:val="333333"/>
                <w:sz w:val="24"/>
                <w:szCs w:val="24"/>
              </w:rPr>
              <w:t>The device performs a self test:</w:t>
            </w:r>
          </w:p>
          <w:p w:rsidR="00755250" w:rsidRPr="00755250" w:rsidRDefault="00755250">
            <w:pPr>
              <w:autoSpaceDE w:val="0"/>
              <w:autoSpaceDN w:val="0"/>
              <w:adjustRightInd w:val="0"/>
              <w:rPr>
                <w:rFonts w:ascii="Arial" w:hAnsi="Arial" w:cs="Arial"/>
                <w:color w:val="333333"/>
                <w:sz w:val="24"/>
                <w:szCs w:val="24"/>
              </w:rPr>
            </w:pPr>
            <w:r w:rsidRPr="00755250">
              <w:rPr>
                <w:rFonts w:ascii="Arial" w:hAnsi="Arial" w:cs="Arial"/>
                <w:color w:val="333333"/>
                <w:sz w:val="24"/>
                <w:szCs w:val="24"/>
              </w:rPr>
              <w:t>During the self test, the device checks alarm LEDs, audible alarm, vibrating alarm and installed</w:t>
            </w:r>
            <w:r>
              <w:rPr>
                <w:rFonts w:ascii="Arial" w:hAnsi="Arial" w:cs="Arial"/>
                <w:color w:val="333333"/>
                <w:sz w:val="24"/>
                <w:szCs w:val="24"/>
              </w:rPr>
              <w:t xml:space="preserve"> </w:t>
            </w:r>
            <w:r w:rsidRPr="00755250">
              <w:rPr>
                <w:rFonts w:ascii="Arial" w:hAnsi="Arial" w:cs="Arial"/>
                <w:color w:val="333333"/>
                <w:sz w:val="24"/>
                <w:szCs w:val="24"/>
              </w:rPr>
              <w:t>sensors.</w:t>
            </w:r>
          </w:p>
          <w:p w:rsidR="00755250" w:rsidRPr="00755250" w:rsidRDefault="00755250">
            <w:pPr>
              <w:autoSpaceDE w:val="0"/>
              <w:autoSpaceDN w:val="0"/>
              <w:adjustRightInd w:val="0"/>
              <w:rPr>
                <w:rFonts w:ascii="Arial" w:hAnsi="Arial" w:cs="Arial"/>
                <w:color w:val="333333"/>
                <w:sz w:val="24"/>
                <w:szCs w:val="24"/>
              </w:rPr>
            </w:pPr>
            <w:r w:rsidRPr="00755250">
              <w:rPr>
                <w:rFonts w:ascii="Arial" w:hAnsi="Arial" w:cs="Arial"/>
                <w:color w:val="333333"/>
                <w:sz w:val="24"/>
                <w:szCs w:val="24"/>
              </w:rPr>
              <w:t>The device displays:</w:t>
            </w:r>
          </w:p>
          <w:p w:rsidR="00755250" w:rsidRPr="00755250" w:rsidRDefault="00755250">
            <w:pPr>
              <w:autoSpaceDE w:val="0"/>
              <w:autoSpaceDN w:val="0"/>
              <w:adjustRightInd w:val="0"/>
              <w:rPr>
                <w:rFonts w:ascii="Arial" w:hAnsi="Arial" w:cs="Arial"/>
                <w:color w:val="333333"/>
                <w:sz w:val="24"/>
                <w:szCs w:val="24"/>
              </w:rPr>
            </w:pPr>
            <w:r w:rsidRPr="00755250">
              <w:rPr>
                <w:rFonts w:ascii="Arial" w:hAnsi="Arial" w:cs="Arial"/>
                <w:color w:val="000000"/>
                <w:sz w:val="24"/>
                <w:szCs w:val="24"/>
              </w:rPr>
              <w:t xml:space="preserve">- </w:t>
            </w:r>
            <w:proofErr w:type="spellStart"/>
            <w:r w:rsidRPr="00755250">
              <w:rPr>
                <w:rFonts w:ascii="Arial" w:hAnsi="Arial" w:cs="Arial"/>
                <w:color w:val="333333"/>
                <w:sz w:val="24"/>
                <w:szCs w:val="24"/>
              </w:rPr>
              <w:t>Startup</w:t>
            </w:r>
            <w:proofErr w:type="spellEnd"/>
            <w:r w:rsidRPr="00755250">
              <w:rPr>
                <w:rFonts w:ascii="Arial" w:hAnsi="Arial" w:cs="Arial"/>
                <w:color w:val="333333"/>
                <w:sz w:val="24"/>
                <w:szCs w:val="24"/>
              </w:rPr>
              <w:t xml:space="preserve"> logo</w:t>
            </w:r>
          </w:p>
          <w:p w:rsidR="00755250" w:rsidRPr="00755250" w:rsidRDefault="00755250">
            <w:pPr>
              <w:autoSpaceDE w:val="0"/>
              <w:autoSpaceDN w:val="0"/>
              <w:adjustRightInd w:val="0"/>
              <w:rPr>
                <w:rFonts w:ascii="Arial" w:hAnsi="Arial" w:cs="Arial"/>
                <w:color w:val="333333"/>
                <w:sz w:val="24"/>
                <w:szCs w:val="24"/>
              </w:rPr>
            </w:pPr>
            <w:r w:rsidRPr="00755250">
              <w:rPr>
                <w:rFonts w:ascii="Arial" w:hAnsi="Arial" w:cs="Arial"/>
                <w:color w:val="000000"/>
                <w:sz w:val="24"/>
                <w:szCs w:val="24"/>
              </w:rPr>
              <w:t xml:space="preserve">- </w:t>
            </w:r>
            <w:r w:rsidRPr="00755250">
              <w:rPr>
                <w:rFonts w:ascii="Arial" w:hAnsi="Arial" w:cs="Arial"/>
                <w:color w:val="333333"/>
                <w:sz w:val="24"/>
                <w:szCs w:val="24"/>
              </w:rPr>
              <w:t>Software version, device serial number, company name, department and user names</w:t>
            </w:r>
          </w:p>
          <w:p w:rsidR="00755250" w:rsidRPr="00755250" w:rsidRDefault="00755250">
            <w:pPr>
              <w:autoSpaceDE w:val="0"/>
              <w:autoSpaceDN w:val="0"/>
              <w:adjustRightInd w:val="0"/>
              <w:rPr>
                <w:rFonts w:ascii="Arial" w:hAnsi="Arial" w:cs="Arial"/>
                <w:color w:val="333333"/>
                <w:sz w:val="24"/>
                <w:szCs w:val="24"/>
              </w:rPr>
            </w:pPr>
            <w:r w:rsidRPr="00755250">
              <w:rPr>
                <w:rFonts w:ascii="Arial" w:hAnsi="Arial" w:cs="Arial"/>
                <w:color w:val="000000"/>
                <w:sz w:val="24"/>
                <w:szCs w:val="24"/>
              </w:rPr>
              <w:t xml:space="preserve">- </w:t>
            </w:r>
            <w:r w:rsidRPr="00755250">
              <w:rPr>
                <w:rFonts w:ascii="Arial" w:hAnsi="Arial" w:cs="Arial"/>
                <w:color w:val="333333"/>
                <w:sz w:val="24"/>
                <w:szCs w:val="24"/>
              </w:rPr>
              <w:t>IC / FCC ID Identifier</w:t>
            </w:r>
          </w:p>
          <w:p w:rsidR="00755250" w:rsidRPr="00755250" w:rsidRDefault="00755250">
            <w:pPr>
              <w:autoSpaceDE w:val="0"/>
              <w:autoSpaceDN w:val="0"/>
              <w:adjustRightInd w:val="0"/>
              <w:rPr>
                <w:rFonts w:ascii="Arial" w:hAnsi="Arial" w:cs="Arial"/>
                <w:color w:val="333333"/>
                <w:sz w:val="24"/>
                <w:szCs w:val="24"/>
              </w:rPr>
            </w:pPr>
            <w:r w:rsidRPr="00755250">
              <w:rPr>
                <w:rFonts w:ascii="Arial" w:hAnsi="Arial" w:cs="Arial"/>
                <w:color w:val="000000"/>
                <w:sz w:val="24"/>
                <w:szCs w:val="24"/>
              </w:rPr>
              <w:t xml:space="preserve">- </w:t>
            </w:r>
            <w:r w:rsidRPr="00755250">
              <w:rPr>
                <w:rFonts w:ascii="Arial" w:hAnsi="Arial" w:cs="Arial"/>
                <w:color w:val="333333"/>
                <w:sz w:val="24"/>
                <w:szCs w:val="24"/>
              </w:rPr>
              <w:t>Sampling system safety test</w:t>
            </w:r>
          </w:p>
          <w:p w:rsidR="00755250" w:rsidRPr="00755250" w:rsidRDefault="00755250">
            <w:pPr>
              <w:autoSpaceDE w:val="0"/>
              <w:autoSpaceDN w:val="0"/>
              <w:adjustRightInd w:val="0"/>
              <w:rPr>
                <w:rFonts w:ascii="Arial" w:hAnsi="Arial" w:cs="Arial"/>
                <w:color w:val="333333"/>
                <w:sz w:val="24"/>
                <w:szCs w:val="24"/>
              </w:rPr>
            </w:pPr>
            <w:r w:rsidRPr="00755250">
              <w:rPr>
                <w:rFonts w:ascii="Arial" w:hAnsi="Arial" w:cs="Arial"/>
                <w:color w:val="333333"/>
                <w:sz w:val="24"/>
                <w:szCs w:val="24"/>
              </w:rPr>
              <w:t>During the turn-ON sequence, if a sensor was changed since the previous device operation, the</w:t>
            </w:r>
            <w:r>
              <w:rPr>
                <w:rFonts w:ascii="Arial" w:hAnsi="Arial" w:cs="Arial"/>
                <w:color w:val="333333"/>
                <w:sz w:val="24"/>
                <w:szCs w:val="24"/>
              </w:rPr>
              <w:t xml:space="preserve"> </w:t>
            </w:r>
            <w:r w:rsidRPr="00755250">
              <w:rPr>
                <w:rFonts w:ascii="Arial" w:hAnsi="Arial" w:cs="Arial"/>
                <w:color w:val="333333"/>
                <w:sz w:val="24"/>
                <w:szCs w:val="24"/>
              </w:rPr>
              <w:t>current listing of the installed sensors displays and user interaction is required.</w:t>
            </w:r>
          </w:p>
          <w:p w:rsidR="00755250" w:rsidRPr="00755250" w:rsidRDefault="00755250">
            <w:pPr>
              <w:autoSpaceDE w:val="0"/>
              <w:autoSpaceDN w:val="0"/>
              <w:adjustRightInd w:val="0"/>
              <w:rPr>
                <w:rFonts w:ascii="Arial" w:hAnsi="Arial" w:cs="Arial"/>
                <w:color w:val="333333"/>
                <w:sz w:val="24"/>
                <w:szCs w:val="24"/>
              </w:rPr>
            </w:pPr>
            <w:r w:rsidRPr="00755250">
              <w:rPr>
                <w:rFonts w:ascii="Arial" w:eastAsia="Wingdings3" w:hAnsi="Arial" w:cs="Arial"/>
                <w:color w:val="000000"/>
                <w:sz w:val="24"/>
                <w:szCs w:val="24"/>
              </w:rPr>
              <w:t xml:space="preserve"> </w:t>
            </w:r>
            <w:r w:rsidRPr="00755250">
              <w:rPr>
                <w:rFonts w:ascii="Arial" w:hAnsi="Arial" w:cs="Arial"/>
                <w:color w:val="333333"/>
                <w:sz w:val="24"/>
                <w:szCs w:val="24"/>
              </w:rPr>
              <w:t xml:space="preserve">The user must accept the new configuration by pressing the </w:t>
            </w:r>
            <w:r w:rsidRPr="00755250">
              <w:rPr>
                <w:rFonts w:ascii="Arial" w:eastAsia="Wingdings3" w:hAnsi="Arial" w:cs="Arial"/>
                <w:color w:val="333333"/>
                <w:sz w:val="24"/>
                <w:szCs w:val="24"/>
              </w:rPr>
              <w:t xml:space="preserve"> </w:t>
            </w:r>
            <w:r w:rsidRPr="00755250">
              <w:rPr>
                <w:rFonts w:ascii="Arial" w:hAnsi="Arial" w:cs="Arial"/>
                <w:color w:val="333333"/>
                <w:sz w:val="24"/>
                <w:szCs w:val="24"/>
              </w:rPr>
              <w:t>button.</w:t>
            </w:r>
          </w:p>
          <w:p w:rsidR="00755250" w:rsidRPr="00755250" w:rsidRDefault="00755250">
            <w:pPr>
              <w:autoSpaceDE w:val="0"/>
              <w:autoSpaceDN w:val="0"/>
              <w:adjustRightInd w:val="0"/>
              <w:rPr>
                <w:rFonts w:ascii="Arial" w:hAnsi="Arial" w:cs="Arial"/>
                <w:color w:val="333333"/>
                <w:sz w:val="24"/>
                <w:szCs w:val="24"/>
              </w:rPr>
            </w:pPr>
            <w:r w:rsidRPr="00755250">
              <w:rPr>
                <w:rFonts w:ascii="Arial" w:eastAsia="Wingdings3" w:hAnsi="Arial" w:cs="Arial"/>
                <w:color w:val="000000"/>
                <w:sz w:val="24"/>
                <w:szCs w:val="24"/>
              </w:rPr>
              <w:t xml:space="preserve"> </w:t>
            </w:r>
            <w:r w:rsidRPr="00755250">
              <w:rPr>
                <w:rFonts w:ascii="Arial" w:hAnsi="Arial" w:cs="Arial"/>
                <w:color w:val="333333"/>
                <w:sz w:val="24"/>
                <w:szCs w:val="24"/>
              </w:rPr>
              <w:t>If the current sensor configuration is not accepted, the device alarms and is not usable.</w:t>
            </w:r>
          </w:p>
          <w:p w:rsidR="00755250" w:rsidRPr="00755250" w:rsidRDefault="00755250">
            <w:pPr>
              <w:autoSpaceDE w:val="0"/>
              <w:autoSpaceDN w:val="0"/>
              <w:adjustRightInd w:val="0"/>
              <w:rPr>
                <w:rFonts w:ascii="Arial" w:hAnsi="Arial" w:cs="Arial"/>
                <w:color w:val="333333"/>
                <w:sz w:val="24"/>
                <w:szCs w:val="24"/>
              </w:rPr>
            </w:pPr>
            <w:r w:rsidRPr="00755250">
              <w:rPr>
                <w:rFonts w:ascii="Arial" w:hAnsi="Arial" w:cs="Arial"/>
                <w:color w:val="000000"/>
                <w:sz w:val="24"/>
                <w:szCs w:val="24"/>
              </w:rPr>
              <w:lastRenderedPageBreak/>
              <w:t xml:space="preserve">- </w:t>
            </w:r>
            <w:r w:rsidRPr="00755250">
              <w:rPr>
                <w:rFonts w:ascii="Arial" w:hAnsi="Arial" w:cs="Arial"/>
                <w:color w:val="333333"/>
                <w:sz w:val="24"/>
                <w:szCs w:val="24"/>
              </w:rPr>
              <w:t>Combustible gas type, and installed sensor indication</w:t>
            </w:r>
          </w:p>
          <w:p w:rsidR="00755250" w:rsidRPr="00755250" w:rsidRDefault="00755250">
            <w:pPr>
              <w:autoSpaceDE w:val="0"/>
              <w:autoSpaceDN w:val="0"/>
              <w:adjustRightInd w:val="0"/>
              <w:rPr>
                <w:rFonts w:ascii="Arial" w:hAnsi="Arial" w:cs="Arial"/>
                <w:color w:val="333333"/>
                <w:sz w:val="24"/>
                <w:szCs w:val="24"/>
              </w:rPr>
            </w:pPr>
            <w:r w:rsidRPr="00755250">
              <w:rPr>
                <w:rFonts w:ascii="Arial" w:hAnsi="Arial" w:cs="Arial"/>
                <w:color w:val="000000"/>
                <w:sz w:val="24"/>
                <w:szCs w:val="24"/>
              </w:rPr>
              <w:t xml:space="preserve">- </w:t>
            </w:r>
            <w:r w:rsidRPr="00755250">
              <w:rPr>
                <w:rFonts w:ascii="Arial" w:hAnsi="Arial" w:cs="Arial"/>
                <w:color w:val="333333"/>
                <w:sz w:val="24"/>
                <w:szCs w:val="24"/>
              </w:rPr>
              <w:t>Combustible gas type and sensor units (monochrome display only)</w:t>
            </w:r>
          </w:p>
          <w:p w:rsidR="00755250" w:rsidRPr="00755250" w:rsidRDefault="00755250">
            <w:pPr>
              <w:autoSpaceDE w:val="0"/>
              <w:autoSpaceDN w:val="0"/>
              <w:adjustRightInd w:val="0"/>
              <w:rPr>
                <w:rFonts w:ascii="Arial" w:hAnsi="Arial" w:cs="Arial"/>
                <w:color w:val="333333"/>
                <w:sz w:val="24"/>
                <w:szCs w:val="24"/>
              </w:rPr>
            </w:pPr>
            <w:r w:rsidRPr="00755250">
              <w:rPr>
                <w:rFonts w:ascii="Arial" w:hAnsi="Arial" w:cs="Arial"/>
                <w:color w:val="000000"/>
                <w:sz w:val="24"/>
                <w:szCs w:val="24"/>
              </w:rPr>
              <w:t xml:space="preserve">- </w:t>
            </w:r>
            <w:r w:rsidRPr="00755250">
              <w:rPr>
                <w:rFonts w:ascii="Arial" w:hAnsi="Arial" w:cs="Arial"/>
                <w:color w:val="333333"/>
                <w:sz w:val="24"/>
                <w:szCs w:val="24"/>
              </w:rPr>
              <w:t xml:space="preserve">Alarm </w:t>
            </w:r>
            <w:proofErr w:type="spellStart"/>
            <w:r w:rsidRPr="00755250">
              <w:rPr>
                <w:rFonts w:ascii="Arial" w:hAnsi="Arial" w:cs="Arial"/>
                <w:color w:val="333333"/>
                <w:sz w:val="24"/>
                <w:szCs w:val="24"/>
              </w:rPr>
              <w:t>setpoints</w:t>
            </w:r>
            <w:proofErr w:type="spellEnd"/>
            <w:r w:rsidRPr="00755250">
              <w:rPr>
                <w:rFonts w:ascii="Arial" w:hAnsi="Arial" w:cs="Arial"/>
                <w:color w:val="333333"/>
                <w:sz w:val="24"/>
                <w:szCs w:val="24"/>
              </w:rPr>
              <w:t xml:space="preserve"> Low Alarm</w:t>
            </w:r>
          </w:p>
          <w:p w:rsidR="00755250" w:rsidRPr="00755250" w:rsidRDefault="00755250">
            <w:pPr>
              <w:autoSpaceDE w:val="0"/>
              <w:autoSpaceDN w:val="0"/>
              <w:adjustRightInd w:val="0"/>
              <w:rPr>
                <w:rFonts w:ascii="Arial" w:hAnsi="Arial" w:cs="Arial"/>
                <w:color w:val="333333"/>
                <w:sz w:val="24"/>
                <w:szCs w:val="24"/>
              </w:rPr>
            </w:pPr>
            <w:r w:rsidRPr="00755250">
              <w:rPr>
                <w:rFonts w:ascii="Arial" w:hAnsi="Arial" w:cs="Arial"/>
                <w:color w:val="000000"/>
                <w:sz w:val="24"/>
                <w:szCs w:val="24"/>
              </w:rPr>
              <w:t xml:space="preserve">- </w:t>
            </w:r>
            <w:r w:rsidRPr="00755250">
              <w:rPr>
                <w:rFonts w:ascii="Arial" w:hAnsi="Arial" w:cs="Arial"/>
                <w:color w:val="333333"/>
                <w:sz w:val="24"/>
                <w:szCs w:val="24"/>
              </w:rPr>
              <w:t xml:space="preserve">Alarm </w:t>
            </w:r>
            <w:proofErr w:type="spellStart"/>
            <w:r w:rsidRPr="00755250">
              <w:rPr>
                <w:rFonts w:ascii="Arial" w:hAnsi="Arial" w:cs="Arial"/>
                <w:color w:val="333333"/>
                <w:sz w:val="24"/>
                <w:szCs w:val="24"/>
              </w:rPr>
              <w:t>setpoints</w:t>
            </w:r>
            <w:proofErr w:type="spellEnd"/>
            <w:r w:rsidRPr="00755250">
              <w:rPr>
                <w:rFonts w:ascii="Arial" w:hAnsi="Arial" w:cs="Arial"/>
                <w:color w:val="333333"/>
                <w:sz w:val="24"/>
                <w:szCs w:val="24"/>
              </w:rPr>
              <w:t xml:space="preserve"> High Alarm</w:t>
            </w:r>
          </w:p>
          <w:p w:rsidR="00755250" w:rsidRPr="00755250" w:rsidRDefault="00755250">
            <w:pPr>
              <w:autoSpaceDE w:val="0"/>
              <w:autoSpaceDN w:val="0"/>
              <w:adjustRightInd w:val="0"/>
              <w:rPr>
                <w:rFonts w:ascii="Arial" w:hAnsi="Arial" w:cs="Arial"/>
                <w:color w:val="333333"/>
                <w:sz w:val="24"/>
                <w:szCs w:val="24"/>
              </w:rPr>
            </w:pPr>
            <w:r w:rsidRPr="00755250">
              <w:rPr>
                <w:rFonts w:ascii="Arial" w:hAnsi="Arial" w:cs="Arial"/>
                <w:color w:val="000000"/>
                <w:sz w:val="24"/>
                <w:szCs w:val="24"/>
              </w:rPr>
              <w:t xml:space="preserve">- </w:t>
            </w:r>
            <w:r w:rsidRPr="00755250">
              <w:rPr>
                <w:rFonts w:ascii="Arial" w:hAnsi="Arial" w:cs="Arial"/>
                <w:color w:val="333333"/>
                <w:sz w:val="24"/>
                <w:szCs w:val="24"/>
              </w:rPr>
              <w:t xml:space="preserve">Alarm </w:t>
            </w:r>
            <w:proofErr w:type="spellStart"/>
            <w:r w:rsidRPr="00755250">
              <w:rPr>
                <w:rFonts w:ascii="Arial" w:hAnsi="Arial" w:cs="Arial"/>
                <w:color w:val="333333"/>
                <w:sz w:val="24"/>
                <w:szCs w:val="24"/>
              </w:rPr>
              <w:t>setpoints</w:t>
            </w:r>
            <w:proofErr w:type="spellEnd"/>
            <w:r w:rsidRPr="00755250">
              <w:rPr>
                <w:rFonts w:ascii="Arial" w:hAnsi="Arial" w:cs="Arial"/>
                <w:color w:val="333333"/>
                <w:sz w:val="24"/>
                <w:szCs w:val="24"/>
              </w:rPr>
              <w:t xml:space="preserve"> STEL Alarm (if enabled)</w:t>
            </w:r>
          </w:p>
          <w:p w:rsidR="00755250" w:rsidRPr="00755250" w:rsidRDefault="00755250">
            <w:pPr>
              <w:autoSpaceDE w:val="0"/>
              <w:autoSpaceDN w:val="0"/>
              <w:adjustRightInd w:val="0"/>
              <w:rPr>
                <w:rFonts w:ascii="Arial" w:hAnsi="Arial" w:cs="Arial"/>
                <w:color w:val="333333"/>
                <w:sz w:val="24"/>
                <w:szCs w:val="24"/>
              </w:rPr>
            </w:pPr>
            <w:r w:rsidRPr="00755250">
              <w:rPr>
                <w:rFonts w:ascii="Arial" w:hAnsi="Arial" w:cs="Arial"/>
                <w:color w:val="000000"/>
                <w:sz w:val="24"/>
                <w:szCs w:val="24"/>
              </w:rPr>
              <w:t xml:space="preserve">- </w:t>
            </w:r>
            <w:r w:rsidRPr="00755250">
              <w:rPr>
                <w:rFonts w:ascii="Arial" w:hAnsi="Arial" w:cs="Arial"/>
                <w:color w:val="333333"/>
                <w:sz w:val="24"/>
                <w:szCs w:val="24"/>
              </w:rPr>
              <w:t xml:space="preserve">Alarm </w:t>
            </w:r>
            <w:proofErr w:type="spellStart"/>
            <w:r w:rsidRPr="00755250">
              <w:rPr>
                <w:rFonts w:ascii="Arial" w:hAnsi="Arial" w:cs="Arial"/>
                <w:color w:val="333333"/>
                <w:sz w:val="24"/>
                <w:szCs w:val="24"/>
              </w:rPr>
              <w:t>setpoints</w:t>
            </w:r>
            <w:proofErr w:type="spellEnd"/>
            <w:r w:rsidRPr="00755250">
              <w:rPr>
                <w:rFonts w:ascii="Arial" w:hAnsi="Arial" w:cs="Arial"/>
                <w:color w:val="333333"/>
                <w:sz w:val="24"/>
                <w:szCs w:val="24"/>
              </w:rPr>
              <w:t xml:space="preserve"> TWA Alarm (if enabled)</w:t>
            </w:r>
          </w:p>
          <w:p w:rsidR="00755250" w:rsidRPr="00755250" w:rsidRDefault="00755250">
            <w:pPr>
              <w:autoSpaceDE w:val="0"/>
              <w:autoSpaceDN w:val="0"/>
              <w:adjustRightInd w:val="0"/>
              <w:rPr>
                <w:rFonts w:ascii="Arial" w:hAnsi="Arial" w:cs="Arial"/>
                <w:color w:val="333333"/>
                <w:sz w:val="24"/>
                <w:szCs w:val="24"/>
              </w:rPr>
            </w:pPr>
            <w:r w:rsidRPr="00755250">
              <w:rPr>
                <w:rFonts w:ascii="Arial" w:hAnsi="Arial" w:cs="Arial"/>
                <w:color w:val="000000"/>
                <w:sz w:val="24"/>
                <w:szCs w:val="24"/>
              </w:rPr>
              <w:t xml:space="preserve">- </w:t>
            </w:r>
            <w:r w:rsidRPr="00755250">
              <w:rPr>
                <w:rFonts w:ascii="Arial" w:hAnsi="Arial" w:cs="Arial"/>
                <w:color w:val="333333"/>
                <w:sz w:val="24"/>
                <w:szCs w:val="24"/>
              </w:rPr>
              <w:t>Settings for calibration cylinder</w:t>
            </w:r>
          </w:p>
          <w:p w:rsidR="00755250" w:rsidRPr="00755250" w:rsidRDefault="00755250">
            <w:pPr>
              <w:autoSpaceDE w:val="0"/>
              <w:autoSpaceDN w:val="0"/>
              <w:adjustRightInd w:val="0"/>
              <w:rPr>
                <w:rFonts w:ascii="Arial" w:hAnsi="Arial" w:cs="Arial"/>
                <w:color w:val="333333"/>
                <w:sz w:val="24"/>
                <w:szCs w:val="24"/>
              </w:rPr>
            </w:pPr>
            <w:r w:rsidRPr="00755250">
              <w:rPr>
                <w:rFonts w:ascii="Arial" w:hAnsi="Arial" w:cs="Arial"/>
                <w:color w:val="000000"/>
                <w:sz w:val="24"/>
                <w:szCs w:val="24"/>
              </w:rPr>
              <w:t xml:space="preserve">- </w:t>
            </w:r>
            <w:r w:rsidRPr="00755250">
              <w:rPr>
                <w:rFonts w:ascii="Arial" w:hAnsi="Arial" w:cs="Arial"/>
                <w:color w:val="333333"/>
                <w:sz w:val="24"/>
                <w:szCs w:val="24"/>
              </w:rPr>
              <w:t>Current date</w:t>
            </w:r>
          </w:p>
          <w:p w:rsidR="00755250" w:rsidRPr="00755250" w:rsidRDefault="00755250">
            <w:pPr>
              <w:autoSpaceDE w:val="0"/>
              <w:autoSpaceDN w:val="0"/>
              <w:adjustRightInd w:val="0"/>
              <w:rPr>
                <w:rFonts w:ascii="Arial" w:hAnsi="Arial" w:cs="Arial"/>
                <w:color w:val="333333"/>
                <w:sz w:val="24"/>
                <w:szCs w:val="24"/>
              </w:rPr>
            </w:pPr>
            <w:r w:rsidRPr="00755250">
              <w:rPr>
                <w:rFonts w:ascii="Arial" w:hAnsi="Arial" w:cs="Arial"/>
                <w:color w:val="000000"/>
                <w:sz w:val="24"/>
                <w:szCs w:val="24"/>
              </w:rPr>
              <w:t xml:space="preserve">- </w:t>
            </w:r>
            <w:r w:rsidRPr="00755250">
              <w:rPr>
                <w:rFonts w:ascii="Arial" w:hAnsi="Arial" w:cs="Arial"/>
                <w:color w:val="333333"/>
                <w:sz w:val="24"/>
                <w:szCs w:val="24"/>
              </w:rPr>
              <w:t>Last calibration date (if enabled)</w:t>
            </w:r>
          </w:p>
          <w:p w:rsidR="00755250" w:rsidRPr="00755250" w:rsidRDefault="00755250">
            <w:pPr>
              <w:autoSpaceDE w:val="0"/>
              <w:autoSpaceDN w:val="0"/>
              <w:adjustRightInd w:val="0"/>
              <w:rPr>
                <w:rFonts w:ascii="Arial" w:hAnsi="Arial" w:cs="Arial"/>
                <w:color w:val="333333"/>
                <w:sz w:val="24"/>
                <w:szCs w:val="24"/>
              </w:rPr>
            </w:pPr>
            <w:r w:rsidRPr="00755250">
              <w:rPr>
                <w:rFonts w:ascii="Arial" w:hAnsi="Arial" w:cs="Arial"/>
                <w:color w:val="000000"/>
                <w:sz w:val="24"/>
                <w:szCs w:val="24"/>
              </w:rPr>
              <w:t xml:space="preserve">- </w:t>
            </w:r>
            <w:r w:rsidRPr="00755250">
              <w:rPr>
                <w:rFonts w:ascii="Arial" w:hAnsi="Arial" w:cs="Arial"/>
                <w:color w:val="333333"/>
                <w:sz w:val="24"/>
                <w:szCs w:val="24"/>
              </w:rPr>
              <w:t>CAL due date. If the calibration due date is enabled, the message "</w:t>
            </w:r>
            <w:r w:rsidRPr="00755250">
              <w:rPr>
                <w:rFonts w:ascii="Arial" w:hAnsi="Arial" w:cs="Arial"/>
                <w:b/>
                <w:bCs/>
                <w:color w:val="000000"/>
                <w:sz w:val="24"/>
                <w:szCs w:val="24"/>
              </w:rPr>
              <w:t>CAL DUE; X DAYS</w:t>
            </w:r>
            <w:r w:rsidRPr="00755250">
              <w:rPr>
                <w:rFonts w:ascii="Arial" w:hAnsi="Arial" w:cs="Arial"/>
                <w:color w:val="333333"/>
                <w:sz w:val="24"/>
                <w:szCs w:val="24"/>
              </w:rPr>
              <w:t>" appears</w:t>
            </w:r>
            <w:r>
              <w:rPr>
                <w:rFonts w:ascii="Arial" w:hAnsi="Arial" w:cs="Arial"/>
                <w:color w:val="333333"/>
                <w:sz w:val="24"/>
                <w:szCs w:val="24"/>
              </w:rPr>
              <w:t xml:space="preserve"> </w:t>
            </w:r>
            <w:r w:rsidRPr="00755250">
              <w:rPr>
                <w:rFonts w:ascii="Arial" w:hAnsi="Arial" w:cs="Arial"/>
                <w:color w:val="333333"/>
                <w:sz w:val="24"/>
                <w:szCs w:val="24"/>
              </w:rPr>
              <w:t>on the device display.</w:t>
            </w:r>
          </w:p>
          <w:p w:rsidR="00755250" w:rsidRPr="00755250" w:rsidRDefault="00755250">
            <w:pPr>
              <w:autoSpaceDE w:val="0"/>
              <w:autoSpaceDN w:val="0"/>
              <w:adjustRightInd w:val="0"/>
              <w:rPr>
                <w:rFonts w:ascii="Arial" w:hAnsi="Arial" w:cs="Arial"/>
                <w:color w:val="333333"/>
                <w:sz w:val="24"/>
                <w:szCs w:val="24"/>
              </w:rPr>
            </w:pPr>
            <w:r w:rsidRPr="00755250">
              <w:rPr>
                <w:rFonts w:ascii="Arial" w:hAnsi="Arial" w:cs="Arial"/>
                <w:color w:val="000000"/>
                <w:sz w:val="24"/>
                <w:szCs w:val="24"/>
              </w:rPr>
              <w:t xml:space="preserve">- </w:t>
            </w:r>
            <w:r w:rsidRPr="00755250">
              <w:rPr>
                <w:rFonts w:ascii="Arial" w:hAnsi="Arial" w:cs="Arial"/>
                <w:color w:val="333333"/>
                <w:sz w:val="24"/>
                <w:szCs w:val="24"/>
              </w:rPr>
              <w:t>Sensor warm-up period</w:t>
            </w:r>
          </w:p>
          <w:p w:rsidR="00755250" w:rsidRPr="00755250" w:rsidRDefault="00755250">
            <w:pPr>
              <w:autoSpaceDE w:val="0"/>
              <w:autoSpaceDN w:val="0"/>
              <w:adjustRightInd w:val="0"/>
              <w:rPr>
                <w:rFonts w:ascii="Arial" w:hAnsi="Arial" w:cs="Arial"/>
                <w:color w:val="333333"/>
                <w:sz w:val="24"/>
                <w:szCs w:val="24"/>
              </w:rPr>
            </w:pPr>
            <w:r w:rsidRPr="00755250">
              <w:rPr>
                <w:rFonts w:ascii="Arial" w:hAnsi="Arial" w:cs="Arial"/>
                <w:color w:val="000000"/>
                <w:sz w:val="24"/>
                <w:szCs w:val="24"/>
              </w:rPr>
              <w:t xml:space="preserve">- </w:t>
            </w:r>
            <w:r w:rsidRPr="00755250">
              <w:rPr>
                <w:rFonts w:ascii="Arial" w:hAnsi="Arial" w:cs="Arial"/>
                <w:color w:val="333333"/>
                <w:sz w:val="24"/>
                <w:szCs w:val="24"/>
              </w:rPr>
              <w:t>Fresh Air Setup option (if enabled).</w:t>
            </w:r>
          </w:p>
          <w:p w:rsidR="00755250" w:rsidRPr="00755250" w:rsidRDefault="00755250">
            <w:pPr>
              <w:autoSpaceDE w:val="0"/>
              <w:autoSpaceDN w:val="0"/>
              <w:adjustRightInd w:val="0"/>
              <w:rPr>
                <w:rFonts w:ascii="Arial" w:hAnsi="Arial" w:cs="Arial"/>
                <w:color w:val="333333"/>
                <w:sz w:val="24"/>
                <w:szCs w:val="24"/>
              </w:rPr>
            </w:pPr>
            <w:r w:rsidRPr="00755250">
              <w:rPr>
                <w:rFonts w:ascii="Arial" w:hAnsi="Arial" w:cs="Arial"/>
                <w:color w:val="333333"/>
                <w:sz w:val="24"/>
                <w:szCs w:val="24"/>
              </w:rPr>
              <w:t>The Main Measure Page will appear.</w:t>
            </w:r>
            <w:r>
              <w:rPr>
                <w:rFonts w:ascii="Arial" w:hAnsi="Arial" w:cs="Arial"/>
                <w:color w:val="333333"/>
                <w:sz w:val="24"/>
                <w:szCs w:val="24"/>
              </w:rPr>
              <w:t xml:space="preserve"> </w:t>
            </w:r>
            <w:r w:rsidRPr="00755250">
              <w:rPr>
                <w:rFonts w:ascii="Arial" w:hAnsi="Arial" w:cs="Arial"/>
                <w:color w:val="333333"/>
                <w:sz w:val="24"/>
                <w:szCs w:val="24"/>
              </w:rPr>
              <w:t xml:space="preserve">The presence of a ♥ indicator on the display means a sensor is approaching or has reached its </w:t>
            </w:r>
            <w:proofErr w:type="spellStart"/>
            <w:r w:rsidRPr="00755250">
              <w:rPr>
                <w:rFonts w:ascii="Arial" w:hAnsi="Arial" w:cs="Arial"/>
                <w:color w:val="333333"/>
                <w:sz w:val="24"/>
                <w:szCs w:val="24"/>
              </w:rPr>
              <w:t>endof</w:t>
            </w:r>
            <w:proofErr w:type="spellEnd"/>
            <w:r w:rsidRPr="00755250">
              <w:rPr>
                <w:rFonts w:ascii="Arial" w:hAnsi="Arial" w:cs="Arial"/>
                <w:color w:val="333333"/>
                <w:sz w:val="24"/>
                <w:szCs w:val="24"/>
              </w:rPr>
              <w:t>-</w:t>
            </w:r>
            <w:r>
              <w:rPr>
                <w:rFonts w:ascii="Arial" w:hAnsi="Arial" w:cs="Arial"/>
                <w:color w:val="333333"/>
                <w:sz w:val="24"/>
                <w:szCs w:val="24"/>
              </w:rPr>
              <w:t xml:space="preserve"> </w:t>
            </w:r>
            <w:r w:rsidRPr="00755250">
              <w:rPr>
                <w:rFonts w:ascii="Arial" w:hAnsi="Arial" w:cs="Arial"/>
                <w:color w:val="333333"/>
                <w:sz w:val="24"/>
                <w:szCs w:val="24"/>
              </w:rPr>
              <w:t>life. See chapter 2.3 for details on the Sensor Life Alarm situation.</w:t>
            </w:r>
            <w:r>
              <w:rPr>
                <w:rFonts w:ascii="Arial" w:hAnsi="Arial" w:cs="Arial"/>
                <w:color w:val="333333"/>
                <w:sz w:val="24"/>
                <w:szCs w:val="24"/>
              </w:rPr>
              <w:t xml:space="preserve"> </w:t>
            </w:r>
          </w:p>
          <w:p w:rsidR="00755250" w:rsidRPr="00755250" w:rsidRDefault="00755250">
            <w:pPr>
              <w:autoSpaceDE w:val="0"/>
              <w:autoSpaceDN w:val="0"/>
              <w:adjustRightInd w:val="0"/>
              <w:rPr>
                <w:rFonts w:ascii="Arial" w:hAnsi="Arial" w:cs="Arial"/>
                <w:b/>
                <w:bCs/>
                <w:color w:val="333333"/>
                <w:sz w:val="24"/>
                <w:szCs w:val="24"/>
              </w:rPr>
            </w:pPr>
            <w:r w:rsidRPr="00755250">
              <w:rPr>
                <w:rFonts w:ascii="Arial" w:hAnsi="Arial" w:cs="Arial"/>
                <w:b/>
                <w:bCs/>
                <w:color w:val="333333"/>
                <w:sz w:val="24"/>
                <w:szCs w:val="24"/>
              </w:rPr>
              <w:t>Sampling System Safety Test</w:t>
            </w:r>
          </w:p>
          <w:p w:rsidR="00755250" w:rsidRPr="00755250" w:rsidRDefault="00755250">
            <w:pPr>
              <w:autoSpaceDE w:val="0"/>
              <w:autoSpaceDN w:val="0"/>
              <w:adjustRightInd w:val="0"/>
              <w:rPr>
                <w:rFonts w:ascii="Arial" w:hAnsi="Arial" w:cs="Arial"/>
                <w:color w:val="333333"/>
                <w:sz w:val="24"/>
                <w:szCs w:val="24"/>
              </w:rPr>
            </w:pPr>
            <w:r w:rsidRPr="00755250">
              <w:rPr>
                <w:rFonts w:ascii="Arial" w:hAnsi="Arial" w:cs="Arial"/>
                <w:color w:val="333333"/>
                <w:sz w:val="24"/>
                <w:szCs w:val="24"/>
              </w:rPr>
              <w:t xml:space="preserve">Upon </w:t>
            </w:r>
            <w:proofErr w:type="spellStart"/>
            <w:r w:rsidRPr="00755250">
              <w:rPr>
                <w:rFonts w:ascii="Arial" w:hAnsi="Arial" w:cs="Arial"/>
                <w:color w:val="333333"/>
                <w:sz w:val="24"/>
                <w:szCs w:val="24"/>
              </w:rPr>
              <w:t>startup</w:t>
            </w:r>
            <w:proofErr w:type="spellEnd"/>
            <w:r w:rsidRPr="00755250">
              <w:rPr>
                <w:rFonts w:ascii="Arial" w:hAnsi="Arial" w:cs="Arial"/>
                <w:color w:val="333333"/>
                <w:sz w:val="24"/>
                <w:szCs w:val="24"/>
              </w:rPr>
              <w:t>, an alarm (visual, audible and vibrating) is triggered and the customer is prompted to</w:t>
            </w:r>
            <w:r>
              <w:rPr>
                <w:rFonts w:ascii="Arial" w:hAnsi="Arial" w:cs="Arial"/>
                <w:color w:val="333333"/>
                <w:sz w:val="24"/>
                <w:szCs w:val="24"/>
              </w:rPr>
              <w:t xml:space="preserve"> </w:t>
            </w:r>
            <w:r w:rsidRPr="00755250">
              <w:rPr>
                <w:rFonts w:ascii="Arial" w:hAnsi="Arial" w:cs="Arial"/>
                <w:color w:val="333333"/>
                <w:sz w:val="24"/>
                <w:szCs w:val="24"/>
              </w:rPr>
              <w:t>block the pumps/sampling system of the device within 30 seconds.</w:t>
            </w:r>
          </w:p>
          <w:p w:rsidR="00755250" w:rsidRPr="00755250" w:rsidRDefault="00755250">
            <w:pPr>
              <w:autoSpaceDE w:val="0"/>
              <w:autoSpaceDN w:val="0"/>
              <w:adjustRightInd w:val="0"/>
              <w:rPr>
                <w:rFonts w:ascii="Arial" w:hAnsi="Arial" w:cs="Arial"/>
                <w:color w:val="333333"/>
                <w:sz w:val="24"/>
                <w:szCs w:val="24"/>
              </w:rPr>
            </w:pPr>
            <w:r w:rsidRPr="00755250">
              <w:rPr>
                <w:rFonts w:ascii="Arial" w:hAnsi="Arial" w:cs="Arial"/>
                <w:color w:val="333333"/>
                <w:sz w:val="24"/>
                <w:szCs w:val="24"/>
              </w:rPr>
              <w:t xml:space="preserve">When the device detects a pump flow block, it will display a PASS message. The </w:t>
            </w:r>
            <w:proofErr w:type="spellStart"/>
            <w:r w:rsidRPr="00755250">
              <w:rPr>
                <w:rFonts w:ascii="Arial" w:hAnsi="Arial" w:cs="Arial"/>
                <w:color w:val="333333"/>
                <w:sz w:val="24"/>
                <w:szCs w:val="24"/>
              </w:rPr>
              <w:t>startup</w:t>
            </w:r>
            <w:proofErr w:type="spellEnd"/>
            <w:r w:rsidRPr="00755250">
              <w:rPr>
                <w:rFonts w:ascii="Arial" w:hAnsi="Arial" w:cs="Arial"/>
                <w:color w:val="333333"/>
                <w:sz w:val="24"/>
                <w:szCs w:val="24"/>
              </w:rPr>
              <w:t xml:space="preserve"> sequence will</w:t>
            </w:r>
            <w:r>
              <w:rPr>
                <w:rFonts w:ascii="Arial" w:hAnsi="Arial" w:cs="Arial"/>
                <w:color w:val="333333"/>
                <w:sz w:val="24"/>
                <w:szCs w:val="24"/>
              </w:rPr>
              <w:t xml:space="preserve"> </w:t>
            </w:r>
            <w:r w:rsidRPr="00755250">
              <w:rPr>
                <w:rFonts w:ascii="Arial" w:hAnsi="Arial" w:cs="Arial"/>
                <w:color w:val="333333"/>
                <w:sz w:val="24"/>
                <w:szCs w:val="24"/>
              </w:rPr>
              <w:t>resume.</w:t>
            </w:r>
          </w:p>
          <w:p w:rsidR="00755250" w:rsidRPr="00755250" w:rsidRDefault="00755250">
            <w:pPr>
              <w:autoSpaceDE w:val="0"/>
              <w:autoSpaceDN w:val="0"/>
              <w:adjustRightInd w:val="0"/>
              <w:rPr>
                <w:rFonts w:ascii="Arial" w:hAnsi="Arial" w:cs="Arial"/>
                <w:color w:val="333333"/>
                <w:sz w:val="24"/>
                <w:szCs w:val="24"/>
              </w:rPr>
            </w:pPr>
            <w:r w:rsidRPr="00755250">
              <w:rPr>
                <w:rFonts w:ascii="Arial" w:hAnsi="Arial" w:cs="Arial"/>
                <w:color w:val="333333"/>
                <w:sz w:val="24"/>
                <w:szCs w:val="24"/>
              </w:rPr>
              <w:t>If the device does not detect a pump flow block, it will display an error message.</w:t>
            </w:r>
          </w:p>
          <w:p w:rsidR="00755250" w:rsidRPr="00755250" w:rsidRDefault="00755250">
            <w:pPr>
              <w:autoSpaceDE w:val="0"/>
              <w:autoSpaceDN w:val="0"/>
              <w:adjustRightInd w:val="0"/>
              <w:rPr>
                <w:rFonts w:ascii="Arial" w:hAnsi="Arial" w:cs="Arial"/>
                <w:color w:val="333333"/>
                <w:sz w:val="24"/>
                <w:szCs w:val="24"/>
              </w:rPr>
            </w:pPr>
            <w:r w:rsidRPr="00755250">
              <w:rPr>
                <w:rFonts w:ascii="Arial" w:hAnsi="Arial" w:cs="Arial"/>
                <w:color w:val="333333"/>
                <w:sz w:val="24"/>
                <w:szCs w:val="24"/>
              </w:rPr>
              <w:t xml:space="preserve">The device will shut OFF after the customer acknowledges this message by pressing the </w:t>
            </w:r>
            <w:r w:rsidRPr="00755250">
              <w:rPr>
                <w:rFonts w:ascii="Arial" w:eastAsia="Wingdings3" w:hAnsi="Arial" w:cs="Arial"/>
                <w:color w:val="333333"/>
                <w:sz w:val="24"/>
                <w:szCs w:val="24"/>
              </w:rPr>
              <w:t xml:space="preserve"> </w:t>
            </w:r>
            <w:r w:rsidRPr="00755250">
              <w:rPr>
                <w:rFonts w:ascii="Arial" w:hAnsi="Arial" w:cs="Arial"/>
                <w:color w:val="333333"/>
                <w:sz w:val="24"/>
                <w:szCs w:val="24"/>
              </w:rPr>
              <w:t>button.</w:t>
            </w:r>
          </w:p>
          <w:p w:rsidR="00755250" w:rsidRPr="00755250" w:rsidRDefault="00755250">
            <w:pPr>
              <w:autoSpaceDE w:val="0"/>
              <w:autoSpaceDN w:val="0"/>
              <w:adjustRightInd w:val="0"/>
              <w:rPr>
                <w:rFonts w:ascii="Arial" w:hAnsi="Arial" w:cs="Arial"/>
                <w:color w:val="333333"/>
                <w:sz w:val="24"/>
                <w:szCs w:val="24"/>
              </w:rPr>
            </w:pPr>
            <w:r w:rsidRPr="00755250">
              <w:rPr>
                <w:rFonts w:ascii="Arial" w:hAnsi="Arial" w:cs="Arial"/>
                <w:color w:val="333333"/>
                <w:sz w:val="24"/>
                <w:szCs w:val="24"/>
              </w:rPr>
              <w:t>Check your sampling system if this occurs and contact MSA as needed.</w:t>
            </w:r>
          </w:p>
          <w:p w:rsidR="00755250" w:rsidRPr="00755250" w:rsidRDefault="00755250">
            <w:pPr>
              <w:autoSpaceDE w:val="0"/>
              <w:autoSpaceDN w:val="0"/>
              <w:adjustRightInd w:val="0"/>
              <w:rPr>
                <w:rFonts w:ascii="Arial" w:hAnsi="Arial" w:cs="Arial"/>
                <w:color w:val="333333"/>
                <w:sz w:val="24"/>
                <w:szCs w:val="24"/>
              </w:rPr>
            </w:pPr>
            <w:r w:rsidRPr="00755250">
              <w:rPr>
                <w:rFonts w:ascii="Arial" w:hAnsi="Arial" w:cs="Arial"/>
                <w:color w:val="333333"/>
                <w:sz w:val="24"/>
                <w:szCs w:val="24"/>
              </w:rPr>
              <w:t>Users can check the operation of the sampling system anytime during operation by blocking the</w:t>
            </w:r>
            <w:r>
              <w:rPr>
                <w:rFonts w:ascii="Arial" w:hAnsi="Arial" w:cs="Arial"/>
                <w:color w:val="333333"/>
                <w:sz w:val="24"/>
                <w:szCs w:val="24"/>
              </w:rPr>
              <w:t xml:space="preserve"> </w:t>
            </w:r>
            <w:r w:rsidRPr="00755250">
              <w:rPr>
                <w:rFonts w:ascii="Arial" w:hAnsi="Arial" w:cs="Arial"/>
                <w:color w:val="333333"/>
                <w:sz w:val="24"/>
                <w:szCs w:val="24"/>
              </w:rPr>
              <w:t>sampling system to generate a pump alarm.</w:t>
            </w:r>
          </w:p>
          <w:p w:rsidR="00755250" w:rsidRPr="00755250" w:rsidRDefault="00755250">
            <w:pPr>
              <w:autoSpaceDE w:val="0"/>
              <w:autoSpaceDN w:val="0"/>
              <w:adjustRightInd w:val="0"/>
              <w:rPr>
                <w:rFonts w:ascii="Arial" w:hAnsi="Arial" w:cs="Arial"/>
                <w:color w:val="333333"/>
                <w:sz w:val="24"/>
                <w:szCs w:val="24"/>
              </w:rPr>
            </w:pPr>
            <w:r w:rsidRPr="00755250">
              <w:rPr>
                <w:rFonts w:ascii="Arial" w:hAnsi="Arial" w:cs="Arial"/>
                <w:color w:val="000000"/>
                <w:sz w:val="24"/>
                <w:szCs w:val="24"/>
              </w:rPr>
              <w:t xml:space="preserve">- </w:t>
            </w:r>
            <w:r w:rsidRPr="00755250">
              <w:rPr>
                <w:rFonts w:ascii="Arial" w:hAnsi="Arial" w:cs="Arial"/>
                <w:color w:val="333333"/>
                <w:sz w:val="24"/>
                <w:szCs w:val="24"/>
              </w:rPr>
              <w:t>X = the number of days until a calibration is due, user selectable for 1 to 180 days.</w:t>
            </w:r>
          </w:p>
          <w:p w:rsidR="007F2FE7" w:rsidRDefault="00755250" w:rsidP="00A5478E">
            <w:pPr>
              <w:keepNext/>
              <w:rPr>
                <w:rFonts w:ascii="Arial" w:hAnsi="Arial" w:cs="Arial"/>
                <w:color w:val="333333"/>
                <w:sz w:val="24"/>
                <w:szCs w:val="24"/>
              </w:rPr>
            </w:pPr>
            <w:r w:rsidRPr="00755250">
              <w:rPr>
                <w:rFonts w:ascii="Arial" w:hAnsi="Arial" w:cs="Arial"/>
                <w:color w:val="333333"/>
                <w:sz w:val="24"/>
                <w:szCs w:val="24"/>
              </w:rPr>
              <w:t>If the number of days until calibration is due reaches 0, an alert occurs and "</w:t>
            </w:r>
            <w:r w:rsidRPr="00755250">
              <w:rPr>
                <w:rFonts w:ascii="Arial" w:hAnsi="Arial" w:cs="Arial"/>
                <w:b/>
                <w:bCs/>
                <w:color w:val="000000"/>
                <w:sz w:val="24"/>
                <w:szCs w:val="24"/>
              </w:rPr>
              <w:t>CAL DUE, NOW</w:t>
            </w:r>
            <w:r w:rsidRPr="00755250">
              <w:rPr>
                <w:rFonts w:ascii="Arial" w:hAnsi="Arial" w:cs="Arial"/>
                <w:color w:val="333333"/>
                <w:sz w:val="24"/>
                <w:szCs w:val="24"/>
              </w:rPr>
              <w:t>"</w:t>
            </w:r>
            <w:r>
              <w:rPr>
                <w:rFonts w:ascii="Arial" w:hAnsi="Arial" w:cs="Arial"/>
                <w:color w:val="333333"/>
                <w:sz w:val="24"/>
                <w:szCs w:val="24"/>
              </w:rPr>
              <w:t xml:space="preserve"> </w:t>
            </w:r>
            <w:r w:rsidRPr="00755250">
              <w:rPr>
                <w:rFonts w:ascii="Arial" w:hAnsi="Arial" w:cs="Arial"/>
                <w:color w:val="333333"/>
                <w:sz w:val="24"/>
                <w:szCs w:val="24"/>
              </w:rPr>
              <w:t>displays.</w:t>
            </w:r>
            <w:r>
              <w:rPr>
                <w:rFonts w:ascii="Arial" w:hAnsi="Arial" w:cs="Arial"/>
                <w:color w:val="333333"/>
                <w:sz w:val="24"/>
                <w:szCs w:val="24"/>
              </w:rPr>
              <w:t xml:space="preserve"> </w:t>
            </w:r>
            <w:r w:rsidRPr="00755250">
              <w:rPr>
                <w:rFonts w:ascii="Arial" w:hAnsi="Arial" w:cs="Arial"/>
                <w:color w:val="000000"/>
                <w:sz w:val="24"/>
                <w:szCs w:val="24"/>
              </w:rPr>
              <w:t xml:space="preserve">- </w:t>
            </w:r>
            <w:r w:rsidRPr="00755250">
              <w:rPr>
                <w:rFonts w:ascii="Arial" w:hAnsi="Arial" w:cs="Arial"/>
                <w:color w:val="333333"/>
                <w:sz w:val="24"/>
                <w:szCs w:val="24"/>
              </w:rPr>
              <w:t xml:space="preserve">Press the </w:t>
            </w:r>
            <w:r w:rsidRPr="00755250">
              <w:rPr>
                <w:rFonts w:ascii="Arial" w:eastAsia="Wingdings3" w:hAnsi="Arial" w:cs="Arial"/>
                <w:color w:val="333333"/>
                <w:sz w:val="24"/>
                <w:szCs w:val="24"/>
              </w:rPr>
              <w:t xml:space="preserve"> </w:t>
            </w:r>
            <w:r w:rsidRPr="00755250">
              <w:rPr>
                <w:rFonts w:ascii="Arial" w:hAnsi="Arial" w:cs="Arial"/>
                <w:color w:val="333333"/>
                <w:sz w:val="24"/>
                <w:szCs w:val="24"/>
              </w:rPr>
              <w:t>button to clear the alert</w:t>
            </w:r>
            <w:r>
              <w:rPr>
                <w:rFonts w:ascii="Arial" w:hAnsi="Arial" w:cs="Arial"/>
                <w:color w:val="333333"/>
                <w:sz w:val="24"/>
                <w:szCs w:val="24"/>
              </w:rPr>
              <w:t>.</w:t>
            </w:r>
          </w:p>
          <w:p w:rsidR="00755250" w:rsidRDefault="00755250" w:rsidP="00A5478E">
            <w:pPr>
              <w:keepNext/>
              <w:rPr>
                <w:rFonts w:ascii="Arial" w:hAnsi="Arial" w:cs="Arial"/>
                <w:color w:val="333333"/>
                <w:sz w:val="24"/>
                <w:szCs w:val="24"/>
              </w:rPr>
            </w:pPr>
            <w:r>
              <w:rPr>
                <w:rFonts w:ascii="Arial" w:hAnsi="Arial" w:cs="Arial"/>
                <w:color w:val="333333"/>
                <w:sz w:val="24"/>
                <w:szCs w:val="24"/>
              </w:rPr>
              <w:t>For more information go to</w:t>
            </w:r>
            <w:r>
              <w:t xml:space="preserve"> </w:t>
            </w:r>
            <w:hyperlink r:id="rId10" w:history="1">
              <w:r w:rsidRPr="005D7F41">
                <w:rPr>
                  <w:rStyle w:val="Hyperlink"/>
                  <w:rFonts w:ascii="Arial" w:hAnsi="Arial" w:cs="Arial"/>
                  <w:sz w:val="24"/>
                  <w:szCs w:val="24"/>
                </w:rPr>
                <w:t>http://s7d9.scene7.com/is/content/minesafetyappliances/Altair%205x%20manual%20-%20EN%20FR%20ES</w:t>
              </w:r>
            </w:hyperlink>
          </w:p>
          <w:p w:rsidR="00224E18" w:rsidRPr="00224E18" w:rsidRDefault="00224E18" w:rsidP="00A5478E">
            <w:pPr>
              <w:keepNext/>
              <w:rPr>
                <w:rFonts w:ascii="Arial" w:hAnsi="Arial" w:cs="Arial"/>
                <w:b/>
                <w:color w:val="333333"/>
                <w:sz w:val="24"/>
                <w:szCs w:val="24"/>
              </w:rPr>
            </w:pPr>
            <w:r w:rsidRPr="00224E18">
              <w:rPr>
                <w:rFonts w:ascii="Arial" w:hAnsi="Arial" w:cs="Arial"/>
                <w:b/>
                <w:color w:val="333333"/>
                <w:sz w:val="24"/>
                <w:szCs w:val="24"/>
              </w:rPr>
              <w:t>Limitations:</w:t>
            </w:r>
          </w:p>
          <w:p w:rsidR="00755250" w:rsidRDefault="00755250">
            <w:pPr>
              <w:autoSpaceDE w:val="0"/>
              <w:autoSpaceDN w:val="0"/>
              <w:adjustRightInd w:val="0"/>
              <w:rPr>
                <w:rFonts w:ascii="Arial" w:hAnsi="Arial" w:cs="Arial"/>
                <w:color w:val="333333"/>
                <w:sz w:val="24"/>
                <w:szCs w:val="24"/>
              </w:rPr>
            </w:pPr>
            <w:r w:rsidRPr="00755250">
              <w:rPr>
                <w:rFonts w:ascii="Arial" w:hAnsi="Arial" w:cs="Arial"/>
                <w:color w:val="333333"/>
                <w:sz w:val="24"/>
                <w:szCs w:val="24"/>
              </w:rPr>
              <w:t>Do not use the device to test for combustible or toxic gases in the following atmospheres as this</w:t>
            </w:r>
            <w:r>
              <w:rPr>
                <w:rFonts w:ascii="Arial" w:hAnsi="Arial" w:cs="Arial"/>
                <w:color w:val="333333"/>
                <w:sz w:val="24"/>
                <w:szCs w:val="24"/>
              </w:rPr>
              <w:t xml:space="preserve"> </w:t>
            </w:r>
            <w:r w:rsidRPr="00755250">
              <w:rPr>
                <w:rFonts w:ascii="Arial" w:hAnsi="Arial" w:cs="Arial"/>
                <w:color w:val="333333"/>
                <w:sz w:val="24"/>
                <w:szCs w:val="24"/>
              </w:rPr>
              <w:t>may result in erroneous readings:</w:t>
            </w:r>
          </w:p>
          <w:p w:rsidR="00224E18" w:rsidRPr="00755250" w:rsidRDefault="00224E18" w:rsidP="00224E18">
            <w:pPr>
              <w:autoSpaceDE w:val="0"/>
              <w:autoSpaceDN w:val="0"/>
              <w:adjustRightInd w:val="0"/>
              <w:rPr>
                <w:rFonts w:ascii="Arial" w:hAnsi="Arial" w:cs="Arial"/>
                <w:color w:val="333333"/>
                <w:sz w:val="24"/>
                <w:szCs w:val="24"/>
              </w:rPr>
            </w:pPr>
            <w:r w:rsidRPr="00755250">
              <w:rPr>
                <w:rFonts w:ascii="Arial" w:hAnsi="Arial" w:cs="Arial"/>
                <w:color w:val="000000"/>
                <w:sz w:val="24"/>
                <w:szCs w:val="24"/>
              </w:rPr>
              <w:t xml:space="preserve">- </w:t>
            </w:r>
            <w:r w:rsidRPr="00755250">
              <w:rPr>
                <w:rFonts w:ascii="Arial" w:hAnsi="Arial" w:cs="Arial"/>
                <w:color w:val="333333"/>
                <w:sz w:val="24"/>
                <w:szCs w:val="24"/>
              </w:rPr>
              <w:t>Oxygen-deficient or oxygen-rich atmospheres</w:t>
            </w:r>
          </w:p>
          <w:p w:rsidR="00224E18" w:rsidRPr="00755250" w:rsidRDefault="00224E18" w:rsidP="00224E18">
            <w:pPr>
              <w:autoSpaceDE w:val="0"/>
              <w:autoSpaceDN w:val="0"/>
              <w:adjustRightInd w:val="0"/>
              <w:rPr>
                <w:rFonts w:ascii="Arial" w:hAnsi="Arial" w:cs="Arial"/>
                <w:color w:val="333333"/>
                <w:sz w:val="24"/>
                <w:szCs w:val="24"/>
              </w:rPr>
            </w:pPr>
            <w:r w:rsidRPr="00755250">
              <w:rPr>
                <w:rFonts w:ascii="Arial" w:hAnsi="Arial" w:cs="Arial"/>
                <w:color w:val="000000"/>
                <w:sz w:val="24"/>
                <w:szCs w:val="24"/>
              </w:rPr>
              <w:t xml:space="preserve">- </w:t>
            </w:r>
            <w:r w:rsidRPr="00755250">
              <w:rPr>
                <w:rFonts w:ascii="Arial" w:hAnsi="Arial" w:cs="Arial"/>
                <w:color w:val="333333"/>
                <w:sz w:val="24"/>
                <w:szCs w:val="24"/>
              </w:rPr>
              <w:t>Reducing atmospheres</w:t>
            </w:r>
          </w:p>
          <w:p w:rsidR="00224E18" w:rsidRPr="00755250" w:rsidRDefault="00224E18" w:rsidP="00224E18">
            <w:pPr>
              <w:autoSpaceDE w:val="0"/>
              <w:autoSpaceDN w:val="0"/>
              <w:adjustRightInd w:val="0"/>
              <w:rPr>
                <w:rFonts w:ascii="Arial" w:hAnsi="Arial" w:cs="Arial"/>
                <w:color w:val="333333"/>
                <w:sz w:val="24"/>
                <w:szCs w:val="24"/>
              </w:rPr>
            </w:pPr>
            <w:r w:rsidRPr="00755250">
              <w:rPr>
                <w:rFonts w:ascii="Arial" w:hAnsi="Arial" w:cs="Arial"/>
                <w:color w:val="000000"/>
                <w:sz w:val="24"/>
                <w:szCs w:val="24"/>
              </w:rPr>
              <w:t xml:space="preserve">- </w:t>
            </w:r>
            <w:r w:rsidRPr="00755250">
              <w:rPr>
                <w:rFonts w:ascii="Arial" w:hAnsi="Arial" w:cs="Arial"/>
                <w:color w:val="333333"/>
                <w:sz w:val="24"/>
                <w:szCs w:val="24"/>
              </w:rPr>
              <w:t>Furnace stacks</w:t>
            </w:r>
          </w:p>
          <w:p w:rsidR="00224E18" w:rsidRPr="00755250" w:rsidRDefault="00224E18" w:rsidP="00224E18">
            <w:pPr>
              <w:autoSpaceDE w:val="0"/>
              <w:autoSpaceDN w:val="0"/>
              <w:adjustRightInd w:val="0"/>
              <w:rPr>
                <w:rFonts w:ascii="Arial" w:hAnsi="Arial" w:cs="Arial"/>
                <w:color w:val="333333"/>
                <w:sz w:val="24"/>
                <w:szCs w:val="24"/>
              </w:rPr>
            </w:pPr>
            <w:r w:rsidRPr="00755250">
              <w:rPr>
                <w:rFonts w:ascii="Arial" w:hAnsi="Arial" w:cs="Arial"/>
                <w:color w:val="000000"/>
                <w:sz w:val="24"/>
                <w:szCs w:val="24"/>
              </w:rPr>
              <w:t xml:space="preserve">- </w:t>
            </w:r>
            <w:r w:rsidRPr="00755250">
              <w:rPr>
                <w:rFonts w:ascii="Arial" w:hAnsi="Arial" w:cs="Arial"/>
                <w:color w:val="333333"/>
                <w:sz w:val="24"/>
                <w:szCs w:val="24"/>
              </w:rPr>
              <w:t>Inert environments (only IR sensors acceptable for use)</w:t>
            </w:r>
          </w:p>
          <w:p w:rsidR="00224E18" w:rsidRDefault="00224E18" w:rsidP="00224E18">
            <w:pPr>
              <w:autoSpaceDE w:val="0"/>
              <w:autoSpaceDN w:val="0"/>
              <w:adjustRightInd w:val="0"/>
              <w:rPr>
                <w:rFonts w:ascii="Arial" w:hAnsi="Arial" w:cs="Arial"/>
                <w:color w:val="333333"/>
                <w:sz w:val="24"/>
                <w:szCs w:val="24"/>
              </w:rPr>
            </w:pPr>
            <w:r w:rsidRPr="00755250">
              <w:rPr>
                <w:rFonts w:ascii="Arial" w:hAnsi="Arial" w:cs="Arial"/>
                <w:color w:val="000000"/>
                <w:sz w:val="24"/>
                <w:szCs w:val="24"/>
              </w:rPr>
              <w:t xml:space="preserve">- </w:t>
            </w:r>
            <w:r w:rsidRPr="00755250">
              <w:rPr>
                <w:rFonts w:ascii="Arial" w:hAnsi="Arial" w:cs="Arial"/>
                <w:color w:val="333333"/>
                <w:sz w:val="24"/>
                <w:szCs w:val="24"/>
              </w:rPr>
              <w:t>Atmospheres containing combustible airborne mists/dusts.</w:t>
            </w:r>
          </w:p>
          <w:p w:rsidR="00755250" w:rsidRPr="00755250" w:rsidRDefault="00755250">
            <w:pPr>
              <w:autoSpaceDE w:val="0"/>
              <w:autoSpaceDN w:val="0"/>
              <w:adjustRightInd w:val="0"/>
              <w:rPr>
                <w:rFonts w:ascii="Arial" w:hAnsi="Arial" w:cs="Arial"/>
                <w:color w:val="333333"/>
                <w:sz w:val="24"/>
                <w:szCs w:val="24"/>
              </w:rPr>
            </w:pPr>
          </w:p>
          <w:p w:rsidR="00755250" w:rsidRPr="00755250" w:rsidRDefault="00755250">
            <w:pPr>
              <w:autoSpaceDE w:val="0"/>
              <w:autoSpaceDN w:val="0"/>
              <w:adjustRightInd w:val="0"/>
              <w:rPr>
                <w:rFonts w:ascii="Arial" w:hAnsi="Arial" w:cs="Arial"/>
                <w:color w:val="333333"/>
                <w:sz w:val="24"/>
                <w:szCs w:val="24"/>
              </w:rPr>
            </w:pPr>
            <w:r w:rsidRPr="00755250">
              <w:rPr>
                <w:rFonts w:ascii="Arial" w:hAnsi="Arial" w:cs="Arial"/>
                <w:color w:val="000000"/>
                <w:sz w:val="24"/>
                <w:szCs w:val="24"/>
              </w:rPr>
              <w:t xml:space="preserve">- </w:t>
            </w:r>
            <w:r w:rsidRPr="00755250">
              <w:rPr>
                <w:rFonts w:ascii="Arial" w:hAnsi="Arial" w:cs="Arial"/>
                <w:color w:val="333333"/>
                <w:sz w:val="24"/>
                <w:szCs w:val="24"/>
              </w:rPr>
              <w:t xml:space="preserve">Do not use the ALTAIR 5X and ALTAIR 5X IR </w:t>
            </w:r>
            <w:proofErr w:type="spellStart"/>
            <w:r w:rsidRPr="00755250">
              <w:rPr>
                <w:rFonts w:ascii="Arial" w:hAnsi="Arial" w:cs="Arial"/>
                <w:color w:val="333333"/>
                <w:sz w:val="24"/>
                <w:szCs w:val="24"/>
              </w:rPr>
              <w:t>Multigas</w:t>
            </w:r>
            <w:proofErr w:type="spellEnd"/>
            <w:r w:rsidRPr="00755250">
              <w:rPr>
                <w:rFonts w:ascii="Arial" w:hAnsi="Arial" w:cs="Arial"/>
                <w:color w:val="333333"/>
                <w:sz w:val="24"/>
                <w:szCs w:val="24"/>
              </w:rPr>
              <w:t xml:space="preserve"> Detectors to test for combustible gases</w:t>
            </w:r>
            <w:r w:rsidR="00224E18">
              <w:rPr>
                <w:rFonts w:ascii="Arial" w:hAnsi="Arial" w:cs="Arial"/>
                <w:color w:val="333333"/>
                <w:sz w:val="24"/>
                <w:szCs w:val="24"/>
              </w:rPr>
              <w:t xml:space="preserve"> </w:t>
            </w:r>
            <w:r w:rsidRPr="00755250">
              <w:rPr>
                <w:rFonts w:ascii="Arial" w:hAnsi="Arial" w:cs="Arial"/>
                <w:color w:val="333333"/>
                <w:sz w:val="24"/>
                <w:szCs w:val="24"/>
              </w:rPr>
              <w:t xml:space="preserve">in atmospheres containing </w:t>
            </w:r>
            <w:proofErr w:type="spellStart"/>
            <w:r w:rsidRPr="00755250">
              <w:rPr>
                <w:rFonts w:ascii="Arial" w:hAnsi="Arial" w:cs="Arial"/>
                <w:color w:val="333333"/>
                <w:sz w:val="24"/>
                <w:szCs w:val="24"/>
              </w:rPr>
              <w:t>vapors</w:t>
            </w:r>
            <w:proofErr w:type="spellEnd"/>
            <w:r w:rsidRPr="00755250">
              <w:rPr>
                <w:rFonts w:ascii="Arial" w:hAnsi="Arial" w:cs="Arial"/>
                <w:color w:val="333333"/>
                <w:sz w:val="24"/>
                <w:szCs w:val="24"/>
              </w:rPr>
              <w:t xml:space="preserve"> from liquids with a high flash point (above 38 °C, 100 °F) as this</w:t>
            </w:r>
            <w:r w:rsidR="00224E18">
              <w:rPr>
                <w:rFonts w:ascii="Arial" w:hAnsi="Arial" w:cs="Arial"/>
                <w:color w:val="333333"/>
                <w:sz w:val="24"/>
                <w:szCs w:val="24"/>
              </w:rPr>
              <w:t xml:space="preserve"> </w:t>
            </w:r>
            <w:r w:rsidRPr="00755250">
              <w:rPr>
                <w:rFonts w:ascii="Arial" w:hAnsi="Arial" w:cs="Arial"/>
                <w:color w:val="333333"/>
                <w:sz w:val="24"/>
                <w:szCs w:val="24"/>
              </w:rPr>
              <w:t>may result in erroneously low readings.</w:t>
            </w:r>
          </w:p>
          <w:p w:rsidR="00755250" w:rsidRPr="00755250" w:rsidRDefault="00755250">
            <w:pPr>
              <w:autoSpaceDE w:val="0"/>
              <w:autoSpaceDN w:val="0"/>
              <w:adjustRightInd w:val="0"/>
              <w:rPr>
                <w:rFonts w:ascii="Arial" w:hAnsi="Arial" w:cs="Arial"/>
                <w:color w:val="333333"/>
                <w:sz w:val="24"/>
                <w:szCs w:val="24"/>
              </w:rPr>
            </w:pPr>
            <w:r w:rsidRPr="00755250">
              <w:rPr>
                <w:rFonts w:ascii="Arial" w:hAnsi="Arial" w:cs="Arial"/>
                <w:color w:val="000000"/>
                <w:sz w:val="24"/>
                <w:szCs w:val="24"/>
              </w:rPr>
              <w:t xml:space="preserve">- </w:t>
            </w:r>
            <w:r w:rsidRPr="00755250">
              <w:rPr>
                <w:rFonts w:ascii="Arial" w:hAnsi="Arial" w:cs="Arial"/>
                <w:color w:val="333333"/>
                <w:sz w:val="24"/>
                <w:szCs w:val="24"/>
              </w:rPr>
              <w:t>Allow sufficient time for device to display accurate reading. Response times vary based on the</w:t>
            </w:r>
            <w:r w:rsidR="00224E18">
              <w:rPr>
                <w:rFonts w:ascii="Arial" w:hAnsi="Arial" w:cs="Arial"/>
                <w:color w:val="333333"/>
                <w:sz w:val="24"/>
                <w:szCs w:val="24"/>
              </w:rPr>
              <w:t xml:space="preserve"> </w:t>
            </w:r>
            <w:r w:rsidRPr="00755250">
              <w:rPr>
                <w:rFonts w:ascii="Arial" w:hAnsi="Arial" w:cs="Arial"/>
                <w:color w:val="333333"/>
                <w:sz w:val="24"/>
                <w:szCs w:val="24"/>
              </w:rPr>
              <w:t>type of sensor being utilized (→ chapter 5.2). Allow a minimum of 1 second per foot (3 seconds</w:t>
            </w:r>
            <w:r w:rsidR="00224E18">
              <w:rPr>
                <w:rFonts w:ascii="Arial" w:hAnsi="Arial" w:cs="Arial"/>
                <w:color w:val="333333"/>
                <w:sz w:val="24"/>
                <w:szCs w:val="24"/>
              </w:rPr>
              <w:t xml:space="preserve"> </w:t>
            </w:r>
            <w:r w:rsidRPr="00755250">
              <w:rPr>
                <w:rFonts w:ascii="Arial" w:hAnsi="Arial" w:cs="Arial"/>
                <w:color w:val="333333"/>
                <w:sz w:val="24"/>
                <w:szCs w:val="24"/>
              </w:rPr>
              <w:t>per meter) of sample line to allow the sample to be drawn through the sensors.</w:t>
            </w:r>
          </w:p>
          <w:p w:rsidR="00755250" w:rsidRPr="00755250" w:rsidRDefault="00755250">
            <w:pPr>
              <w:autoSpaceDE w:val="0"/>
              <w:autoSpaceDN w:val="0"/>
              <w:adjustRightInd w:val="0"/>
              <w:rPr>
                <w:rFonts w:ascii="Arial" w:hAnsi="Arial" w:cs="Arial"/>
                <w:color w:val="333333"/>
                <w:sz w:val="24"/>
                <w:szCs w:val="24"/>
              </w:rPr>
            </w:pPr>
            <w:r w:rsidRPr="00755250">
              <w:rPr>
                <w:rFonts w:ascii="Arial" w:hAnsi="Arial" w:cs="Arial"/>
                <w:color w:val="000000"/>
                <w:sz w:val="24"/>
                <w:szCs w:val="24"/>
              </w:rPr>
              <w:t xml:space="preserve">- </w:t>
            </w:r>
            <w:r w:rsidRPr="00755250">
              <w:rPr>
                <w:rFonts w:ascii="Arial" w:hAnsi="Arial" w:cs="Arial"/>
                <w:color w:val="333333"/>
                <w:sz w:val="24"/>
                <w:szCs w:val="24"/>
              </w:rPr>
              <w:t>Sampling lines made from 0.062 inch (1.57 mm) inner diameter tubing provide fast transport times</w:t>
            </w:r>
            <w:r w:rsidR="00224E18">
              <w:rPr>
                <w:rFonts w:ascii="Arial" w:hAnsi="Arial" w:cs="Arial"/>
                <w:color w:val="333333"/>
                <w:sz w:val="24"/>
                <w:szCs w:val="24"/>
              </w:rPr>
              <w:t xml:space="preserve"> </w:t>
            </w:r>
            <w:r w:rsidRPr="00755250">
              <w:rPr>
                <w:rFonts w:ascii="Arial" w:hAnsi="Arial" w:cs="Arial"/>
                <w:color w:val="333333"/>
                <w:sz w:val="24"/>
                <w:szCs w:val="24"/>
              </w:rPr>
              <w:t>to the device; however, they must be limited to 50 feet (15 m) in length.</w:t>
            </w:r>
          </w:p>
          <w:p w:rsidR="00755250" w:rsidRPr="00755250" w:rsidRDefault="00755250">
            <w:pPr>
              <w:autoSpaceDE w:val="0"/>
              <w:autoSpaceDN w:val="0"/>
              <w:adjustRightInd w:val="0"/>
              <w:rPr>
                <w:rFonts w:ascii="Arial" w:hAnsi="Arial" w:cs="Arial"/>
                <w:color w:val="333333"/>
                <w:sz w:val="24"/>
                <w:szCs w:val="24"/>
              </w:rPr>
            </w:pPr>
            <w:r w:rsidRPr="00755250">
              <w:rPr>
                <w:rFonts w:ascii="Arial" w:hAnsi="Arial" w:cs="Arial"/>
                <w:color w:val="000000"/>
                <w:sz w:val="24"/>
                <w:szCs w:val="24"/>
              </w:rPr>
              <w:lastRenderedPageBreak/>
              <w:t xml:space="preserve">- </w:t>
            </w:r>
            <w:r w:rsidRPr="00755250">
              <w:rPr>
                <w:rFonts w:ascii="Arial" w:hAnsi="Arial" w:cs="Arial"/>
                <w:color w:val="333333"/>
                <w:sz w:val="24"/>
                <w:szCs w:val="24"/>
              </w:rPr>
              <w:t xml:space="preserve">Sampling of reactive toxic gases (Cl2, ClO2, </w:t>
            </w:r>
            <w:proofErr w:type="gramStart"/>
            <w:r w:rsidRPr="00755250">
              <w:rPr>
                <w:rFonts w:ascii="Arial" w:hAnsi="Arial" w:cs="Arial"/>
                <w:color w:val="333333"/>
                <w:sz w:val="24"/>
                <w:szCs w:val="24"/>
              </w:rPr>
              <w:t>NH3</w:t>
            </w:r>
            <w:proofErr w:type="gramEnd"/>
            <w:r w:rsidRPr="00755250">
              <w:rPr>
                <w:rFonts w:ascii="Arial" w:hAnsi="Arial" w:cs="Arial"/>
                <w:color w:val="333333"/>
                <w:sz w:val="24"/>
                <w:szCs w:val="24"/>
              </w:rPr>
              <w:t>) must only be done with the reactive gas sample</w:t>
            </w:r>
            <w:r w:rsidR="00224E18">
              <w:rPr>
                <w:rFonts w:ascii="Arial" w:hAnsi="Arial" w:cs="Arial"/>
                <w:color w:val="333333"/>
                <w:sz w:val="24"/>
                <w:szCs w:val="24"/>
              </w:rPr>
              <w:t xml:space="preserve"> </w:t>
            </w:r>
            <w:r w:rsidRPr="00755250">
              <w:rPr>
                <w:rFonts w:ascii="Arial" w:hAnsi="Arial" w:cs="Arial"/>
                <w:color w:val="333333"/>
                <w:sz w:val="24"/>
                <w:szCs w:val="24"/>
              </w:rPr>
              <w:t>line and probe kits listed in chapter 8.</w:t>
            </w:r>
          </w:p>
          <w:p w:rsidR="00755250" w:rsidRPr="00755250" w:rsidRDefault="00755250">
            <w:pPr>
              <w:autoSpaceDE w:val="0"/>
              <w:autoSpaceDN w:val="0"/>
              <w:adjustRightInd w:val="0"/>
              <w:rPr>
                <w:rFonts w:ascii="Arial" w:hAnsi="Arial" w:cs="Arial"/>
                <w:color w:val="333333"/>
                <w:sz w:val="24"/>
                <w:szCs w:val="24"/>
              </w:rPr>
            </w:pPr>
            <w:r w:rsidRPr="00755250">
              <w:rPr>
                <w:rFonts w:ascii="Arial" w:hAnsi="Arial" w:cs="Arial"/>
                <w:color w:val="000000"/>
                <w:sz w:val="24"/>
                <w:szCs w:val="24"/>
              </w:rPr>
              <w:t xml:space="preserve">- </w:t>
            </w:r>
            <w:r w:rsidRPr="00755250">
              <w:rPr>
                <w:rFonts w:ascii="Arial" w:hAnsi="Arial" w:cs="Arial"/>
                <w:color w:val="333333"/>
                <w:sz w:val="24"/>
                <w:szCs w:val="24"/>
              </w:rPr>
              <w:t>All device readings and information must be interpreted by someone trained and qualified in interpreting</w:t>
            </w:r>
            <w:r w:rsidR="00224E18">
              <w:rPr>
                <w:rFonts w:ascii="Arial" w:hAnsi="Arial" w:cs="Arial"/>
                <w:color w:val="333333"/>
                <w:sz w:val="24"/>
                <w:szCs w:val="24"/>
              </w:rPr>
              <w:t xml:space="preserve"> </w:t>
            </w:r>
            <w:r w:rsidRPr="00755250">
              <w:rPr>
                <w:rFonts w:ascii="Arial" w:hAnsi="Arial" w:cs="Arial"/>
                <w:color w:val="333333"/>
                <w:sz w:val="24"/>
                <w:szCs w:val="24"/>
              </w:rPr>
              <w:t>device readings in relation to the specific environment, industrial practice and exposure</w:t>
            </w:r>
            <w:r w:rsidR="00224E18">
              <w:rPr>
                <w:rFonts w:ascii="Arial" w:hAnsi="Arial" w:cs="Arial"/>
                <w:color w:val="333333"/>
                <w:sz w:val="24"/>
                <w:szCs w:val="24"/>
              </w:rPr>
              <w:t xml:space="preserve"> </w:t>
            </w:r>
            <w:r w:rsidRPr="00755250">
              <w:rPr>
                <w:rFonts w:ascii="Arial" w:hAnsi="Arial" w:cs="Arial"/>
                <w:color w:val="333333"/>
                <w:sz w:val="24"/>
                <w:szCs w:val="24"/>
              </w:rPr>
              <w:t>limitations.</w:t>
            </w:r>
          </w:p>
          <w:p w:rsidR="00755250" w:rsidRPr="00755250" w:rsidRDefault="00755250">
            <w:pPr>
              <w:autoSpaceDE w:val="0"/>
              <w:autoSpaceDN w:val="0"/>
              <w:adjustRightInd w:val="0"/>
              <w:rPr>
                <w:rFonts w:ascii="Arial" w:hAnsi="Arial" w:cs="Arial"/>
                <w:b/>
                <w:bCs/>
                <w:color w:val="FFFFFF"/>
                <w:sz w:val="24"/>
                <w:szCs w:val="24"/>
              </w:rPr>
            </w:pPr>
            <w:r w:rsidRPr="00755250">
              <w:rPr>
                <w:rFonts w:ascii="Arial" w:hAnsi="Arial" w:cs="Arial"/>
                <w:b/>
                <w:bCs/>
                <w:color w:val="FFFFFF"/>
                <w:sz w:val="24"/>
                <w:szCs w:val="24"/>
              </w:rPr>
              <w:t>WARNING</w:t>
            </w:r>
          </w:p>
          <w:p w:rsidR="00755250" w:rsidRPr="00755250" w:rsidRDefault="00755250">
            <w:pPr>
              <w:autoSpaceDE w:val="0"/>
              <w:autoSpaceDN w:val="0"/>
              <w:adjustRightInd w:val="0"/>
              <w:rPr>
                <w:rFonts w:ascii="Arial" w:hAnsi="Arial" w:cs="Arial"/>
                <w:color w:val="333333"/>
                <w:sz w:val="24"/>
                <w:szCs w:val="24"/>
              </w:rPr>
            </w:pPr>
            <w:r w:rsidRPr="00755250">
              <w:rPr>
                <w:rFonts w:ascii="Arial" w:hAnsi="Arial" w:cs="Arial"/>
                <w:color w:val="333333"/>
                <w:sz w:val="24"/>
                <w:szCs w:val="24"/>
              </w:rPr>
              <w:t xml:space="preserve">Carefully review the safety limitations and precautions </w:t>
            </w:r>
            <w:r w:rsidR="00224E18">
              <w:rPr>
                <w:rFonts w:ascii="Arial" w:hAnsi="Arial" w:cs="Arial"/>
                <w:color w:val="333333"/>
                <w:sz w:val="24"/>
                <w:szCs w:val="24"/>
              </w:rPr>
              <w:t xml:space="preserve">in the operation manual </w:t>
            </w:r>
            <w:r w:rsidRPr="00755250">
              <w:rPr>
                <w:rFonts w:ascii="Arial" w:hAnsi="Arial" w:cs="Arial"/>
                <w:color w:val="333333"/>
                <w:sz w:val="24"/>
                <w:szCs w:val="24"/>
              </w:rPr>
              <w:t>before placing th</w:t>
            </w:r>
            <w:r w:rsidR="00224E18">
              <w:rPr>
                <w:rFonts w:ascii="Arial" w:hAnsi="Arial" w:cs="Arial"/>
                <w:color w:val="333333"/>
                <w:sz w:val="24"/>
                <w:szCs w:val="24"/>
              </w:rPr>
              <w:t>e</w:t>
            </w:r>
            <w:r w:rsidRPr="00755250">
              <w:rPr>
                <w:rFonts w:ascii="Arial" w:hAnsi="Arial" w:cs="Arial"/>
                <w:color w:val="333333"/>
                <w:sz w:val="24"/>
                <w:szCs w:val="24"/>
              </w:rPr>
              <w:t xml:space="preserve"> device in service.</w:t>
            </w:r>
          </w:p>
          <w:p w:rsidR="00224E18" w:rsidRDefault="00224E18">
            <w:pPr>
              <w:autoSpaceDE w:val="0"/>
              <w:autoSpaceDN w:val="0"/>
              <w:adjustRightInd w:val="0"/>
              <w:rPr>
                <w:rFonts w:ascii="Arial" w:hAnsi="Arial" w:cs="Arial"/>
                <w:color w:val="000000"/>
                <w:sz w:val="24"/>
                <w:szCs w:val="24"/>
              </w:rPr>
            </w:pPr>
            <w:r>
              <w:rPr>
                <w:rFonts w:ascii="Arial" w:hAnsi="Arial" w:cs="Arial"/>
                <w:color w:val="000000"/>
                <w:sz w:val="24"/>
                <w:szCs w:val="24"/>
              </w:rPr>
              <w:t>Check the calibration more frequently if the tested atmosphere contains the following materials, which desensitise the combustible gas sensor and reduce its readings:</w:t>
            </w:r>
          </w:p>
          <w:p w:rsidR="00755250" w:rsidRPr="00755250" w:rsidRDefault="00755250">
            <w:pPr>
              <w:autoSpaceDE w:val="0"/>
              <w:autoSpaceDN w:val="0"/>
              <w:adjustRightInd w:val="0"/>
              <w:rPr>
                <w:rFonts w:ascii="Arial" w:hAnsi="Arial" w:cs="Arial"/>
                <w:color w:val="333333"/>
                <w:sz w:val="24"/>
                <w:szCs w:val="24"/>
              </w:rPr>
            </w:pPr>
            <w:r w:rsidRPr="00755250">
              <w:rPr>
                <w:rFonts w:ascii="Arial" w:hAnsi="Arial" w:cs="Arial"/>
                <w:color w:val="000000"/>
                <w:sz w:val="24"/>
                <w:szCs w:val="24"/>
              </w:rPr>
              <w:t xml:space="preserve">- </w:t>
            </w:r>
            <w:r w:rsidRPr="00755250">
              <w:rPr>
                <w:rFonts w:ascii="Arial" w:hAnsi="Arial" w:cs="Arial"/>
                <w:color w:val="333333"/>
                <w:sz w:val="24"/>
                <w:szCs w:val="24"/>
              </w:rPr>
              <w:t>Organic silicones</w:t>
            </w:r>
          </w:p>
          <w:p w:rsidR="00755250" w:rsidRPr="00755250" w:rsidRDefault="00755250">
            <w:pPr>
              <w:autoSpaceDE w:val="0"/>
              <w:autoSpaceDN w:val="0"/>
              <w:adjustRightInd w:val="0"/>
              <w:rPr>
                <w:rFonts w:ascii="Arial" w:hAnsi="Arial" w:cs="Arial"/>
                <w:color w:val="333333"/>
                <w:sz w:val="24"/>
                <w:szCs w:val="24"/>
              </w:rPr>
            </w:pPr>
            <w:r w:rsidRPr="00755250">
              <w:rPr>
                <w:rFonts w:ascii="Arial" w:hAnsi="Arial" w:cs="Arial"/>
                <w:color w:val="000000"/>
                <w:sz w:val="24"/>
                <w:szCs w:val="24"/>
              </w:rPr>
              <w:t xml:space="preserve">- </w:t>
            </w:r>
            <w:r w:rsidRPr="00755250">
              <w:rPr>
                <w:rFonts w:ascii="Arial" w:hAnsi="Arial" w:cs="Arial"/>
                <w:color w:val="333333"/>
                <w:sz w:val="24"/>
                <w:szCs w:val="24"/>
              </w:rPr>
              <w:t>Silicates</w:t>
            </w:r>
          </w:p>
          <w:p w:rsidR="00755250" w:rsidRPr="00755250" w:rsidRDefault="00755250">
            <w:pPr>
              <w:autoSpaceDE w:val="0"/>
              <w:autoSpaceDN w:val="0"/>
              <w:adjustRightInd w:val="0"/>
              <w:rPr>
                <w:rFonts w:ascii="Arial" w:hAnsi="Arial" w:cs="Arial"/>
                <w:color w:val="333333"/>
                <w:sz w:val="24"/>
                <w:szCs w:val="24"/>
              </w:rPr>
            </w:pPr>
            <w:r w:rsidRPr="00755250">
              <w:rPr>
                <w:rFonts w:ascii="Arial" w:hAnsi="Arial" w:cs="Arial"/>
                <w:color w:val="000000"/>
                <w:sz w:val="24"/>
                <w:szCs w:val="24"/>
              </w:rPr>
              <w:t xml:space="preserve">- </w:t>
            </w:r>
            <w:r w:rsidRPr="00755250">
              <w:rPr>
                <w:rFonts w:ascii="Arial" w:hAnsi="Arial" w:cs="Arial"/>
                <w:color w:val="333333"/>
                <w:sz w:val="24"/>
                <w:szCs w:val="24"/>
              </w:rPr>
              <w:t>Lead-containing compounds</w:t>
            </w:r>
          </w:p>
          <w:p w:rsidR="00755250" w:rsidRDefault="00755250">
            <w:pPr>
              <w:autoSpaceDE w:val="0"/>
              <w:autoSpaceDN w:val="0"/>
              <w:adjustRightInd w:val="0"/>
              <w:rPr>
                <w:rFonts w:ascii="Arial" w:hAnsi="Arial" w:cs="Arial"/>
                <w:color w:val="333333"/>
                <w:sz w:val="24"/>
                <w:szCs w:val="24"/>
              </w:rPr>
            </w:pPr>
            <w:r w:rsidRPr="00755250">
              <w:rPr>
                <w:rFonts w:ascii="Arial" w:hAnsi="Arial" w:cs="Arial"/>
                <w:color w:val="000000"/>
                <w:sz w:val="24"/>
                <w:szCs w:val="24"/>
              </w:rPr>
              <w:t xml:space="preserve">- </w:t>
            </w:r>
            <w:r w:rsidR="00224E18">
              <w:rPr>
                <w:rFonts w:ascii="Arial" w:hAnsi="Arial" w:cs="Arial"/>
                <w:color w:val="333333"/>
                <w:sz w:val="24"/>
                <w:szCs w:val="24"/>
              </w:rPr>
              <w:t>Sulph</w:t>
            </w:r>
            <w:r w:rsidRPr="00755250">
              <w:rPr>
                <w:rFonts w:ascii="Arial" w:hAnsi="Arial" w:cs="Arial"/>
                <w:color w:val="333333"/>
                <w:sz w:val="24"/>
                <w:szCs w:val="24"/>
              </w:rPr>
              <w:t xml:space="preserve">ur compound exposures over 200 </w:t>
            </w:r>
            <w:proofErr w:type="spellStart"/>
            <w:r w:rsidRPr="00755250">
              <w:rPr>
                <w:rFonts w:ascii="Arial" w:hAnsi="Arial" w:cs="Arial"/>
                <w:color w:val="333333"/>
                <w:sz w:val="24"/>
                <w:szCs w:val="24"/>
              </w:rPr>
              <w:t>ppm</w:t>
            </w:r>
            <w:proofErr w:type="spellEnd"/>
            <w:r w:rsidRPr="00755250">
              <w:rPr>
                <w:rFonts w:ascii="Arial" w:hAnsi="Arial" w:cs="Arial"/>
                <w:color w:val="333333"/>
                <w:sz w:val="24"/>
                <w:szCs w:val="24"/>
              </w:rPr>
              <w:t xml:space="preserve"> or exposures </w:t>
            </w:r>
            <w:proofErr w:type="gramStart"/>
            <w:r w:rsidRPr="00755250">
              <w:rPr>
                <w:rFonts w:ascii="Arial" w:hAnsi="Arial" w:cs="Arial"/>
                <w:color w:val="333333"/>
                <w:sz w:val="24"/>
                <w:szCs w:val="24"/>
              </w:rPr>
              <w:t xml:space="preserve">over 50 </w:t>
            </w:r>
            <w:proofErr w:type="spellStart"/>
            <w:r w:rsidRPr="00755250">
              <w:rPr>
                <w:rFonts w:ascii="Arial" w:hAnsi="Arial" w:cs="Arial"/>
                <w:color w:val="333333"/>
                <w:sz w:val="24"/>
                <w:szCs w:val="24"/>
              </w:rPr>
              <w:t>ppm</w:t>
            </w:r>
            <w:proofErr w:type="spellEnd"/>
            <w:proofErr w:type="gramEnd"/>
            <w:r w:rsidRPr="00755250">
              <w:rPr>
                <w:rFonts w:ascii="Arial" w:hAnsi="Arial" w:cs="Arial"/>
                <w:color w:val="333333"/>
                <w:sz w:val="24"/>
                <w:szCs w:val="24"/>
              </w:rPr>
              <w:t xml:space="preserve"> for one minute.</w:t>
            </w:r>
          </w:p>
          <w:p w:rsidR="00224E18" w:rsidRDefault="00224E18">
            <w:pPr>
              <w:autoSpaceDE w:val="0"/>
              <w:autoSpaceDN w:val="0"/>
              <w:adjustRightInd w:val="0"/>
              <w:rPr>
                <w:rFonts w:ascii="Arial" w:hAnsi="Arial" w:cs="Arial"/>
                <w:color w:val="333333"/>
                <w:sz w:val="24"/>
                <w:szCs w:val="24"/>
              </w:rPr>
            </w:pPr>
          </w:p>
          <w:p w:rsidR="00224E18" w:rsidRDefault="00224E18">
            <w:pPr>
              <w:autoSpaceDE w:val="0"/>
              <w:autoSpaceDN w:val="0"/>
              <w:adjustRightInd w:val="0"/>
              <w:rPr>
                <w:rFonts w:ascii="Arial" w:hAnsi="Arial" w:cs="Arial"/>
                <w:color w:val="333333"/>
                <w:sz w:val="24"/>
                <w:szCs w:val="24"/>
              </w:rPr>
            </w:pPr>
            <w:r>
              <w:rPr>
                <w:rFonts w:ascii="Arial" w:hAnsi="Arial" w:cs="Arial"/>
                <w:color w:val="333333"/>
                <w:sz w:val="24"/>
                <w:szCs w:val="24"/>
              </w:rPr>
              <w:t>The SO2</w:t>
            </w:r>
            <w:r w:rsidR="00437190">
              <w:rPr>
                <w:rFonts w:ascii="Arial" w:hAnsi="Arial" w:cs="Arial"/>
                <w:color w:val="333333"/>
                <w:sz w:val="24"/>
                <w:szCs w:val="24"/>
              </w:rPr>
              <w:t xml:space="preserve"> is displayed in parts per million, oxygen and combustible gases are displayed in %. The results are displayed on the screen and can be written down and also they are recorded within the device and can be downloaded onto a computer.</w:t>
            </w:r>
          </w:p>
          <w:p w:rsidR="003606E1" w:rsidRDefault="003606E1">
            <w:pPr>
              <w:autoSpaceDE w:val="0"/>
              <w:autoSpaceDN w:val="0"/>
              <w:adjustRightInd w:val="0"/>
              <w:rPr>
                <w:rFonts w:ascii="Arial" w:hAnsi="Arial" w:cs="Arial"/>
                <w:color w:val="333333"/>
                <w:sz w:val="24"/>
                <w:szCs w:val="24"/>
              </w:rPr>
            </w:pPr>
          </w:p>
          <w:p w:rsidR="003606E1" w:rsidRDefault="003606E1">
            <w:pPr>
              <w:autoSpaceDE w:val="0"/>
              <w:autoSpaceDN w:val="0"/>
              <w:adjustRightInd w:val="0"/>
              <w:rPr>
                <w:rFonts w:ascii="Arial" w:hAnsi="Arial" w:cs="Arial"/>
                <w:color w:val="333333"/>
                <w:sz w:val="24"/>
                <w:szCs w:val="24"/>
              </w:rPr>
            </w:pPr>
            <w:r>
              <w:rPr>
                <w:rFonts w:ascii="Arial" w:hAnsi="Arial" w:cs="Arial"/>
                <w:color w:val="333333"/>
                <w:sz w:val="24"/>
                <w:szCs w:val="24"/>
              </w:rPr>
              <w:t>Should toxic gases be suspected to be in the area, consider an escape plan and emergency escape breathing equipment be carried with you.</w:t>
            </w:r>
          </w:p>
          <w:p w:rsidR="00437190" w:rsidRPr="00755250" w:rsidRDefault="003606E1">
            <w:pPr>
              <w:autoSpaceDE w:val="0"/>
              <w:autoSpaceDN w:val="0"/>
              <w:adjustRightInd w:val="0"/>
              <w:rPr>
                <w:rFonts w:ascii="Arial" w:hAnsi="Arial" w:cs="Arial"/>
                <w:color w:val="333333"/>
                <w:sz w:val="24"/>
                <w:szCs w:val="24"/>
              </w:rPr>
            </w:pPr>
            <w:r>
              <w:rPr>
                <w:rFonts w:ascii="Arial" w:hAnsi="Arial" w:cs="Arial"/>
                <w:color w:val="333333"/>
                <w:sz w:val="24"/>
                <w:szCs w:val="24"/>
              </w:rPr>
              <w:t>Should the combustible gas in the air reach the LEL or above, or the alarms sound for SO2 leave the area immediately.</w:t>
            </w:r>
          </w:p>
          <w:p w:rsidR="003606E1" w:rsidRDefault="003606E1">
            <w:pPr>
              <w:autoSpaceDE w:val="0"/>
              <w:autoSpaceDN w:val="0"/>
              <w:adjustRightInd w:val="0"/>
              <w:rPr>
                <w:rFonts w:ascii="Arial" w:hAnsi="Arial" w:cs="Arial"/>
                <w:b/>
                <w:bCs/>
                <w:color w:val="000000"/>
                <w:sz w:val="24"/>
                <w:szCs w:val="24"/>
              </w:rPr>
            </w:pPr>
          </w:p>
          <w:p w:rsidR="00437190" w:rsidRPr="00437190" w:rsidRDefault="00437190">
            <w:pPr>
              <w:autoSpaceDE w:val="0"/>
              <w:autoSpaceDN w:val="0"/>
              <w:adjustRightInd w:val="0"/>
              <w:rPr>
                <w:rFonts w:ascii="Arial" w:hAnsi="Arial" w:cs="Arial"/>
                <w:b/>
                <w:bCs/>
                <w:color w:val="000000"/>
                <w:sz w:val="24"/>
                <w:szCs w:val="24"/>
              </w:rPr>
            </w:pPr>
            <w:r w:rsidRPr="00437190">
              <w:rPr>
                <w:rFonts w:ascii="Arial" w:hAnsi="Arial" w:cs="Arial"/>
                <w:b/>
                <w:bCs/>
                <w:color w:val="000000"/>
                <w:sz w:val="24"/>
                <w:szCs w:val="24"/>
              </w:rPr>
              <w:t>Replacing the Pump Filter</w:t>
            </w:r>
          </w:p>
          <w:p w:rsidR="00437190" w:rsidRPr="00437190" w:rsidRDefault="00437190">
            <w:pPr>
              <w:autoSpaceDE w:val="0"/>
              <w:autoSpaceDN w:val="0"/>
              <w:adjustRightInd w:val="0"/>
              <w:rPr>
                <w:rFonts w:ascii="Arial" w:hAnsi="Arial" w:cs="Arial"/>
                <w:color w:val="333333"/>
                <w:sz w:val="24"/>
                <w:szCs w:val="24"/>
              </w:rPr>
            </w:pPr>
            <w:r w:rsidRPr="00437190">
              <w:rPr>
                <w:rFonts w:ascii="Arial" w:hAnsi="Arial" w:cs="Arial"/>
                <w:color w:val="333333"/>
                <w:sz w:val="24"/>
                <w:szCs w:val="24"/>
              </w:rPr>
              <w:t>(1) Turn OFF the device.</w:t>
            </w:r>
          </w:p>
          <w:p w:rsidR="00437190" w:rsidRPr="00437190" w:rsidRDefault="00437190">
            <w:pPr>
              <w:autoSpaceDE w:val="0"/>
              <w:autoSpaceDN w:val="0"/>
              <w:adjustRightInd w:val="0"/>
              <w:rPr>
                <w:rFonts w:ascii="Arial" w:hAnsi="Arial" w:cs="Arial"/>
                <w:color w:val="333333"/>
                <w:sz w:val="24"/>
                <w:szCs w:val="24"/>
              </w:rPr>
            </w:pPr>
            <w:r w:rsidRPr="00437190">
              <w:rPr>
                <w:rFonts w:ascii="Arial" w:hAnsi="Arial" w:cs="Arial"/>
                <w:color w:val="333333"/>
                <w:sz w:val="24"/>
                <w:szCs w:val="24"/>
              </w:rPr>
              <w:t>(2) Unscrew the two captive screws from the clear filter cover on the back of the device to access</w:t>
            </w:r>
            <w:r>
              <w:rPr>
                <w:rFonts w:ascii="Arial" w:hAnsi="Arial" w:cs="Arial"/>
                <w:color w:val="333333"/>
                <w:sz w:val="24"/>
                <w:szCs w:val="24"/>
              </w:rPr>
              <w:t xml:space="preserve"> </w:t>
            </w:r>
            <w:r w:rsidRPr="00437190">
              <w:rPr>
                <w:rFonts w:ascii="Arial" w:hAnsi="Arial" w:cs="Arial"/>
                <w:color w:val="333333"/>
                <w:sz w:val="24"/>
                <w:szCs w:val="24"/>
              </w:rPr>
              <w:t>the filter.</w:t>
            </w:r>
          </w:p>
          <w:p w:rsidR="00437190" w:rsidRPr="00437190" w:rsidRDefault="00437190">
            <w:pPr>
              <w:autoSpaceDE w:val="0"/>
              <w:autoSpaceDN w:val="0"/>
              <w:adjustRightInd w:val="0"/>
              <w:rPr>
                <w:rFonts w:ascii="Arial" w:hAnsi="Arial" w:cs="Arial"/>
                <w:color w:val="333333"/>
                <w:sz w:val="24"/>
                <w:szCs w:val="24"/>
              </w:rPr>
            </w:pPr>
            <w:r w:rsidRPr="00437190">
              <w:rPr>
                <w:rFonts w:ascii="Arial" w:hAnsi="Arial" w:cs="Arial"/>
                <w:color w:val="333333"/>
                <w:sz w:val="24"/>
                <w:szCs w:val="24"/>
              </w:rPr>
              <w:t>(3) Carefully lift out the O-ring and the filter disk(s).</w:t>
            </w:r>
          </w:p>
          <w:p w:rsidR="00437190" w:rsidRPr="00437190" w:rsidRDefault="00437190">
            <w:pPr>
              <w:autoSpaceDE w:val="0"/>
              <w:autoSpaceDN w:val="0"/>
              <w:adjustRightInd w:val="0"/>
              <w:rPr>
                <w:rFonts w:ascii="Arial" w:hAnsi="Arial" w:cs="Arial"/>
                <w:color w:val="333333"/>
                <w:sz w:val="24"/>
                <w:szCs w:val="24"/>
              </w:rPr>
            </w:pPr>
            <w:r w:rsidRPr="00437190">
              <w:rPr>
                <w:rFonts w:ascii="Arial" w:hAnsi="Arial" w:cs="Arial"/>
                <w:color w:val="333333"/>
                <w:sz w:val="24"/>
                <w:szCs w:val="24"/>
              </w:rPr>
              <w:t>(4) Use both the paper-like filter and the fibrous dust filter (the thicker disk) as supplied in Maintenance</w:t>
            </w:r>
          </w:p>
          <w:p w:rsidR="00437190" w:rsidRPr="00437190" w:rsidRDefault="00437190">
            <w:pPr>
              <w:autoSpaceDE w:val="0"/>
              <w:autoSpaceDN w:val="0"/>
              <w:adjustRightInd w:val="0"/>
              <w:rPr>
                <w:rFonts w:ascii="Arial" w:hAnsi="Arial" w:cs="Arial"/>
                <w:color w:val="333333"/>
                <w:sz w:val="24"/>
                <w:szCs w:val="24"/>
              </w:rPr>
            </w:pPr>
            <w:r w:rsidRPr="00437190">
              <w:rPr>
                <w:rFonts w:ascii="Arial" w:hAnsi="Arial" w:cs="Arial"/>
                <w:color w:val="333333"/>
                <w:sz w:val="24"/>
                <w:szCs w:val="24"/>
              </w:rPr>
              <w:t>Kit if the device is NOT configured to use a reactive toxic gas sensor (does not have a</w:t>
            </w:r>
            <w:r>
              <w:rPr>
                <w:rFonts w:ascii="Arial" w:hAnsi="Arial" w:cs="Arial"/>
                <w:color w:val="333333"/>
                <w:sz w:val="24"/>
                <w:szCs w:val="24"/>
              </w:rPr>
              <w:t xml:space="preserve"> </w:t>
            </w:r>
            <w:r w:rsidRPr="00437190">
              <w:rPr>
                <w:rFonts w:ascii="Arial" w:hAnsi="Arial" w:cs="Arial"/>
                <w:color w:val="333333"/>
                <w:sz w:val="24"/>
                <w:szCs w:val="24"/>
              </w:rPr>
              <w:t>Cl2, ClO2, or NH3 sensor).</w:t>
            </w:r>
            <w:r>
              <w:rPr>
                <w:rFonts w:ascii="Arial" w:hAnsi="Arial" w:cs="Arial"/>
                <w:color w:val="333333"/>
                <w:sz w:val="24"/>
                <w:szCs w:val="24"/>
              </w:rPr>
              <w:t xml:space="preserve"> </w:t>
            </w:r>
            <w:r w:rsidRPr="00437190">
              <w:rPr>
                <w:rFonts w:ascii="Arial" w:hAnsi="Arial" w:cs="Arial"/>
                <w:color w:val="333333"/>
                <w:sz w:val="24"/>
                <w:szCs w:val="24"/>
              </w:rPr>
              <w:t>Use ONLY the paper filter supplied in the Reactive Gas Maintenance Kit if the device IS configured</w:t>
            </w:r>
            <w:r>
              <w:rPr>
                <w:rFonts w:ascii="Arial" w:hAnsi="Arial" w:cs="Arial"/>
                <w:color w:val="333333"/>
                <w:sz w:val="24"/>
                <w:szCs w:val="24"/>
              </w:rPr>
              <w:t xml:space="preserve"> </w:t>
            </w:r>
            <w:r w:rsidRPr="00437190">
              <w:rPr>
                <w:rFonts w:ascii="Arial" w:hAnsi="Arial" w:cs="Arial"/>
                <w:color w:val="333333"/>
                <w:sz w:val="24"/>
                <w:szCs w:val="24"/>
              </w:rPr>
              <w:t>to use a reactive toxic gas sensor (Cl2, ClO2, or NH3).</w:t>
            </w:r>
          </w:p>
          <w:p w:rsidR="00437190" w:rsidRPr="00437190" w:rsidRDefault="00437190">
            <w:pPr>
              <w:autoSpaceDE w:val="0"/>
              <w:autoSpaceDN w:val="0"/>
              <w:adjustRightInd w:val="0"/>
              <w:rPr>
                <w:rFonts w:ascii="Arial" w:hAnsi="Arial" w:cs="Arial"/>
                <w:color w:val="333333"/>
                <w:sz w:val="24"/>
                <w:szCs w:val="24"/>
              </w:rPr>
            </w:pPr>
            <w:r w:rsidRPr="00437190">
              <w:rPr>
                <w:rFonts w:ascii="Arial" w:hAnsi="Arial" w:cs="Arial"/>
                <w:color w:val="333333"/>
                <w:sz w:val="24"/>
                <w:szCs w:val="24"/>
              </w:rPr>
              <w:t>(5) Place the new paper-like filter into the recess in the back of the device. If it is to be used, place</w:t>
            </w:r>
            <w:r>
              <w:rPr>
                <w:rFonts w:ascii="Arial" w:hAnsi="Arial" w:cs="Arial"/>
                <w:color w:val="333333"/>
                <w:sz w:val="24"/>
                <w:szCs w:val="24"/>
              </w:rPr>
              <w:t xml:space="preserve"> </w:t>
            </w:r>
            <w:r w:rsidRPr="00437190">
              <w:rPr>
                <w:rFonts w:ascii="Arial" w:hAnsi="Arial" w:cs="Arial"/>
                <w:color w:val="333333"/>
                <w:sz w:val="24"/>
                <w:szCs w:val="24"/>
              </w:rPr>
              <w:t>the fibrous dust filter into the clear filter cover.</w:t>
            </w:r>
          </w:p>
          <w:p w:rsidR="00437190" w:rsidRPr="00437190" w:rsidRDefault="00437190">
            <w:pPr>
              <w:autoSpaceDE w:val="0"/>
              <w:autoSpaceDN w:val="0"/>
              <w:adjustRightInd w:val="0"/>
              <w:rPr>
                <w:rFonts w:ascii="Arial" w:hAnsi="Arial" w:cs="Arial"/>
                <w:color w:val="333333"/>
                <w:sz w:val="24"/>
                <w:szCs w:val="24"/>
              </w:rPr>
            </w:pPr>
            <w:r w:rsidRPr="00437190">
              <w:rPr>
                <w:rFonts w:ascii="Arial" w:hAnsi="Arial" w:cs="Arial"/>
                <w:color w:val="333333"/>
                <w:sz w:val="24"/>
                <w:szCs w:val="24"/>
              </w:rPr>
              <w:t>(6) Replace the O-ring in the recess.</w:t>
            </w:r>
          </w:p>
          <w:p w:rsidR="00437190" w:rsidRPr="00437190" w:rsidRDefault="00437190">
            <w:pPr>
              <w:autoSpaceDE w:val="0"/>
              <w:autoSpaceDN w:val="0"/>
              <w:adjustRightInd w:val="0"/>
              <w:rPr>
                <w:rFonts w:ascii="Arial" w:hAnsi="Arial" w:cs="Arial"/>
                <w:color w:val="333333"/>
                <w:sz w:val="24"/>
                <w:szCs w:val="24"/>
              </w:rPr>
            </w:pPr>
            <w:r w:rsidRPr="00437190">
              <w:rPr>
                <w:rFonts w:ascii="Arial" w:hAnsi="Arial" w:cs="Arial"/>
                <w:color w:val="333333"/>
                <w:sz w:val="24"/>
                <w:szCs w:val="24"/>
              </w:rPr>
              <w:t>(7) Re-install the clear filter cover on the back of the device.</w:t>
            </w:r>
          </w:p>
          <w:p w:rsidR="00437190" w:rsidRPr="00437190" w:rsidRDefault="00437190">
            <w:pPr>
              <w:autoSpaceDE w:val="0"/>
              <w:autoSpaceDN w:val="0"/>
              <w:adjustRightInd w:val="0"/>
              <w:rPr>
                <w:rFonts w:ascii="Arial" w:hAnsi="Arial" w:cs="Arial"/>
                <w:b/>
                <w:bCs/>
                <w:color w:val="000000"/>
                <w:sz w:val="24"/>
                <w:szCs w:val="24"/>
              </w:rPr>
            </w:pPr>
            <w:r w:rsidRPr="00437190">
              <w:rPr>
                <w:rFonts w:ascii="Arial" w:hAnsi="Arial" w:cs="Arial"/>
                <w:b/>
                <w:bCs/>
                <w:color w:val="000000"/>
                <w:sz w:val="24"/>
                <w:szCs w:val="24"/>
              </w:rPr>
              <w:t>Cleaning the Device Exterior</w:t>
            </w:r>
          </w:p>
          <w:p w:rsidR="00437190" w:rsidRPr="00437190" w:rsidRDefault="00437190">
            <w:pPr>
              <w:autoSpaceDE w:val="0"/>
              <w:autoSpaceDN w:val="0"/>
              <w:adjustRightInd w:val="0"/>
              <w:rPr>
                <w:rFonts w:ascii="Arial" w:hAnsi="Arial" w:cs="Arial"/>
                <w:color w:val="333333"/>
                <w:sz w:val="24"/>
                <w:szCs w:val="24"/>
              </w:rPr>
            </w:pPr>
            <w:r w:rsidRPr="00437190">
              <w:rPr>
                <w:rFonts w:ascii="Arial" w:hAnsi="Arial" w:cs="Arial"/>
                <w:color w:val="333333"/>
                <w:sz w:val="24"/>
                <w:szCs w:val="24"/>
              </w:rPr>
              <w:t>Clean the exterior of the device regularly using only a damp cloth. Do not use cleaning agents as many</w:t>
            </w:r>
            <w:r>
              <w:rPr>
                <w:rFonts w:ascii="Arial" w:hAnsi="Arial" w:cs="Arial"/>
                <w:color w:val="333333"/>
                <w:sz w:val="24"/>
                <w:szCs w:val="24"/>
              </w:rPr>
              <w:t xml:space="preserve"> </w:t>
            </w:r>
            <w:r w:rsidRPr="00437190">
              <w:rPr>
                <w:rFonts w:ascii="Arial" w:hAnsi="Arial" w:cs="Arial"/>
                <w:color w:val="333333"/>
                <w:sz w:val="24"/>
                <w:szCs w:val="24"/>
              </w:rPr>
              <w:t xml:space="preserve">contain silicones which will damage the combustible </w:t>
            </w:r>
            <w:proofErr w:type="gramStart"/>
            <w:r w:rsidRPr="00437190">
              <w:rPr>
                <w:rFonts w:ascii="Arial" w:hAnsi="Arial" w:cs="Arial"/>
                <w:color w:val="333333"/>
                <w:sz w:val="24"/>
                <w:szCs w:val="24"/>
              </w:rPr>
              <w:t>sensor.</w:t>
            </w:r>
            <w:proofErr w:type="gramEnd"/>
          </w:p>
          <w:p w:rsidR="00437190" w:rsidRPr="00437190" w:rsidRDefault="00437190">
            <w:pPr>
              <w:autoSpaceDE w:val="0"/>
              <w:autoSpaceDN w:val="0"/>
              <w:adjustRightInd w:val="0"/>
              <w:rPr>
                <w:rFonts w:ascii="Arial" w:hAnsi="Arial" w:cs="Arial"/>
                <w:b/>
                <w:bCs/>
                <w:color w:val="000000"/>
                <w:sz w:val="24"/>
                <w:szCs w:val="24"/>
              </w:rPr>
            </w:pPr>
            <w:r w:rsidRPr="00437190">
              <w:rPr>
                <w:rFonts w:ascii="Arial" w:hAnsi="Arial" w:cs="Arial"/>
                <w:b/>
                <w:bCs/>
                <w:color w:val="000000"/>
                <w:sz w:val="24"/>
                <w:szCs w:val="24"/>
              </w:rPr>
              <w:t>Storage</w:t>
            </w:r>
          </w:p>
          <w:p w:rsidR="007F2FE7" w:rsidRPr="00BD284C" w:rsidRDefault="00437190" w:rsidP="00A5478E">
            <w:pPr>
              <w:keepNext/>
              <w:rPr>
                <w:rFonts w:ascii="Arial" w:hAnsi="Arial" w:cs="Arial"/>
              </w:rPr>
            </w:pPr>
            <w:r w:rsidRPr="00437190">
              <w:rPr>
                <w:rFonts w:ascii="Arial" w:hAnsi="Arial" w:cs="Arial"/>
                <w:color w:val="333333"/>
                <w:sz w:val="24"/>
                <w:szCs w:val="24"/>
              </w:rPr>
              <w:t>When not in use, store the device in a safe, dry place between 18 °C (65 °F) and 30 °C (86 °F). After</w:t>
            </w:r>
            <w:r>
              <w:rPr>
                <w:rFonts w:ascii="Arial" w:hAnsi="Arial" w:cs="Arial"/>
                <w:color w:val="333333"/>
                <w:sz w:val="24"/>
                <w:szCs w:val="24"/>
              </w:rPr>
              <w:t xml:space="preserve"> </w:t>
            </w:r>
            <w:r w:rsidRPr="00437190">
              <w:rPr>
                <w:rFonts w:ascii="Arial" w:hAnsi="Arial" w:cs="Arial"/>
                <w:color w:val="333333"/>
                <w:sz w:val="24"/>
                <w:szCs w:val="24"/>
              </w:rPr>
              <w:t>storage, always recheck device calibration before use. If not to be used in 30 days remove battery pack</w:t>
            </w:r>
            <w:r>
              <w:rPr>
                <w:rFonts w:ascii="Arial" w:hAnsi="Arial" w:cs="Arial"/>
                <w:color w:val="333333"/>
                <w:sz w:val="24"/>
                <w:szCs w:val="24"/>
              </w:rPr>
              <w:t xml:space="preserve"> </w:t>
            </w:r>
            <w:r w:rsidRPr="00437190">
              <w:rPr>
                <w:rFonts w:ascii="Arial" w:hAnsi="Arial" w:cs="Arial"/>
                <w:color w:val="333333"/>
                <w:sz w:val="24"/>
                <w:szCs w:val="24"/>
              </w:rPr>
              <w:t>or connect it to a charger.</w:t>
            </w:r>
            <w:permEnd w:id="26"/>
          </w:p>
        </w:tc>
      </w:tr>
      <w:tr w:rsidR="007F2FE7" w:rsidRPr="00BD284C" w:rsidTr="007F2FE7">
        <w:trPr>
          <w:trHeight w:val="70"/>
        </w:trPr>
        <w:tc>
          <w:tcPr>
            <w:tcW w:w="9242" w:type="dxa"/>
            <w:shd w:val="clear" w:color="auto" w:fill="D9D9D9" w:themeFill="background1" w:themeFillShade="D9"/>
          </w:tcPr>
          <w:p w:rsidR="007F2FE7" w:rsidRPr="007F2FE7" w:rsidRDefault="007F2FE7" w:rsidP="007F2FE7">
            <w:pPr>
              <w:keepNext/>
              <w:rPr>
                <w:rFonts w:ascii="Arial" w:hAnsi="Arial" w:cs="Arial"/>
                <w:b/>
              </w:rPr>
            </w:pPr>
            <w:r w:rsidRPr="007F2FE7">
              <w:rPr>
                <w:rFonts w:ascii="Arial" w:hAnsi="Arial" w:cs="Arial"/>
                <w:b/>
              </w:rPr>
              <w:lastRenderedPageBreak/>
              <w:t xml:space="preserve">Sampling </w:t>
            </w:r>
            <w:r>
              <w:rPr>
                <w:rFonts w:ascii="Arial" w:hAnsi="Arial" w:cs="Arial"/>
                <w:b/>
              </w:rPr>
              <w:t>plan/</w:t>
            </w:r>
            <w:r w:rsidRPr="007F2FE7">
              <w:rPr>
                <w:rFonts w:ascii="Arial" w:hAnsi="Arial" w:cs="Arial"/>
                <w:b/>
              </w:rPr>
              <w:t>process</w:t>
            </w:r>
          </w:p>
        </w:tc>
      </w:tr>
      <w:tr w:rsidR="007F2FE7" w:rsidRPr="00BD284C" w:rsidTr="007F2FE7">
        <w:trPr>
          <w:trHeight w:val="850"/>
        </w:trPr>
        <w:tc>
          <w:tcPr>
            <w:tcW w:w="9242" w:type="dxa"/>
          </w:tcPr>
          <w:p w:rsidR="00DC3069" w:rsidRDefault="003606E1" w:rsidP="005C5012">
            <w:pPr>
              <w:rPr>
                <w:rFonts w:ascii="Arial" w:hAnsi="Arial" w:cs="Arial"/>
              </w:rPr>
            </w:pPr>
            <w:permStart w:id="27" w:edGrp="everyone"/>
            <w:r>
              <w:rPr>
                <w:rFonts w:ascii="Arial" w:hAnsi="Arial" w:cs="Arial"/>
              </w:rPr>
              <w:t>From the information supplied by the area supervisors/operators and workers</w:t>
            </w:r>
            <w:r w:rsidR="00DC3069">
              <w:rPr>
                <w:rFonts w:ascii="Arial" w:hAnsi="Arial" w:cs="Arial"/>
              </w:rPr>
              <w:t xml:space="preserve"> and the current wind direction, determine the locations for the monitoring to be carried out. This could change throughout the day and from day to day, pending on wind direction. Locations of sampling to be noted on an area sketch and times and reading levels listed on a chart. I </w:t>
            </w:r>
            <w:r w:rsidR="00DC3069">
              <w:rPr>
                <w:rFonts w:ascii="Arial" w:hAnsi="Arial" w:cs="Arial"/>
              </w:rPr>
              <w:lastRenderedPageBreak/>
              <w:t>would recommend that these samples be carried out on an hourly basis. The size of the work area and strength of the wind would determine the number of samples taken, (IE: the stronger the wind the larger the area to be sampled and more samples taken.) An entry permit would be required from the area operator and authority to be obtained from the area manager. The area operator would be responsible for the monitoring activities and I could assist by organising area sketches, wind directions and strengths and by recording the monitoring results.</w:t>
            </w:r>
          </w:p>
          <w:p w:rsidR="007F2FE7" w:rsidRPr="00BD284C" w:rsidRDefault="00DC3069" w:rsidP="005C5012">
            <w:pPr>
              <w:rPr>
                <w:rFonts w:ascii="Arial" w:hAnsi="Arial" w:cs="Arial"/>
              </w:rPr>
            </w:pPr>
            <w:r>
              <w:rPr>
                <w:rFonts w:ascii="Arial" w:hAnsi="Arial" w:cs="Arial"/>
              </w:rPr>
              <w:t xml:space="preserve">Due to the toxicity of SO2 I would recommend that persons working in the area wear personnel monitors fitted with alarms so that if any leaks occur they have an early warning to vacate the area, </w:t>
            </w:r>
            <w:r w:rsidR="00C94DEA">
              <w:rPr>
                <w:rFonts w:ascii="Arial" w:hAnsi="Arial" w:cs="Arial"/>
              </w:rPr>
              <w:t xml:space="preserve">heading </w:t>
            </w:r>
            <w:r>
              <w:rPr>
                <w:rFonts w:ascii="Arial" w:hAnsi="Arial" w:cs="Arial"/>
              </w:rPr>
              <w:t xml:space="preserve">across wind from the direction of the </w:t>
            </w:r>
            <w:r w:rsidR="00C94DEA">
              <w:rPr>
                <w:rFonts w:ascii="Arial" w:hAnsi="Arial" w:cs="Arial"/>
              </w:rPr>
              <w:t>source.</w:t>
            </w:r>
            <w:permEnd w:id="27"/>
          </w:p>
        </w:tc>
      </w:tr>
    </w:tbl>
    <w:p w:rsidR="00BD284C" w:rsidRDefault="00BD284C" w:rsidP="000B016F">
      <w:pPr>
        <w:spacing w:after="0" w:line="240" w:lineRule="auto"/>
        <w:rPr>
          <w:rFonts w:ascii="Arial" w:hAnsi="Arial" w:cs="Arial"/>
        </w:rPr>
      </w:pPr>
    </w:p>
    <w:p w:rsidR="00A5478E" w:rsidRPr="00A5478E" w:rsidRDefault="00A5478E" w:rsidP="00A5478E">
      <w:pPr>
        <w:spacing w:after="0" w:line="240" w:lineRule="auto"/>
        <w:rPr>
          <w:rFonts w:ascii="Arial" w:hAnsi="Arial" w:cs="Arial"/>
        </w:rPr>
      </w:pPr>
    </w:p>
    <w:tbl>
      <w:tblPr>
        <w:tblStyle w:val="TableGrid8"/>
        <w:tblW w:w="0" w:type="auto"/>
        <w:tblLook w:val="04A0"/>
      </w:tblPr>
      <w:tblGrid>
        <w:gridCol w:w="3227"/>
        <w:gridCol w:w="6015"/>
      </w:tblGrid>
      <w:tr w:rsidR="00A5478E" w:rsidRPr="00A5478E" w:rsidTr="00EB09CF">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 xml:space="preserve">Outcome for Activity </w:t>
            </w:r>
            <w:r>
              <w:rPr>
                <w:rFonts w:ascii="Arial" w:hAnsi="Arial" w:cs="Arial"/>
                <w:b/>
              </w:rPr>
              <w:t>2</w:t>
            </w:r>
          </w:p>
        </w:tc>
        <w:permStart w:id="28" w:edGrp="everyone"/>
        <w:tc>
          <w:tcPr>
            <w:tcW w:w="6015" w:type="dxa"/>
          </w:tcPr>
          <w:p w:rsidR="00A5478E" w:rsidRPr="00A5478E" w:rsidRDefault="00610FA2" w:rsidP="00A5478E">
            <w:pPr>
              <w:keepNext/>
              <w:rPr>
                <w:rFonts w:ascii="Arial" w:hAnsi="Arial" w:cs="Arial"/>
              </w:rPr>
            </w:pPr>
            <w:sdt>
              <w:sdtPr>
                <w:rPr>
                  <w:rFonts w:ascii="Arial" w:hAnsi="Arial" w:cs="Arial"/>
                </w:rPr>
                <w:id w:val="-1727832214"/>
              </w:sdtPr>
              <w:sdtContent>
                <w:r w:rsidR="00A5478E" w:rsidRPr="00A5478E">
                  <w:rPr>
                    <w:rFonts w:ascii="Segoe UI Symbol" w:hAnsi="Segoe UI Symbol" w:cs="Segoe UI Symbol"/>
                  </w:rPr>
                  <w:t>☐</w:t>
                </w:r>
              </w:sdtContent>
            </w:sdt>
            <w:permEnd w:id="28"/>
            <w:r w:rsidR="00A5478E" w:rsidRPr="00A5478E">
              <w:rPr>
                <w:rFonts w:ascii="Arial" w:hAnsi="Arial" w:cs="Arial"/>
              </w:rPr>
              <w:t xml:space="preserve"> Satisfactory </w:t>
            </w:r>
            <w:r w:rsidR="00A5478E" w:rsidRPr="00A5478E">
              <w:rPr>
                <w:rFonts w:ascii="Arial" w:hAnsi="Arial" w:cs="Arial"/>
              </w:rPr>
              <w:tab/>
            </w:r>
          </w:p>
          <w:p w:rsidR="00A5478E" w:rsidRPr="00A5478E" w:rsidRDefault="00610FA2" w:rsidP="00A5478E">
            <w:pPr>
              <w:keepNext/>
              <w:rPr>
                <w:rFonts w:ascii="Arial" w:hAnsi="Arial" w:cs="Arial"/>
              </w:rPr>
            </w:pPr>
            <w:sdt>
              <w:sdtPr>
                <w:rPr>
                  <w:rFonts w:ascii="Arial" w:hAnsi="Arial" w:cs="Arial"/>
                </w:rPr>
                <w:id w:val="-1182970253"/>
              </w:sdtPr>
              <w:sdtContent>
                <w:permStart w:id="29" w:edGrp="everyone"/>
                <w:proofErr w:type="spellStart"/>
                <w:r w:rsidR="00A5478E" w:rsidRPr="00A5478E">
                  <w:rPr>
                    <w:rFonts w:ascii="Segoe UI Symbol" w:hAnsi="Segoe UI Symbol" w:cs="Segoe UI Symbol"/>
                  </w:rPr>
                  <w:t>☐</w:t>
                </w:r>
                <w:permEnd w:id="29"/>
                <w:proofErr w:type="spellEnd"/>
              </w:sdtContent>
            </w:sdt>
            <w:r w:rsidR="00A5478E" w:rsidRPr="00A5478E">
              <w:rPr>
                <w:rFonts w:ascii="Arial" w:hAnsi="Arial" w:cs="Arial"/>
              </w:rPr>
              <w:t xml:space="preserve"> Not satisfactory</w:t>
            </w:r>
          </w:p>
        </w:tc>
      </w:tr>
      <w:tr w:rsidR="00A5478E" w:rsidRPr="00A5478E" w:rsidTr="00EB09CF">
        <w:trPr>
          <w:trHeight w:val="2835"/>
        </w:trPr>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rsidR="00A5478E" w:rsidRPr="00A5478E" w:rsidRDefault="00A5478E" w:rsidP="00A5478E">
            <w:pPr>
              <w:keepNext/>
              <w:rPr>
                <w:rFonts w:ascii="Arial" w:hAnsi="Arial" w:cs="Arial"/>
              </w:rPr>
            </w:pPr>
            <w:permStart w:id="30" w:edGrp="everyone"/>
            <w:permEnd w:id="30"/>
          </w:p>
        </w:tc>
      </w:tr>
    </w:tbl>
    <w:p w:rsidR="002C4AD6" w:rsidRPr="000B016F" w:rsidRDefault="00A5478E" w:rsidP="000B016F">
      <w:pPr>
        <w:spacing w:after="0" w:line="240" w:lineRule="auto"/>
        <w:rPr>
          <w:rFonts w:ascii="Arial" w:hAnsi="Arial" w:cs="Arial"/>
        </w:rPr>
      </w:pPr>
      <w:r w:rsidRPr="00A5478E">
        <w:rPr>
          <w:rFonts w:ascii="Arial" w:hAnsi="Arial" w:cs="Arial"/>
        </w:rPr>
        <w:br w:type="page"/>
      </w:r>
    </w:p>
    <w:tbl>
      <w:tblPr>
        <w:tblStyle w:val="TableGrid"/>
        <w:tblW w:w="0" w:type="auto"/>
        <w:shd w:val="clear" w:color="auto" w:fill="F7CAAC" w:themeFill="accent2" w:themeFillTint="66"/>
        <w:tblLook w:val="04A0"/>
      </w:tblPr>
      <w:tblGrid>
        <w:gridCol w:w="9235"/>
      </w:tblGrid>
      <w:tr w:rsidR="000320AC" w:rsidRPr="000B016F" w:rsidTr="000320AC">
        <w:tc>
          <w:tcPr>
            <w:tcW w:w="9235" w:type="dxa"/>
            <w:shd w:val="clear" w:color="auto" w:fill="232F84"/>
          </w:tcPr>
          <w:p w:rsidR="000320AC" w:rsidRPr="000B016F" w:rsidRDefault="000320AC" w:rsidP="000B016F">
            <w:pPr>
              <w:numPr>
                <w:ilvl w:val="0"/>
                <w:numId w:val="6"/>
              </w:numPr>
              <w:rPr>
                <w:rFonts w:ascii="Arial" w:hAnsi="Arial" w:cs="Arial"/>
                <w:b/>
              </w:rPr>
            </w:pPr>
          </w:p>
        </w:tc>
      </w:tr>
      <w:tr w:rsidR="000320AC" w:rsidRPr="000B016F" w:rsidTr="00A5478E">
        <w:tc>
          <w:tcPr>
            <w:tcW w:w="9235" w:type="dxa"/>
            <w:shd w:val="clear" w:color="auto" w:fill="A1D7E1"/>
          </w:tcPr>
          <w:p w:rsidR="000320AC" w:rsidRPr="000B016F" w:rsidRDefault="000320AC" w:rsidP="000B016F">
            <w:pPr>
              <w:numPr>
                <w:ilvl w:val="0"/>
                <w:numId w:val="46"/>
              </w:numPr>
              <w:rPr>
                <w:rFonts w:ascii="Arial" w:hAnsi="Arial" w:cs="Arial"/>
              </w:rPr>
            </w:pPr>
            <w:r w:rsidRPr="000B016F">
              <w:rPr>
                <w:rFonts w:ascii="Arial" w:hAnsi="Arial" w:cs="Arial"/>
              </w:rPr>
              <w:t>Which individuals and parties might you consult when identifying agents and conditions in the workplace?</w:t>
            </w:r>
          </w:p>
          <w:p w:rsidR="002A090E" w:rsidRPr="000B016F" w:rsidRDefault="002A090E" w:rsidP="000B016F">
            <w:pPr>
              <w:numPr>
                <w:ilvl w:val="0"/>
                <w:numId w:val="46"/>
              </w:numPr>
              <w:rPr>
                <w:rFonts w:ascii="Arial" w:hAnsi="Arial" w:cs="Arial"/>
              </w:rPr>
            </w:pPr>
            <w:r w:rsidRPr="000B016F">
              <w:rPr>
                <w:rFonts w:ascii="Arial" w:hAnsi="Arial" w:cs="Arial"/>
              </w:rPr>
              <w:t>Who might you consult with when collecting information and data about the requirements, nature and purpose of the monitoring?</w:t>
            </w:r>
          </w:p>
          <w:p w:rsidR="000320AC" w:rsidRDefault="00861F2D" w:rsidP="00716081">
            <w:pPr>
              <w:numPr>
                <w:ilvl w:val="0"/>
                <w:numId w:val="46"/>
              </w:numPr>
              <w:rPr>
                <w:rFonts w:ascii="Arial" w:hAnsi="Arial" w:cs="Arial"/>
              </w:rPr>
            </w:pPr>
            <w:r w:rsidRPr="000B016F">
              <w:rPr>
                <w:rFonts w:ascii="Arial" w:hAnsi="Arial" w:cs="Arial"/>
              </w:rPr>
              <w:t>Describe a situation where you might need to seek expert advice, due to limits in your own expertise and</w:t>
            </w:r>
            <w:r w:rsidR="00716081">
              <w:rPr>
                <w:rFonts w:ascii="Arial" w:hAnsi="Arial" w:cs="Arial"/>
              </w:rPr>
              <w:t>/or</w:t>
            </w:r>
            <w:r w:rsidRPr="000B016F">
              <w:rPr>
                <w:rFonts w:ascii="Arial" w:hAnsi="Arial" w:cs="Arial"/>
              </w:rPr>
              <w:t xml:space="preserve"> available equipment. </w:t>
            </w:r>
          </w:p>
          <w:p w:rsidR="00FB7713" w:rsidRPr="00FB7713" w:rsidRDefault="00FB7713" w:rsidP="00FB7713">
            <w:pPr>
              <w:numPr>
                <w:ilvl w:val="0"/>
                <w:numId w:val="46"/>
              </w:numPr>
              <w:rPr>
                <w:rFonts w:ascii="Arial" w:hAnsi="Arial" w:cs="Arial"/>
              </w:rPr>
            </w:pPr>
            <w:r w:rsidRPr="00FB7713">
              <w:rPr>
                <w:rFonts w:ascii="Arial" w:hAnsi="Arial" w:cs="Arial"/>
              </w:rPr>
              <w:t>When interpreting and evaluating results you have collected, why should you compare them against a recognised standard?</w:t>
            </w:r>
          </w:p>
          <w:p w:rsidR="00FB7713" w:rsidRPr="00FB7713" w:rsidRDefault="00FB7713" w:rsidP="00FB7713">
            <w:pPr>
              <w:pStyle w:val="ListParagraph"/>
              <w:numPr>
                <w:ilvl w:val="1"/>
                <w:numId w:val="46"/>
              </w:numPr>
              <w:ind w:left="851"/>
              <w:rPr>
                <w:rFonts w:ascii="Arial" w:hAnsi="Arial" w:cs="Arial"/>
              </w:rPr>
            </w:pPr>
            <w:r w:rsidRPr="00FB7713">
              <w:rPr>
                <w:rFonts w:ascii="Arial" w:hAnsi="Arial" w:cs="Arial"/>
              </w:rPr>
              <w:t>Are there any limitations with exposure standards?</w:t>
            </w:r>
          </w:p>
          <w:p w:rsidR="00FB7713" w:rsidRPr="00FB7713" w:rsidRDefault="00FB7713" w:rsidP="00FB7713">
            <w:pPr>
              <w:numPr>
                <w:ilvl w:val="0"/>
                <w:numId w:val="46"/>
              </w:numPr>
              <w:rPr>
                <w:rFonts w:ascii="Arial" w:hAnsi="Arial" w:cs="Arial"/>
              </w:rPr>
            </w:pPr>
            <w:r w:rsidRPr="00FB7713">
              <w:rPr>
                <w:rFonts w:ascii="Arial" w:hAnsi="Arial" w:cs="Arial"/>
              </w:rPr>
              <w:t xml:space="preserve">Explain how you might assist with preparing reports on the monitoring process and ensure that regulatory requirements have been met. </w:t>
            </w:r>
          </w:p>
          <w:p w:rsidR="00FB7713" w:rsidRPr="00FB7713" w:rsidRDefault="00FB7713" w:rsidP="00FB7713">
            <w:pPr>
              <w:numPr>
                <w:ilvl w:val="0"/>
                <w:numId w:val="49"/>
              </w:numPr>
              <w:ind w:left="851"/>
              <w:rPr>
                <w:rFonts w:ascii="Arial" w:hAnsi="Arial" w:cs="Arial"/>
              </w:rPr>
            </w:pPr>
            <w:r w:rsidRPr="00FB7713">
              <w:rPr>
                <w:rFonts w:ascii="Arial" w:hAnsi="Arial" w:cs="Arial"/>
              </w:rPr>
              <w:t>What would be the purpose of the report?</w:t>
            </w:r>
          </w:p>
          <w:p w:rsidR="00FB7713" w:rsidRPr="00FB7713" w:rsidRDefault="00FB7713" w:rsidP="00FB7713">
            <w:pPr>
              <w:numPr>
                <w:ilvl w:val="0"/>
                <w:numId w:val="49"/>
              </w:numPr>
              <w:ind w:left="851"/>
              <w:rPr>
                <w:rFonts w:ascii="Arial" w:hAnsi="Arial" w:cs="Arial"/>
              </w:rPr>
            </w:pPr>
            <w:r w:rsidRPr="00FB7713">
              <w:rPr>
                <w:rFonts w:ascii="Arial" w:hAnsi="Arial" w:cs="Arial"/>
              </w:rPr>
              <w:t>Who would be included in the target audience?</w:t>
            </w:r>
          </w:p>
          <w:p w:rsidR="00AE32A5" w:rsidRPr="00AE32A5" w:rsidRDefault="00AE32A5" w:rsidP="00AE32A5">
            <w:pPr>
              <w:numPr>
                <w:ilvl w:val="0"/>
                <w:numId w:val="49"/>
              </w:numPr>
              <w:ind w:left="851"/>
              <w:rPr>
                <w:rFonts w:ascii="Arial" w:hAnsi="Arial" w:cs="Arial"/>
              </w:rPr>
            </w:pPr>
            <w:r w:rsidRPr="00AE32A5">
              <w:rPr>
                <w:rFonts w:ascii="Arial" w:hAnsi="Arial" w:cs="Arial"/>
              </w:rPr>
              <w:t xml:space="preserve">How should the information be presented (e.g. to show trends)? </w:t>
            </w:r>
          </w:p>
          <w:p w:rsidR="00AE32A5" w:rsidRPr="00AE32A5" w:rsidRDefault="00AE32A5" w:rsidP="00AE32A5">
            <w:pPr>
              <w:numPr>
                <w:ilvl w:val="0"/>
                <w:numId w:val="49"/>
              </w:numPr>
              <w:ind w:left="851"/>
              <w:rPr>
                <w:rFonts w:ascii="Arial" w:hAnsi="Arial" w:cs="Arial"/>
              </w:rPr>
            </w:pPr>
            <w:r w:rsidRPr="00AE32A5">
              <w:rPr>
                <w:rFonts w:ascii="Arial" w:hAnsi="Arial" w:cs="Arial"/>
              </w:rPr>
              <w:t xml:space="preserve">How soon should information be presented? Justify your response. </w:t>
            </w:r>
          </w:p>
          <w:p w:rsidR="00AE32A5" w:rsidRPr="00AE32A5" w:rsidRDefault="00AE32A5" w:rsidP="00AE32A5">
            <w:pPr>
              <w:numPr>
                <w:ilvl w:val="0"/>
                <w:numId w:val="49"/>
              </w:numPr>
              <w:ind w:left="851"/>
              <w:rPr>
                <w:rFonts w:ascii="Arial" w:hAnsi="Arial" w:cs="Arial"/>
              </w:rPr>
            </w:pPr>
            <w:r w:rsidRPr="00AE32A5">
              <w:rPr>
                <w:rFonts w:ascii="Arial" w:hAnsi="Arial" w:cs="Arial"/>
              </w:rPr>
              <w:t>Explain how the results and records would be stored, allowing for easy retrieval.</w:t>
            </w:r>
          </w:p>
          <w:p w:rsidR="00FB7713" w:rsidRPr="00FB7713" w:rsidRDefault="00AE32A5" w:rsidP="00AE32A5">
            <w:pPr>
              <w:numPr>
                <w:ilvl w:val="0"/>
                <w:numId w:val="49"/>
              </w:numPr>
              <w:ind w:left="851"/>
              <w:rPr>
                <w:rFonts w:ascii="Arial" w:hAnsi="Arial" w:cs="Arial"/>
              </w:rPr>
            </w:pPr>
            <w:r w:rsidRPr="00AE32A5">
              <w:rPr>
                <w:rFonts w:ascii="Arial" w:hAnsi="Arial" w:cs="Arial"/>
              </w:rPr>
              <w:t>Explain how you would consider others’ privacy in the delivery and secure storage of the results.</w:t>
            </w:r>
          </w:p>
        </w:tc>
      </w:tr>
    </w:tbl>
    <w:p w:rsidR="000320AC" w:rsidRDefault="000320AC" w:rsidP="000B016F">
      <w:pPr>
        <w:spacing w:after="0" w:line="240" w:lineRule="auto"/>
        <w:rPr>
          <w:rFonts w:ascii="Arial" w:hAnsi="Arial" w:cs="Arial"/>
        </w:rPr>
      </w:pPr>
    </w:p>
    <w:p w:rsidR="00FB7713" w:rsidRPr="000B016F" w:rsidRDefault="00FB7713" w:rsidP="000B016F">
      <w:pPr>
        <w:spacing w:after="0" w:line="240" w:lineRule="auto"/>
        <w:rPr>
          <w:rFonts w:ascii="Arial" w:hAnsi="Arial" w:cs="Arial"/>
        </w:rPr>
      </w:pPr>
    </w:p>
    <w:tbl>
      <w:tblPr>
        <w:tblStyle w:val="TableGrid"/>
        <w:tblW w:w="9249" w:type="dxa"/>
        <w:tblLook w:val="04A0"/>
      </w:tblPr>
      <w:tblGrid>
        <w:gridCol w:w="424"/>
        <w:gridCol w:w="8825"/>
      </w:tblGrid>
      <w:tr w:rsidR="000320AC" w:rsidRPr="000B016F" w:rsidTr="000320AC">
        <w:tc>
          <w:tcPr>
            <w:tcW w:w="403" w:type="dxa"/>
            <w:shd w:val="clear" w:color="auto" w:fill="D9D9D9" w:themeFill="background1" w:themeFillShade="D9"/>
          </w:tcPr>
          <w:p w:rsidR="000320AC" w:rsidRPr="000B016F" w:rsidRDefault="000320AC" w:rsidP="000B016F">
            <w:pPr>
              <w:rPr>
                <w:rFonts w:ascii="Arial" w:hAnsi="Arial" w:cs="Arial"/>
                <w:b/>
              </w:rPr>
            </w:pPr>
          </w:p>
        </w:tc>
        <w:tc>
          <w:tcPr>
            <w:tcW w:w="8846" w:type="dxa"/>
            <w:shd w:val="clear" w:color="auto" w:fill="D9D9D9" w:themeFill="background1" w:themeFillShade="D9"/>
          </w:tcPr>
          <w:p w:rsidR="000320AC" w:rsidRPr="000B016F" w:rsidRDefault="00861F2D" w:rsidP="000B016F">
            <w:pPr>
              <w:rPr>
                <w:rFonts w:ascii="Arial" w:hAnsi="Arial" w:cs="Arial"/>
                <w:b/>
              </w:rPr>
            </w:pPr>
            <w:r w:rsidRPr="000B016F">
              <w:rPr>
                <w:rFonts w:ascii="Arial" w:hAnsi="Arial" w:cs="Arial"/>
                <w:b/>
              </w:rPr>
              <w:t>Response</w:t>
            </w:r>
          </w:p>
        </w:tc>
      </w:tr>
      <w:tr w:rsidR="000320AC" w:rsidRPr="000B016F" w:rsidTr="000320AC">
        <w:trPr>
          <w:trHeight w:val="1134"/>
        </w:trPr>
        <w:tc>
          <w:tcPr>
            <w:tcW w:w="403" w:type="dxa"/>
          </w:tcPr>
          <w:p w:rsidR="000320AC" w:rsidRPr="000B016F" w:rsidRDefault="000320AC" w:rsidP="000B016F">
            <w:pPr>
              <w:rPr>
                <w:rFonts w:ascii="Arial" w:hAnsi="Arial" w:cs="Arial"/>
                <w:b/>
              </w:rPr>
            </w:pPr>
            <w:r w:rsidRPr="000B016F">
              <w:rPr>
                <w:rFonts w:ascii="Arial" w:hAnsi="Arial" w:cs="Arial"/>
                <w:b/>
              </w:rPr>
              <w:t>a)</w:t>
            </w:r>
          </w:p>
        </w:tc>
        <w:tc>
          <w:tcPr>
            <w:tcW w:w="8846" w:type="dxa"/>
          </w:tcPr>
          <w:p w:rsidR="000320AC" w:rsidRPr="000B016F" w:rsidRDefault="00C94DEA" w:rsidP="000B016F">
            <w:pPr>
              <w:rPr>
                <w:rFonts w:ascii="Arial" w:hAnsi="Arial" w:cs="Arial"/>
              </w:rPr>
            </w:pPr>
            <w:permStart w:id="31" w:edGrp="everyone"/>
            <w:r>
              <w:rPr>
                <w:rFonts w:ascii="Arial" w:hAnsi="Arial" w:cs="Arial"/>
              </w:rPr>
              <w:t>I would consult with area operators, supervisors, environmental staff and area workers to identify the agents and conditions in the workplace. The area operator would possibly have the greatest knowledge for identifying the agents and their source.</w:t>
            </w:r>
            <w:permEnd w:id="31"/>
          </w:p>
        </w:tc>
      </w:tr>
      <w:tr w:rsidR="000320AC" w:rsidRPr="000B016F" w:rsidTr="000320AC">
        <w:trPr>
          <w:trHeight w:val="1134"/>
        </w:trPr>
        <w:tc>
          <w:tcPr>
            <w:tcW w:w="403" w:type="dxa"/>
          </w:tcPr>
          <w:p w:rsidR="000320AC" w:rsidRPr="000B016F" w:rsidRDefault="000320AC" w:rsidP="000B016F">
            <w:pPr>
              <w:rPr>
                <w:rFonts w:ascii="Arial" w:hAnsi="Arial" w:cs="Arial"/>
                <w:b/>
              </w:rPr>
            </w:pPr>
            <w:r w:rsidRPr="000B016F">
              <w:rPr>
                <w:rFonts w:ascii="Arial" w:hAnsi="Arial" w:cs="Arial"/>
                <w:b/>
              </w:rPr>
              <w:t>b)</w:t>
            </w:r>
          </w:p>
        </w:tc>
        <w:tc>
          <w:tcPr>
            <w:tcW w:w="8846" w:type="dxa"/>
          </w:tcPr>
          <w:p w:rsidR="000320AC" w:rsidRPr="000B016F" w:rsidRDefault="00C94DEA" w:rsidP="000B016F">
            <w:pPr>
              <w:rPr>
                <w:rFonts w:ascii="Arial" w:hAnsi="Arial" w:cs="Arial"/>
              </w:rPr>
            </w:pPr>
            <w:permStart w:id="32" w:edGrp="everyone"/>
            <w:r>
              <w:rPr>
                <w:rFonts w:ascii="Arial" w:hAnsi="Arial" w:cs="Arial"/>
              </w:rPr>
              <w:t xml:space="preserve">I would consult with the Safety Manager and the Environmental officer about the requirements, nature and purpose of the monitoring. Both these people have expertise in this field and the requirements. </w:t>
            </w:r>
            <w:permEnd w:id="32"/>
          </w:p>
        </w:tc>
      </w:tr>
      <w:tr w:rsidR="00DD5D3A" w:rsidRPr="000B016F" w:rsidTr="000320AC">
        <w:trPr>
          <w:trHeight w:val="1134"/>
        </w:trPr>
        <w:tc>
          <w:tcPr>
            <w:tcW w:w="403" w:type="dxa"/>
          </w:tcPr>
          <w:p w:rsidR="00DD5D3A" w:rsidRPr="000B016F" w:rsidRDefault="00DD5D3A" w:rsidP="000B016F">
            <w:pPr>
              <w:rPr>
                <w:rFonts w:ascii="Arial" w:hAnsi="Arial" w:cs="Arial"/>
                <w:b/>
              </w:rPr>
            </w:pPr>
            <w:r w:rsidRPr="000B016F">
              <w:rPr>
                <w:rFonts w:ascii="Arial" w:hAnsi="Arial" w:cs="Arial"/>
                <w:b/>
              </w:rPr>
              <w:t>c)</w:t>
            </w:r>
          </w:p>
        </w:tc>
        <w:tc>
          <w:tcPr>
            <w:tcW w:w="8846" w:type="dxa"/>
          </w:tcPr>
          <w:p w:rsidR="00DD5D3A" w:rsidRPr="000B016F" w:rsidRDefault="00F7170F" w:rsidP="000B016F">
            <w:pPr>
              <w:rPr>
                <w:rFonts w:ascii="Arial" w:hAnsi="Arial" w:cs="Arial"/>
              </w:rPr>
            </w:pPr>
            <w:permStart w:id="33" w:edGrp="everyone"/>
            <w:r>
              <w:rPr>
                <w:rFonts w:ascii="Arial" w:hAnsi="Arial" w:cs="Arial"/>
              </w:rPr>
              <w:t xml:space="preserve">I would seek expert advice should the conditions be outside the device limitations (IE: temperature, humidity or existence of other interference substances. </w:t>
            </w:r>
            <w:r w:rsidR="00CA4D83">
              <w:rPr>
                <w:rFonts w:ascii="Arial" w:hAnsi="Arial" w:cs="Arial"/>
              </w:rPr>
              <w:t xml:space="preserve">I would also seek advice on the actual readings should they be close to or above the current exposure </w:t>
            </w:r>
            <w:proofErr w:type="gramStart"/>
            <w:r w:rsidR="00CA4D83">
              <w:rPr>
                <w:rFonts w:ascii="Arial" w:hAnsi="Arial" w:cs="Arial"/>
              </w:rPr>
              <w:t>standards.</w:t>
            </w:r>
            <w:permEnd w:id="33"/>
            <w:proofErr w:type="gramEnd"/>
          </w:p>
        </w:tc>
      </w:tr>
      <w:tr w:rsidR="00FB7713" w:rsidRPr="000B016F" w:rsidTr="000320AC">
        <w:trPr>
          <w:trHeight w:val="1134"/>
        </w:trPr>
        <w:tc>
          <w:tcPr>
            <w:tcW w:w="403" w:type="dxa"/>
          </w:tcPr>
          <w:p w:rsidR="00FB7713" w:rsidRPr="000B016F" w:rsidRDefault="00FB7713" w:rsidP="000B016F">
            <w:pPr>
              <w:rPr>
                <w:rFonts w:ascii="Arial" w:hAnsi="Arial" w:cs="Arial"/>
                <w:b/>
              </w:rPr>
            </w:pPr>
            <w:r>
              <w:rPr>
                <w:rFonts w:ascii="Arial" w:hAnsi="Arial" w:cs="Arial"/>
                <w:b/>
              </w:rPr>
              <w:t>d)</w:t>
            </w:r>
          </w:p>
        </w:tc>
        <w:tc>
          <w:tcPr>
            <w:tcW w:w="8846" w:type="dxa"/>
          </w:tcPr>
          <w:p w:rsidR="00FB7713" w:rsidRPr="000B016F" w:rsidRDefault="00CA4D83" w:rsidP="000B016F">
            <w:pPr>
              <w:rPr>
                <w:rFonts w:ascii="Arial" w:hAnsi="Arial" w:cs="Arial"/>
              </w:rPr>
            </w:pPr>
            <w:permStart w:id="34" w:edGrp="everyone"/>
            <w:r>
              <w:rPr>
                <w:rFonts w:ascii="Arial" w:hAnsi="Arial" w:cs="Arial"/>
              </w:rPr>
              <w:t xml:space="preserve">When interpreting and evaluating the results it is important to compare them with the recognised exposure standards as these standards are based on known information and data on the effects on humans. The limitations of the exposure standards are the actual </w:t>
            </w:r>
            <w:proofErr w:type="gramStart"/>
            <w:r>
              <w:rPr>
                <w:rFonts w:ascii="Arial" w:hAnsi="Arial" w:cs="Arial"/>
              </w:rPr>
              <w:t>persons</w:t>
            </w:r>
            <w:proofErr w:type="gramEnd"/>
            <w:r>
              <w:rPr>
                <w:rFonts w:ascii="Arial" w:hAnsi="Arial" w:cs="Arial"/>
              </w:rPr>
              <w:t xml:space="preserve"> reactions, susceptibility and physical conditions. Each person can react differently to a substance and it is also dependant on how hard a person is working (IE: fatigue etc.). Also different weather conditions and the existence of another substance may greatly affect the reaction of the particular substance that is being monitored for.  </w:t>
            </w:r>
            <w:permEnd w:id="34"/>
          </w:p>
        </w:tc>
      </w:tr>
      <w:tr w:rsidR="00FB7713" w:rsidRPr="000B016F" w:rsidTr="000320AC">
        <w:trPr>
          <w:trHeight w:val="1134"/>
        </w:trPr>
        <w:tc>
          <w:tcPr>
            <w:tcW w:w="403" w:type="dxa"/>
          </w:tcPr>
          <w:p w:rsidR="00FB7713" w:rsidRDefault="00FB7713" w:rsidP="000B016F">
            <w:pPr>
              <w:rPr>
                <w:rFonts w:ascii="Arial" w:hAnsi="Arial" w:cs="Arial"/>
                <w:b/>
              </w:rPr>
            </w:pPr>
            <w:r>
              <w:rPr>
                <w:rFonts w:ascii="Arial" w:hAnsi="Arial" w:cs="Arial"/>
                <w:b/>
              </w:rPr>
              <w:t>e)</w:t>
            </w:r>
          </w:p>
        </w:tc>
        <w:tc>
          <w:tcPr>
            <w:tcW w:w="8846" w:type="dxa"/>
          </w:tcPr>
          <w:p w:rsidR="00420645" w:rsidRDefault="00CA4D83" w:rsidP="000B016F">
            <w:pPr>
              <w:rPr>
                <w:rFonts w:ascii="Arial" w:hAnsi="Arial" w:cs="Arial"/>
              </w:rPr>
            </w:pPr>
            <w:permStart w:id="35" w:edGrp="everyone"/>
            <w:r>
              <w:rPr>
                <w:rFonts w:ascii="Arial" w:hAnsi="Arial" w:cs="Arial"/>
              </w:rPr>
              <w:t xml:space="preserve">The purpose of the report is to identify the </w:t>
            </w:r>
            <w:r w:rsidR="00420645">
              <w:rPr>
                <w:rFonts w:ascii="Arial" w:hAnsi="Arial" w:cs="Arial"/>
              </w:rPr>
              <w:t xml:space="preserve">existence </w:t>
            </w:r>
            <w:r>
              <w:rPr>
                <w:rFonts w:ascii="Arial" w:hAnsi="Arial" w:cs="Arial"/>
              </w:rPr>
              <w:t>of the substance</w:t>
            </w:r>
            <w:r w:rsidR="00420645">
              <w:rPr>
                <w:rFonts w:ascii="Arial" w:hAnsi="Arial" w:cs="Arial"/>
              </w:rPr>
              <w:t>, levels of the substance</w:t>
            </w:r>
            <w:r>
              <w:rPr>
                <w:rFonts w:ascii="Arial" w:hAnsi="Arial" w:cs="Arial"/>
              </w:rPr>
              <w:t xml:space="preserve"> being emitted</w:t>
            </w:r>
            <w:r w:rsidR="00420645">
              <w:rPr>
                <w:rFonts w:ascii="Arial" w:hAnsi="Arial" w:cs="Arial"/>
              </w:rPr>
              <w:t xml:space="preserve"> and any variance in the emissions. This may identify that releases only occur at certain times, only when certain equipment is being operated or only when a system failure occurs. This could lead to a possible solution for preventing or minimising any emissions.</w:t>
            </w:r>
          </w:p>
          <w:p w:rsidR="00420645" w:rsidRDefault="00420645" w:rsidP="000B016F">
            <w:pPr>
              <w:rPr>
                <w:rFonts w:ascii="Arial" w:hAnsi="Arial" w:cs="Arial"/>
              </w:rPr>
            </w:pPr>
            <w:r>
              <w:rPr>
                <w:rFonts w:ascii="Arial" w:hAnsi="Arial" w:cs="Arial"/>
              </w:rPr>
              <w:t>The target audience would be the area operators, area managers, safety &amp; environmental officers, maintenance personnel and any other workers within the area.</w:t>
            </w:r>
          </w:p>
          <w:p w:rsidR="00420645" w:rsidRDefault="00420645" w:rsidP="000B016F">
            <w:pPr>
              <w:rPr>
                <w:rFonts w:ascii="Arial" w:hAnsi="Arial" w:cs="Arial"/>
              </w:rPr>
            </w:pPr>
            <w:r>
              <w:rPr>
                <w:rFonts w:ascii="Arial" w:hAnsi="Arial" w:cs="Arial"/>
              </w:rPr>
              <w:t>The information should be presented in a formal format showing date, time, area and levels of readings and any other applicable conditions (IE: wind conditions etc.) in the format of a Chart that is easily understood and explained.</w:t>
            </w:r>
          </w:p>
          <w:p w:rsidR="00420645" w:rsidRDefault="00420645" w:rsidP="000B016F">
            <w:pPr>
              <w:rPr>
                <w:rFonts w:ascii="Arial" w:hAnsi="Arial" w:cs="Arial"/>
              </w:rPr>
            </w:pPr>
            <w:r>
              <w:rPr>
                <w:rFonts w:ascii="Arial" w:hAnsi="Arial" w:cs="Arial"/>
              </w:rPr>
              <w:t xml:space="preserve"> The presentation would also highlight any trends (IE: higher levels at certain times of day, only in a specific area or from a particular source of emission [particular piece of equipment, valve, flange or gasket type etc]).</w:t>
            </w:r>
          </w:p>
          <w:p w:rsidR="006B5DC0" w:rsidRDefault="00420645" w:rsidP="000B016F">
            <w:pPr>
              <w:rPr>
                <w:rFonts w:ascii="Arial" w:hAnsi="Arial" w:cs="Arial"/>
              </w:rPr>
            </w:pPr>
            <w:r>
              <w:rPr>
                <w:rFonts w:ascii="Arial" w:hAnsi="Arial" w:cs="Arial"/>
              </w:rPr>
              <w:t xml:space="preserve">The information </w:t>
            </w:r>
            <w:r w:rsidR="006B5DC0">
              <w:rPr>
                <w:rFonts w:ascii="Arial" w:hAnsi="Arial" w:cs="Arial"/>
              </w:rPr>
              <w:t xml:space="preserve">should be presented as soon as practically possible due to the nature of </w:t>
            </w:r>
            <w:r w:rsidR="006B5DC0">
              <w:rPr>
                <w:rFonts w:ascii="Arial" w:hAnsi="Arial" w:cs="Arial"/>
              </w:rPr>
              <w:lastRenderedPageBreak/>
              <w:t>the substance and its severe, immediate reactions to persons.</w:t>
            </w:r>
          </w:p>
          <w:p w:rsidR="006B5DC0" w:rsidRDefault="006B5DC0" w:rsidP="000B016F">
            <w:pPr>
              <w:rPr>
                <w:rFonts w:ascii="Arial" w:hAnsi="Arial" w:cs="Arial"/>
              </w:rPr>
            </w:pPr>
            <w:r>
              <w:rPr>
                <w:rFonts w:ascii="Arial" w:hAnsi="Arial" w:cs="Arial"/>
              </w:rPr>
              <w:t>The results would be kept electronically on the local intranet for ease of access to all authorised personnel. A hard copy would also be kept by the Area Manager, Safety Officer and the Environmental Officer. This would allow access to the information should the computer system fail or a power outage occurs.</w:t>
            </w:r>
          </w:p>
          <w:p w:rsidR="00FB7713" w:rsidRPr="00FB7713" w:rsidRDefault="00CA4D83" w:rsidP="000B016F">
            <w:pPr>
              <w:rPr>
                <w:rFonts w:ascii="Arial" w:hAnsi="Arial" w:cs="Arial"/>
              </w:rPr>
            </w:pPr>
            <w:r>
              <w:rPr>
                <w:rFonts w:ascii="Arial" w:hAnsi="Arial" w:cs="Arial"/>
              </w:rPr>
              <w:t xml:space="preserve"> </w:t>
            </w:r>
            <w:r w:rsidR="006B5DC0">
              <w:rPr>
                <w:rFonts w:ascii="Arial" w:hAnsi="Arial" w:cs="Arial"/>
              </w:rPr>
              <w:t xml:space="preserve">Names of workers consulted would be kept out of the report. Otherwise privacy in this situation would not be of a concern. Names of operators, safety officers etc would be of help should </w:t>
            </w:r>
            <w:r w:rsidR="007A10FB">
              <w:rPr>
                <w:rFonts w:ascii="Arial" w:hAnsi="Arial" w:cs="Arial"/>
              </w:rPr>
              <w:t>anyone seek further information on the report and its findings. No personnel information would be used in the report.</w:t>
            </w:r>
            <w:r w:rsidR="006B5DC0">
              <w:rPr>
                <w:rFonts w:ascii="Arial" w:hAnsi="Arial" w:cs="Arial"/>
              </w:rPr>
              <w:t xml:space="preserve"> </w:t>
            </w:r>
            <w:permEnd w:id="35"/>
          </w:p>
        </w:tc>
      </w:tr>
    </w:tbl>
    <w:p w:rsidR="000320AC" w:rsidRDefault="000320AC" w:rsidP="000B016F">
      <w:pPr>
        <w:spacing w:after="0" w:line="240" w:lineRule="auto"/>
        <w:rPr>
          <w:rFonts w:ascii="Arial" w:hAnsi="Arial" w:cs="Arial"/>
        </w:rPr>
      </w:pPr>
    </w:p>
    <w:p w:rsidR="00A5478E" w:rsidRPr="00A5478E" w:rsidRDefault="00A5478E" w:rsidP="00A5478E">
      <w:pPr>
        <w:spacing w:after="0" w:line="240" w:lineRule="auto"/>
        <w:rPr>
          <w:rFonts w:ascii="Arial" w:hAnsi="Arial" w:cs="Arial"/>
        </w:rPr>
      </w:pPr>
    </w:p>
    <w:tbl>
      <w:tblPr>
        <w:tblStyle w:val="TableGrid9"/>
        <w:tblW w:w="0" w:type="auto"/>
        <w:tblLook w:val="04A0"/>
      </w:tblPr>
      <w:tblGrid>
        <w:gridCol w:w="3227"/>
        <w:gridCol w:w="6015"/>
      </w:tblGrid>
      <w:tr w:rsidR="00A5478E" w:rsidRPr="00A5478E" w:rsidTr="00EB09CF">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 xml:space="preserve">Outcome for Activity </w:t>
            </w:r>
            <w:r>
              <w:rPr>
                <w:rFonts w:ascii="Arial" w:hAnsi="Arial" w:cs="Arial"/>
                <w:b/>
              </w:rPr>
              <w:t>3</w:t>
            </w:r>
          </w:p>
        </w:tc>
        <w:permStart w:id="36" w:edGrp="everyone"/>
        <w:tc>
          <w:tcPr>
            <w:tcW w:w="6015" w:type="dxa"/>
          </w:tcPr>
          <w:p w:rsidR="00A5478E" w:rsidRPr="00A5478E" w:rsidRDefault="00610FA2" w:rsidP="00A5478E">
            <w:pPr>
              <w:keepNext/>
              <w:rPr>
                <w:rFonts w:ascii="Arial" w:hAnsi="Arial" w:cs="Arial"/>
              </w:rPr>
            </w:pPr>
            <w:sdt>
              <w:sdtPr>
                <w:rPr>
                  <w:rFonts w:ascii="Arial" w:hAnsi="Arial" w:cs="Arial"/>
                </w:rPr>
                <w:id w:val="-1996094662"/>
              </w:sdtPr>
              <w:sdtContent>
                <w:r w:rsidR="00A5478E" w:rsidRPr="00A5478E">
                  <w:rPr>
                    <w:rFonts w:ascii="Segoe UI Symbol" w:hAnsi="Segoe UI Symbol" w:cs="Segoe UI Symbol"/>
                  </w:rPr>
                  <w:t>☐</w:t>
                </w:r>
              </w:sdtContent>
            </w:sdt>
            <w:permEnd w:id="36"/>
            <w:r w:rsidR="00A5478E" w:rsidRPr="00A5478E">
              <w:rPr>
                <w:rFonts w:ascii="Arial" w:hAnsi="Arial" w:cs="Arial"/>
              </w:rPr>
              <w:t xml:space="preserve"> Satisfactory </w:t>
            </w:r>
            <w:r w:rsidR="00A5478E" w:rsidRPr="00A5478E">
              <w:rPr>
                <w:rFonts w:ascii="Arial" w:hAnsi="Arial" w:cs="Arial"/>
              </w:rPr>
              <w:tab/>
            </w:r>
          </w:p>
          <w:p w:rsidR="00A5478E" w:rsidRPr="00A5478E" w:rsidRDefault="00610FA2" w:rsidP="00A5478E">
            <w:pPr>
              <w:keepNext/>
              <w:rPr>
                <w:rFonts w:ascii="Arial" w:hAnsi="Arial" w:cs="Arial"/>
              </w:rPr>
            </w:pPr>
            <w:sdt>
              <w:sdtPr>
                <w:rPr>
                  <w:rFonts w:ascii="Arial" w:hAnsi="Arial" w:cs="Arial"/>
                </w:rPr>
                <w:id w:val="327329378"/>
              </w:sdtPr>
              <w:sdtContent>
                <w:permStart w:id="37" w:edGrp="everyone"/>
                <w:proofErr w:type="spellStart"/>
                <w:r w:rsidR="00A5478E" w:rsidRPr="00A5478E">
                  <w:rPr>
                    <w:rFonts w:ascii="Segoe UI Symbol" w:hAnsi="Segoe UI Symbol" w:cs="Segoe UI Symbol"/>
                  </w:rPr>
                  <w:t>☐</w:t>
                </w:r>
                <w:permEnd w:id="37"/>
                <w:proofErr w:type="spellEnd"/>
              </w:sdtContent>
            </w:sdt>
            <w:r w:rsidR="00A5478E" w:rsidRPr="00A5478E">
              <w:rPr>
                <w:rFonts w:ascii="Arial" w:hAnsi="Arial" w:cs="Arial"/>
              </w:rPr>
              <w:t xml:space="preserve"> Not satisfactory</w:t>
            </w:r>
          </w:p>
        </w:tc>
      </w:tr>
      <w:tr w:rsidR="00A5478E" w:rsidRPr="00A5478E" w:rsidTr="00EB09CF">
        <w:trPr>
          <w:trHeight w:val="2835"/>
        </w:trPr>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rsidR="00A5478E" w:rsidRPr="00A5478E" w:rsidRDefault="00A5478E" w:rsidP="00A5478E">
            <w:pPr>
              <w:keepNext/>
              <w:rPr>
                <w:rFonts w:ascii="Arial" w:hAnsi="Arial" w:cs="Arial"/>
              </w:rPr>
            </w:pPr>
            <w:permStart w:id="38" w:edGrp="everyone"/>
            <w:permEnd w:id="38"/>
          </w:p>
        </w:tc>
      </w:tr>
    </w:tbl>
    <w:p w:rsidR="00FE7F35" w:rsidRPr="000B016F" w:rsidRDefault="00A5478E" w:rsidP="000B016F">
      <w:pPr>
        <w:spacing w:after="0" w:line="240" w:lineRule="auto"/>
        <w:rPr>
          <w:rFonts w:ascii="Arial" w:hAnsi="Arial" w:cs="Arial"/>
        </w:rPr>
      </w:pPr>
      <w:r w:rsidRPr="00A5478E">
        <w:rPr>
          <w:rFonts w:ascii="Arial" w:hAnsi="Arial" w:cs="Arial"/>
        </w:rPr>
        <w:br w:type="page"/>
      </w:r>
    </w:p>
    <w:p w:rsidR="00A178A6" w:rsidRPr="000B016F" w:rsidRDefault="00A178A6"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B016F">
        <w:rPr>
          <w:rFonts w:ascii="Arial" w:hAnsi="Arial" w:cs="Arial"/>
          <w:b/>
        </w:rPr>
        <w:lastRenderedPageBreak/>
        <w:t>QUIZ</w:t>
      </w:r>
    </w:p>
    <w:p w:rsidR="00A178A6" w:rsidRPr="000B016F" w:rsidRDefault="00A178A6" w:rsidP="000B016F">
      <w:pPr>
        <w:spacing w:after="0" w:line="240" w:lineRule="auto"/>
        <w:rPr>
          <w:rFonts w:ascii="Arial" w:hAnsi="Arial" w:cs="Arial"/>
        </w:rPr>
      </w:pPr>
    </w:p>
    <w:tbl>
      <w:tblPr>
        <w:tblStyle w:val="TableGrid"/>
        <w:tblW w:w="0" w:type="auto"/>
        <w:tblLook w:val="04A0"/>
      </w:tblPr>
      <w:tblGrid>
        <w:gridCol w:w="7938"/>
        <w:gridCol w:w="1304"/>
      </w:tblGrid>
      <w:tr w:rsidR="00335CCA" w:rsidRPr="000B016F" w:rsidTr="008B333F">
        <w:tc>
          <w:tcPr>
            <w:tcW w:w="7938" w:type="dxa"/>
            <w:shd w:val="clear" w:color="auto" w:fill="232F84"/>
          </w:tcPr>
          <w:p w:rsidR="00335CCA" w:rsidRPr="000B016F" w:rsidRDefault="00335CCA" w:rsidP="000B016F">
            <w:pPr>
              <w:rPr>
                <w:rFonts w:ascii="Arial" w:hAnsi="Arial" w:cs="Arial"/>
                <w:b/>
              </w:rPr>
            </w:pPr>
            <w:r w:rsidRPr="000B016F">
              <w:rPr>
                <w:rFonts w:ascii="Arial" w:hAnsi="Arial" w:cs="Arial"/>
                <w:b/>
              </w:rPr>
              <w:t>QUESTIONS</w:t>
            </w:r>
          </w:p>
        </w:tc>
        <w:tc>
          <w:tcPr>
            <w:tcW w:w="1304" w:type="dxa"/>
            <w:shd w:val="clear" w:color="auto" w:fill="232F84"/>
          </w:tcPr>
          <w:p w:rsidR="00335CCA" w:rsidRPr="000B016F" w:rsidRDefault="00335CCA" w:rsidP="000B016F">
            <w:pPr>
              <w:rPr>
                <w:rFonts w:ascii="Arial" w:hAnsi="Arial" w:cs="Arial"/>
                <w:b/>
              </w:rPr>
            </w:pPr>
            <w:r w:rsidRPr="000B016F">
              <w:rPr>
                <w:rFonts w:ascii="Arial" w:hAnsi="Arial" w:cs="Arial"/>
                <w:b/>
              </w:rPr>
              <w:t>CORRECT</w:t>
            </w:r>
          </w:p>
        </w:tc>
      </w:tr>
      <w:tr w:rsidR="00A5478E" w:rsidRPr="000B016F" w:rsidTr="00D70A8C">
        <w:trPr>
          <w:trHeight w:val="7528"/>
        </w:trPr>
        <w:tc>
          <w:tcPr>
            <w:tcW w:w="7938" w:type="dxa"/>
          </w:tcPr>
          <w:p w:rsidR="00A5478E" w:rsidRDefault="00A5478E" w:rsidP="00A5478E">
            <w:pPr>
              <w:pStyle w:val="ListParagraph"/>
              <w:numPr>
                <w:ilvl w:val="0"/>
                <w:numId w:val="20"/>
              </w:numPr>
              <w:rPr>
                <w:rFonts w:ascii="Arial" w:hAnsi="Arial" w:cs="Arial"/>
              </w:rPr>
            </w:pPr>
            <w:r>
              <w:rPr>
                <w:rFonts w:ascii="Arial" w:hAnsi="Arial" w:cs="Arial"/>
              </w:rPr>
              <w:t>Match the following agents and conditions by placing the corresponding agent number next to each condition.</w:t>
            </w:r>
          </w:p>
          <w:p w:rsidR="00A5478E" w:rsidRDefault="00A5478E" w:rsidP="00A5478E">
            <w:pPr>
              <w:rPr>
                <w:rFonts w:ascii="Arial" w:hAnsi="Arial" w:cs="Arial"/>
              </w:rPr>
            </w:pPr>
          </w:p>
          <w:tbl>
            <w:tblPr>
              <w:tblStyle w:val="TableGrid"/>
              <w:tblW w:w="7590" w:type="dxa"/>
              <w:jc w:val="center"/>
              <w:tblLook w:val="04A0"/>
            </w:tblPr>
            <w:tblGrid>
              <w:gridCol w:w="907"/>
              <w:gridCol w:w="2189"/>
              <w:gridCol w:w="283"/>
              <w:gridCol w:w="907"/>
              <w:gridCol w:w="3304"/>
            </w:tblGrid>
            <w:tr w:rsidR="00A5478E" w:rsidRPr="00DE7CCF" w:rsidTr="00EB09CF">
              <w:trPr>
                <w:jc w:val="center"/>
              </w:trPr>
              <w:tc>
                <w:tcPr>
                  <w:tcW w:w="907" w:type="dxa"/>
                  <w:shd w:val="clear" w:color="auto" w:fill="D9D9D9" w:themeFill="background1" w:themeFillShade="D9"/>
                  <w:vAlign w:val="center"/>
                </w:tcPr>
                <w:p w:rsidR="00A5478E" w:rsidRPr="00DE7CCF" w:rsidRDefault="00A5478E" w:rsidP="00A5478E">
                  <w:pPr>
                    <w:pStyle w:val="ListParagraph"/>
                    <w:ind w:left="0"/>
                    <w:jc w:val="center"/>
                    <w:rPr>
                      <w:rFonts w:ascii="Arial" w:hAnsi="Arial" w:cs="Arial"/>
                      <w:b/>
                    </w:rPr>
                  </w:pPr>
                  <w:r>
                    <w:rPr>
                      <w:rFonts w:ascii="Arial" w:hAnsi="Arial" w:cs="Arial"/>
                      <w:b/>
                    </w:rPr>
                    <w:t xml:space="preserve">Label </w:t>
                  </w:r>
                </w:p>
              </w:tc>
              <w:tc>
                <w:tcPr>
                  <w:tcW w:w="2189" w:type="dxa"/>
                  <w:tcBorders>
                    <w:right w:val="single" w:sz="4" w:space="0" w:color="auto"/>
                  </w:tcBorders>
                  <w:shd w:val="clear" w:color="auto" w:fill="D9D9D9" w:themeFill="background1" w:themeFillShade="D9"/>
                  <w:vAlign w:val="center"/>
                </w:tcPr>
                <w:p w:rsidR="00A5478E" w:rsidRDefault="00A5478E" w:rsidP="00A5478E">
                  <w:pPr>
                    <w:pStyle w:val="ListParagraph"/>
                    <w:ind w:left="0"/>
                    <w:jc w:val="center"/>
                    <w:rPr>
                      <w:rFonts w:ascii="Arial" w:hAnsi="Arial" w:cs="Arial"/>
                      <w:b/>
                    </w:rPr>
                  </w:pPr>
                  <w:r>
                    <w:rPr>
                      <w:rFonts w:ascii="Arial" w:hAnsi="Arial" w:cs="Arial"/>
                      <w:b/>
                    </w:rPr>
                    <w:t>Agent</w:t>
                  </w:r>
                </w:p>
              </w:tc>
              <w:tc>
                <w:tcPr>
                  <w:tcW w:w="283" w:type="dxa"/>
                  <w:tcBorders>
                    <w:top w:val="nil"/>
                    <w:left w:val="single" w:sz="4" w:space="0" w:color="auto"/>
                    <w:bottom w:val="nil"/>
                    <w:right w:val="single" w:sz="4" w:space="0" w:color="auto"/>
                  </w:tcBorders>
                  <w:shd w:val="clear" w:color="auto" w:fill="FFFFFF" w:themeFill="background1"/>
                </w:tcPr>
                <w:p w:rsidR="00A5478E" w:rsidRDefault="00A5478E" w:rsidP="00A5478E">
                  <w:pPr>
                    <w:pStyle w:val="ListParagraph"/>
                    <w:ind w:left="0"/>
                    <w:rPr>
                      <w:rFonts w:ascii="Arial" w:hAnsi="Arial" w:cs="Arial"/>
                      <w:b/>
                    </w:rPr>
                  </w:pPr>
                </w:p>
              </w:tc>
              <w:tc>
                <w:tcPr>
                  <w:tcW w:w="907" w:type="dxa"/>
                  <w:tcBorders>
                    <w:left w:val="single" w:sz="4" w:space="0" w:color="auto"/>
                  </w:tcBorders>
                  <w:shd w:val="clear" w:color="auto" w:fill="D9D9D9" w:themeFill="background1" w:themeFillShade="D9"/>
                  <w:vAlign w:val="center"/>
                </w:tcPr>
                <w:p w:rsidR="00A5478E" w:rsidRDefault="00A5478E" w:rsidP="00A5478E">
                  <w:pPr>
                    <w:pStyle w:val="ListParagraph"/>
                    <w:ind w:left="0"/>
                    <w:jc w:val="center"/>
                    <w:rPr>
                      <w:rFonts w:ascii="Arial" w:hAnsi="Arial" w:cs="Arial"/>
                      <w:b/>
                    </w:rPr>
                  </w:pPr>
                  <w:r>
                    <w:rPr>
                      <w:rFonts w:ascii="Arial" w:hAnsi="Arial" w:cs="Arial"/>
                      <w:b/>
                    </w:rPr>
                    <w:t>Label</w:t>
                  </w:r>
                </w:p>
                <w:p w:rsidR="00A5478E" w:rsidRPr="00DE7CCF" w:rsidRDefault="00A5478E" w:rsidP="00A5478E">
                  <w:pPr>
                    <w:pStyle w:val="ListParagraph"/>
                    <w:ind w:left="0"/>
                    <w:jc w:val="center"/>
                    <w:rPr>
                      <w:rFonts w:ascii="Arial" w:hAnsi="Arial" w:cs="Arial"/>
                      <w:b/>
                    </w:rPr>
                  </w:pPr>
                  <w:r>
                    <w:rPr>
                      <w:rFonts w:ascii="Arial" w:hAnsi="Arial" w:cs="Arial"/>
                      <w:b/>
                    </w:rPr>
                    <w:t>(1 – 9)</w:t>
                  </w:r>
                </w:p>
              </w:tc>
              <w:tc>
                <w:tcPr>
                  <w:tcW w:w="3304" w:type="dxa"/>
                  <w:shd w:val="clear" w:color="auto" w:fill="D9D9D9" w:themeFill="background1" w:themeFillShade="D9"/>
                  <w:vAlign w:val="center"/>
                </w:tcPr>
                <w:p w:rsidR="00A5478E" w:rsidRPr="00DE7CCF" w:rsidRDefault="00A5478E" w:rsidP="00A5478E">
                  <w:pPr>
                    <w:pStyle w:val="ListParagraph"/>
                    <w:ind w:left="0"/>
                    <w:jc w:val="center"/>
                    <w:rPr>
                      <w:rFonts w:ascii="Arial" w:hAnsi="Arial" w:cs="Arial"/>
                      <w:b/>
                    </w:rPr>
                  </w:pPr>
                  <w:r>
                    <w:rPr>
                      <w:rFonts w:ascii="Arial" w:hAnsi="Arial" w:cs="Arial"/>
                      <w:b/>
                    </w:rPr>
                    <w:t>Condition</w:t>
                  </w:r>
                </w:p>
              </w:tc>
            </w:tr>
            <w:tr w:rsidR="00A5478E" w:rsidRPr="00DE7CCF" w:rsidTr="00EB09CF">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1</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Pr>
                      <w:rFonts w:ascii="Arial" w:hAnsi="Arial" w:cs="Arial"/>
                    </w:rPr>
                    <w:t>Biological agents</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EB09CF" w:rsidP="00A5478E">
                  <w:pPr>
                    <w:jc w:val="center"/>
                    <w:rPr>
                      <w:rFonts w:ascii="Arial" w:hAnsi="Arial" w:cs="Arial"/>
                    </w:rPr>
                  </w:pPr>
                  <w:permStart w:id="39" w:edGrp="everyone"/>
                  <w:r>
                    <w:rPr>
                      <w:rFonts w:ascii="Arial" w:hAnsi="Arial" w:cs="Arial"/>
                    </w:rPr>
                    <w:t>7</w:t>
                  </w:r>
                  <w:permEnd w:id="39"/>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May result in hearing damage. Measured in dB(A).</w:t>
                  </w:r>
                </w:p>
              </w:tc>
            </w:tr>
            <w:tr w:rsidR="00A5478E" w:rsidRPr="00DE7CCF" w:rsidTr="00EB09CF">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2</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Pr>
                      <w:rFonts w:ascii="Arial" w:hAnsi="Arial" w:cs="Arial"/>
                    </w:rPr>
                    <w:t>Electricity</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EB09CF" w:rsidP="00A5478E">
                  <w:pPr>
                    <w:jc w:val="center"/>
                    <w:rPr>
                      <w:rFonts w:ascii="Arial" w:hAnsi="Arial" w:cs="Arial"/>
                    </w:rPr>
                  </w:pPr>
                  <w:permStart w:id="40" w:edGrp="everyone"/>
                  <w:r>
                    <w:rPr>
                      <w:rFonts w:ascii="Arial" w:hAnsi="Arial" w:cs="Arial"/>
                    </w:rPr>
                    <w:t>3</w:t>
                  </w:r>
                  <w:permEnd w:id="40"/>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One example is asbestosis.</w:t>
                  </w:r>
                </w:p>
              </w:tc>
            </w:tr>
            <w:tr w:rsidR="00A5478E" w:rsidRPr="00DE7CCF" w:rsidTr="00EB09CF">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3</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Pr>
                      <w:rFonts w:ascii="Arial" w:hAnsi="Arial" w:cs="Arial"/>
                    </w:rPr>
                    <w:t>Fibres, dusts and particulates</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EB09CF" w:rsidP="00A5478E">
                  <w:pPr>
                    <w:jc w:val="center"/>
                    <w:rPr>
                      <w:rFonts w:ascii="Arial" w:hAnsi="Arial" w:cs="Arial"/>
                    </w:rPr>
                  </w:pPr>
                  <w:permStart w:id="41" w:edGrp="everyone"/>
                  <w:r>
                    <w:rPr>
                      <w:rFonts w:ascii="Arial" w:hAnsi="Arial" w:cs="Arial"/>
                    </w:rPr>
                    <w:t>1</w:t>
                  </w:r>
                  <w:permEnd w:id="41"/>
                </w:p>
              </w:tc>
              <w:tc>
                <w:tcPr>
                  <w:tcW w:w="3304" w:type="dxa"/>
                  <w:vAlign w:val="center"/>
                </w:tcPr>
                <w:p w:rsidR="00A5478E" w:rsidRPr="00DE7CCF" w:rsidRDefault="00A5478E" w:rsidP="00A5478E">
                  <w:pPr>
                    <w:pStyle w:val="ListParagraph"/>
                    <w:ind w:left="0"/>
                    <w:jc w:val="center"/>
                    <w:rPr>
                      <w:rFonts w:ascii="Arial" w:hAnsi="Arial" w:cs="Arial"/>
                    </w:rPr>
                  </w:pPr>
                  <w:r w:rsidRPr="00A479A1">
                    <w:rPr>
                      <w:rFonts w:ascii="Arial" w:hAnsi="Arial" w:cs="Arial"/>
                    </w:rPr>
                    <w:t>Includes insects and bacteria</w:t>
                  </w:r>
                  <w:r>
                    <w:rPr>
                      <w:rFonts w:ascii="Arial" w:hAnsi="Arial" w:cs="Arial"/>
                    </w:rPr>
                    <w:t xml:space="preserve">. </w:t>
                  </w:r>
                  <w:r>
                    <w:rPr>
                      <w:rFonts w:ascii="Arial" w:hAnsi="Arial" w:cs="Arial"/>
                    </w:rPr>
                    <w:br/>
                    <w:t>May result in bacterial infection.</w:t>
                  </w:r>
                </w:p>
              </w:tc>
            </w:tr>
            <w:tr w:rsidR="00A5478E" w:rsidRPr="00DE7CCF" w:rsidTr="00EB09CF">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4</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Pr>
                      <w:rFonts w:ascii="Arial" w:hAnsi="Arial" w:cs="Arial"/>
                    </w:rPr>
                    <w:t>Fumes, mists, gases and vapours</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EB09CF" w:rsidP="00A5478E">
                  <w:pPr>
                    <w:jc w:val="center"/>
                    <w:rPr>
                      <w:rFonts w:ascii="Arial" w:hAnsi="Arial" w:cs="Arial"/>
                    </w:rPr>
                  </w:pPr>
                  <w:permStart w:id="42" w:edGrp="everyone"/>
                  <w:r>
                    <w:rPr>
                      <w:rFonts w:ascii="Arial" w:hAnsi="Arial" w:cs="Arial"/>
                    </w:rPr>
                    <w:t>5</w:t>
                  </w:r>
                  <w:permEnd w:id="42"/>
                </w:p>
              </w:tc>
              <w:tc>
                <w:tcPr>
                  <w:tcW w:w="3304" w:type="dxa"/>
                  <w:vAlign w:val="center"/>
                </w:tcPr>
                <w:p w:rsidR="00A5478E" w:rsidRPr="00DE7CCF" w:rsidRDefault="00A5478E" w:rsidP="00A5478E">
                  <w:pPr>
                    <w:pStyle w:val="ListParagraph"/>
                    <w:ind w:left="0"/>
                    <w:jc w:val="center"/>
                    <w:rPr>
                      <w:rFonts w:ascii="Arial" w:hAnsi="Arial" w:cs="Arial"/>
                    </w:rPr>
                  </w:pPr>
                  <w:r w:rsidRPr="005E549C">
                    <w:rPr>
                      <w:rFonts w:ascii="Arial" w:hAnsi="Arial" w:cs="Arial"/>
                    </w:rPr>
                    <w:t xml:space="preserve">May result in rashes and cramps. </w:t>
                  </w:r>
                  <w:r>
                    <w:rPr>
                      <w:rFonts w:ascii="Arial" w:hAnsi="Arial" w:cs="Arial"/>
                    </w:rPr>
                    <w:t xml:space="preserve">Meters measure in </w:t>
                  </w:r>
                  <w:r w:rsidRPr="005E549C">
                    <w:rPr>
                      <w:rFonts w:ascii="Cambria Math" w:hAnsi="Cambria Math" w:cs="Cambria Math"/>
                    </w:rPr>
                    <w:t>⁰</w:t>
                  </w:r>
                  <w:r w:rsidRPr="005E549C">
                    <w:rPr>
                      <w:rFonts w:ascii="Arial" w:hAnsi="Arial" w:cs="Arial"/>
                    </w:rPr>
                    <w:t>C and %</w:t>
                  </w:r>
                  <w:r>
                    <w:rPr>
                      <w:rFonts w:ascii="Arial" w:hAnsi="Arial" w:cs="Arial"/>
                    </w:rPr>
                    <w:t>, respectively.</w:t>
                  </w:r>
                </w:p>
              </w:tc>
            </w:tr>
            <w:tr w:rsidR="00A5478E" w:rsidRPr="00DE7CCF" w:rsidTr="00EB09CF">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5</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sidRPr="005C5012">
                    <w:rPr>
                      <w:rFonts w:ascii="Arial" w:hAnsi="Arial" w:cs="Arial"/>
                    </w:rPr>
                    <w:t>Heat and humidity</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EB09CF" w:rsidP="00A5478E">
                  <w:pPr>
                    <w:jc w:val="center"/>
                    <w:rPr>
                      <w:rFonts w:ascii="Arial" w:hAnsi="Arial" w:cs="Arial"/>
                    </w:rPr>
                  </w:pPr>
                  <w:permStart w:id="43" w:edGrp="everyone"/>
                  <w:r>
                    <w:rPr>
                      <w:rFonts w:ascii="Arial" w:hAnsi="Arial" w:cs="Arial"/>
                    </w:rPr>
                    <w:t>8</w:t>
                  </w:r>
                  <w:permEnd w:id="43"/>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 xml:space="preserve">May result in cancer. </w:t>
                  </w:r>
                  <w:r>
                    <w:rPr>
                      <w:rFonts w:ascii="Arial" w:hAnsi="Arial" w:cs="Arial"/>
                    </w:rPr>
                    <w:br/>
                    <w:t>Measured in becquerel (Bq).</w:t>
                  </w:r>
                </w:p>
              </w:tc>
            </w:tr>
            <w:tr w:rsidR="00A5478E" w:rsidRPr="00DE7CCF" w:rsidTr="00EB09CF">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6</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sidRPr="005C5012">
                    <w:rPr>
                      <w:rFonts w:ascii="Arial" w:hAnsi="Arial" w:cs="Arial"/>
                    </w:rPr>
                    <w:t>Light</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EB09CF" w:rsidP="00A5478E">
                  <w:pPr>
                    <w:jc w:val="center"/>
                    <w:rPr>
                      <w:rFonts w:ascii="Arial" w:hAnsi="Arial" w:cs="Arial"/>
                    </w:rPr>
                  </w:pPr>
                  <w:permStart w:id="44" w:edGrp="everyone"/>
                  <w:r>
                    <w:rPr>
                      <w:rFonts w:ascii="Arial" w:hAnsi="Arial" w:cs="Arial"/>
                    </w:rPr>
                    <w:t>9</w:t>
                  </w:r>
                  <w:permEnd w:id="44"/>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 xml:space="preserve">May result in sprains and strains. Velocity can be measured in mm/s. Frequency can be measured in Hz. </w:t>
                  </w:r>
                </w:p>
              </w:tc>
            </w:tr>
            <w:tr w:rsidR="00A5478E" w:rsidRPr="00DE7CCF" w:rsidTr="00EB09CF">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7</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sidRPr="005C5012">
                    <w:rPr>
                      <w:rFonts w:ascii="Arial" w:hAnsi="Arial" w:cs="Arial"/>
                    </w:rPr>
                    <w:t>Noise</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EB09CF" w:rsidP="00A5478E">
                  <w:pPr>
                    <w:jc w:val="center"/>
                    <w:rPr>
                      <w:rFonts w:ascii="Arial" w:hAnsi="Arial" w:cs="Arial"/>
                    </w:rPr>
                  </w:pPr>
                  <w:permStart w:id="45" w:edGrp="everyone"/>
                  <w:r>
                    <w:rPr>
                      <w:rFonts w:ascii="Arial" w:hAnsi="Arial" w:cs="Arial"/>
                    </w:rPr>
                    <w:t>2</w:t>
                  </w:r>
                  <w:permEnd w:id="45"/>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May result in burns and shock. Measured in volts.</w:t>
                  </w:r>
                </w:p>
              </w:tc>
            </w:tr>
            <w:tr w:rsidR="00A5478E" w:rsidRPr="00DE7CCF" w:rsidTr="00EB09CF">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8</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sidRPr="005C5012">
                    <w:rPr>
                      <w:rFonts w:ascii="Arial" w:hAnsi="Arial" w:cs="Arial"/>
                    </w:rPr>
                    <w:t>Radiation, including ionising, non-ionising and laser</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EB09CF" w:rsidP="00A5478E">
                  <w:pPr>
                    <w:jc w:val="center"/>
                    <w:rPr>
                      <w:rFonts w:ascii="Arial" w:hAnsi="Arial" w:cs="Arial"/>
                    </w:rPr>
                  </w:pPr>
                  <w:permStart w:id="46" w:edGrp="everyone"/>
                  <w:r>
                    <w:rPr>
                      <w:rFonts w:ascii="Arial" w:hAnsi="Arial" w:cs="Arial"/>
                    </w:rPr>
                    <w:t>4</w:t>
                  </w:r>
                  <w:permEnd w:id="46"/>
                </w:p>
              </w:tc>
              <w:tc>
                <w:tcPr>
                  <w:tcW w:w="3304" w:type="dxa"/>
                  <w:vAlign w:val="center"/>
                </w:tcPr>
                <w:p w:rsidR="00A5478E" w:rsidRPr="00DE7CCF" w:rsidRDefault="00A5478E" w:rsidP="00A5478E">
                  <w:pPr>
                    <w:pStyle w:val="ListParagraph"/>
                    <w:ind w:left="0"/>
                    <w:jc w:val="center"/>
                    <w:rPr>
                      <w:rFonts w:ascii="Arial" w:hAnsi="Arial" w:cs="Arial"/>
                    </w:rPr>
                  </w:pPr>
                  <w:r w:rsidRPr="005E549C">
                    <w:rPr>
                      <w:rFonts w:ascii="Arial" w:hAnsi="Arial" w:cs="Arial"/>
                    </w:rPr>
                    <w:t>May result in respiratory problems. Can be measured using a monitor which measures in ppm (parts per million).</w:t>
                  </w:r>
                </w:p>
              </w:tc>
            </w:tr>
            <w:tr w:rsidR="00A5478E" w:rsidRPr="00DE7CCF" w:rsidTr="00EB09CF">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9</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sidRPr="005C5012">
                    <w:rPr>
                      <w:rFonts w:ascii="Arial" w:hAnsi="Arial" w:cs="Arial"/>
                    </w:rPr>
                    <w:t>Vibration</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EB09CF" w:rsidP="00A5478E">
                  <w:pPr>
                    <w:jc w:val="center"/>
                    <w:rPr>
                      <w:rFonts w:ascii="Arial" w:hAnsi="Arial" w:cs="Arial"/>
                    </w:rPr>
                  </w:pPr>
                  <w:permStart w:id="47" w:edGrp="everyone"/>
                  <w:r>
                    <w:rPr>
                      <w:rFonts w:ascii="Arial" w:hAnsi="Arial" w:cs="Arial"/>
                    </w:rPr>
                    <w:t>6</w:t>
                  </w:r>
                  <w:permEnd w:id="47"/>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May result in UV burns to skin or eye damage.</w:t>
                  </w:r>
                </w:p>
              </w:tc>
            </w:tr>
          </w:tbl>
          <w:p w:rsidR="00A5478E" w:rsidRDefault="00A5478E" w:rsidP="00A5478E">
            <w:pPr>
              <w:rPr>
                <w:rFonts w:ascii="Arial" w:hAnsi="Arial" w:cs="Arial"/>
              </w:rPr>
            </w:pPr>
          </w:p>
          <w:p w:rsidR="00A5478E" w:rsidRPr="005C5012" w:rsidRDefault="00A5478E" w:rsidP="00A5478E">
            <w:pPr>
              <w:rPr>
                <w:rFonts w:ascii="Arial" w:hAnsi="Arial" w:cs="Arial"/>
              </w:rPr>
            </w:pPr>
          </w:p>
        </w:tc>
        <w:tc>
          <w:tcPr>
            <w:tcW w:w="1304" w:type="dxa"/>
          </w:tcPr>
          <w:p w:rsidR="00A5478E" w:rsidRPr="00ED32CC" w:rsidRDefault="00610FA2" w:rsidP="00A5478E">
            <w:pPr>
              <w:jc w:val="center"/>
              <w:rPr>
                <w:rFonts w:ascii="Arial" w:hAnsi="Arial" w:cs="Arial"/>
                <w:sz w:val="40"/>
                <w:szCs w:val="40"/>
              </w:rPr>
            </w:pPr>
            <w:sdt>
              <w:sdtPr>
                <w:rPr>
                  <w:rFonts w:ascii="Arial" w:hAnsi="Arial" w:cs="Arial"/>
                  <w:sz w:val="40"/>
                  <w:szCs w:val="40"/>
                </w:rPr>
                <w:id w:val="1749156944"/>
              </w:sdtPr>
              <w:sdtContent>
                <w:permStart w:id="48" w:edGrp="everyone"/>
                <w:r w:rsidR="00A5478E">
                  <w:rPr>
                    <w:rFonts w:ascii="MS Gothic" w:eastAsia="MS Gothic" w:hAnsi="MS Gothic" w:cs="Arial" w:hint="eastAsia"/>
                    <w:sz w:val="40"/>
                    <w:szCs w:val="40"/>
                  </w:rPr>
                  <w:t>☐</w:t>
                </w:r>
                <w:permEnd w:id="48"/>
              </w:sdtContent>
            </w:sdt>
          </w:p>
        </w:tc>
      </w:tr>
      <w:tr w:rsidR="00A5478E" w:rsidRPr="000B016F" w:rsidTr="0070556B">
        <w:trPr>
          <w:trHeight w:val="1125"/>
        </w:trPr>
        <w:tc>
          <w:tcPr>
            <w:tcW w:w="7938" w:type="dxa"/>
          </w:tcPr>
          <w:p w:rsidR="00A5478E" w:rsidRDefault="00A5478E" w:rsidP="00A5478E">
            <w:pPr>
              <w:pStyle w:val="ListParagraph"/>
              <w:numPr>
                <w:ilvl w:val="0"/>
                <w:numId w:val="20"/>
              </w:numPr>
              <w:spacing w:line="23" w:lineRule="atLeast"/>
              <w:rPr>
                <w:rFonts w:ascii="Arial" w:hAnsi="Arial" w:cs="Arial"/>
              </w:rPr>
            </w:pPr>
            <w:r w:rsidRPr="0070556B">
              <w:rPr>
                <w:rFonts w:ascii="Arial" w:hAnsi="Arial" w:cs="Arial"/>
              </w:rPr>
              <w:t>When determining the area where measurements are to be taken, which of the following should be taken into consideration? Select all that apply</w:t>
            </w:r>
            <w:r>
              <w:rPr>
                <w:rFonts w:ascii="Arial" w:hAnsi="Arial" w:cs="Arial"/>
              </w:rPr>
              <w:t>.</w:t>
            </w:r>
            <w:r w:rsidRPr="0070556B">
              <w:rPr>
                <w:rFonts w:ascii="Arial" w:hAnsi="Arial" w:cs="Arial"/>
              </w:rPr>
              <w:t xml:space="preserve"> </w:t>
            </w:r>
          </w:p>
          <w:p w:rsidR="00A5478E" w:rsidRDefault="00610FA2" w:rsidP="00A5478E">
            <w:pPr>
              <w:ind w:left="1276" w:hanging="567"/>
              <w:rPr>
                <w:rFonts w:ascii="Arial" w:hAnsi="Arial" w:cs="Arial"/>
              </w:rPr>
            </w:pPr>
            <w:sdt>
              <w:sdtPr>
                <w:rPr>
                  <w:rFonts w:ascii="Arial" w:hAnsi="Arial" w:cs="Arial"/>
                  <w:sz w:val="28"/>
                  <w:szCs w:val="28"/>
                </w:rPr>
                <w:id w:val="-1495098912"/>
              </w:sdtPr>
              <w:sdtContent>
                <w:permStart w:id="49" w:edGrp="everyone"/>
                <w:r w:rsidR="00EB09CF">
                  <w:rPr>
                    <w:rFonts w:ascii="MS Gothic" w:eastAsia="MS Gothic" w:hAnsi="MS Gothic" w:cs="Arial"/>
                    <w:sz w:val="28"/>
                    <w:szCs w:val="28"/>
                  </w:rPr>
                  <w:t>x</w:t>
                </w:r>
                <w:permEnd w:id="49"/>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Movements of people</w:t>
            </w:r>
          </w:p>
          <w:p w:rsidR="00A5478E" w:rsidRDefault="00610FA2" w:rsidP="00A5478E">
            <w:pPr>
              <w:ind w:left="1276" w:hanging="567"/>
              <w:rPr>
                <w:rFonts w:ascii="Arial" w:hAnsi="Arial" w:cs="Arial"/>
              </w:rPr>
            </w:pPr>
            <w:sdt>
              <w:sdtPr>
                <w:rPr>
                  <w:rFonts w:ascii="Arial" w:hAnsi="Arial" w:cs="Arial"/>
                  <w:sz w:val="28"/>
                  <w:szCs w:val="28"/>
                </w:rPr>
                <w:id w:val="285008762"/>
              </w:sdtPr>
              <w:sdtContent>
                <w:permStart w:id="50" w:edGrp="everyone"/>
                <w:r w:rsidR="00EB09CF">
                  <w:rPr>
                    <w:rFonts w:ascii="MS Gothic" w:eastAsia="MS Gothic" w:hAnsi="MS Gothic" w:cs="Arial"/>
                    <w:sz w:val="28"/>
                    <w:szCs w:val="28"/>
                  </w:rPr>
                  <w:t>x</w:t>
                </w:r>
                <w:permEnd w:id="50"/>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Tasks or activities occurring the in the workplace</w:t>
            </w:r>
          </w:p>
          <w:p w:rsidR="00A5478E" w:rsidRDefault="00610FA2" w:rsidP="00A5478E">
            <w:pPr>
              <w:ind w:left="1276" w:hanging="567"/>
              <w:rPr>
                <w:rFonts w:ascii="Arial" w:hAnsi="Arial" w:cs="Arial"/>
              </w:rPr>
            </w:pPr>
            <w:sdt>
              <w:sdtPr>
                <w:rPr>
                  <w:rFonts w:ascii="Arial" w:hAnsi="Arial" w:cs="Arial"/>
                  <w:sz w:val="28"/>
                  <w:szCs w:val="28"/>
                </w:rPr>
                <w:id w:val="-2105099608"/>
              </w:sdtPr>
              <w:sdtContent>
                <w:permStart w:id="51" w:edGrp="everyone"/>
                <w:r w:rsidR="00A5478E">
                  <w:rPr>
                    <w:rFonts w:ascii="MS Gothic" w:eastAsia="MS Gothic" w:hAnsi="MS Gothic" w:cs="Arial" w:hint="eastAsia"/>
                    <w:sz w:val="28"/>
                    <w:szCs w:val="28"/>
                  </w:rPr>
                  <w:t>☐</w:t>
                </w:r>
                <w:permEnd w:id="51"/>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When work is undertaken and when lunch time is</w:t>
            </w:r>
          </w:p>
          <w:p w:rsidR="00A5478E" w:rsidRPr="00ED32CC" w:rsidRDefault="00610FA2" w:rsidP="00A5478E">
            <w:pPr>
              <w:ind w:left="1276" w:hanging="567"/>
              <w:rPr>
                <w:rFonts w:ascii="Arial" w:hAnsi="Arial" w:cs="Arial"/>
              </w:rPr>
            </w:pPr>
            <w:sdt>
              <w:sdtPr>
                <w:rPr>
                  <w:rFonts w:ascii="Arial" w:hAnsi="Arial" w:cs="Arial"/>
                  <w:sz w:val="28"/>
                  <w:szCs w:val="28"/>
                </w:rPr>
                <w:id w:val="780988214"/>
              </w:sdtPr>
              <w:sdtContent>
                <w:permStart w:id="52" w:edGrp="everyone"/>
                <w:r w:rsidR="00EB09CF">
                  <w:rPr>
                    <w:rFonts w:ascii="MS Gothic" w:eastAsia="MS Gothic" w:hAnsi="MS Gothic" w:cs="Arial"/>
                    <w:sz w:val="28"/>
                    <w:szCs w:val="28"/>
                  </w:rPr>
                  <w:t>x</w:t>
                </w:r>
                <w:permEnd w:id="52"/>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Whether the equipment emits something (e.g. light and sound)</w:t>
            </w:r>
          </w:p>
          <w:p w:rsidR="00A5478E" w:rsidRPr="0070556B" w:rsidRDefault="00A5478E" w:rsidP="00A5478E">
            <w:pPr>
              <w:pStyle w:val="ListParagraph"/>
              <w:spacing w:line="23" w:lineRule="atLeast"/>
              <w:ind w:left="360"/>
              <w:rPr>
                <w:rFonts w:ascii="Arial" w:hAnsi="Arial" w:cs="Arial"/>
              </w:rPr>
            </w:pPr>
          </w:p>
        </w:tc>
        <w:tc>
          <w:tcPr>
            <w:tcW w:w="1304" w:type="dxa"/>
          </w:tcPr>
          <w:p w:rsidR="00A5478E" w:rsidRPr="00ED32CC" w:rsidRDefault="00610FA2" w:rsidP="00A5478E">
            <w:pPr>
              <w:jc w:val="center"/>
              <w:rPr>
                <w:rFonts w:ascii="Arial" w:hAnsi="Arial" w:cs="Arial"/>
                <w:sz w:val="40"/>
                <w:szCs w:val="40"/>
              </w:rPr>
            </w:pPr>
            <w:sdt>
              <w:sdtPr>
                <w:rPr>
                  <w:rFonts w:ascii="Arial" w:hAnsi="Arial" w:cs="Arial"/>
                  <w:sz w:val="40"/>
                  <w:szCs w:val="40"/>
                </w:rPr>
                <w:id w:val="1946649631"/>
              </w:sdtPr>
              <w:sdtContent>
                <w:permStart w:id="53" w:edGrp="everyone"/>
                <w:r w:rsidR="00A5478E">
                  <w:rPr>
                    <w:rFonts w:ascii="MS Gothic" w:eastAsia="MS Gothic" w:hAnsi="MS Gothic" w:cs="Arial" w:hint="eastAsia"/>
                    <w:sz w:val="40"/>
                    <w:szCs w:val="40"/>
                  </w:rPr>
                  <w:t>☐</w:t>
                </w:r>
                <w:permEnd w:id="53"/>
              </w:sdtContent>
            </w:sdt>
          </w:p>
        </w:tc>
      </w:tr>
      <w:tr w:rsidR="00A5478E" w:rsidRPr="000B016F" w:rsidTr="008B333F">
        <w:tc>
          <w:tcPr>
            <w:tcW w:w="7938" w:type="dxa"/>
          </w:tcPr>
          <w:p w:rsidR="00A5478E" w:rsidRDefault="00A5478E" w:rsidP="00A5478E">
            <w:pPr>
              <w:pStyle w:val="ListParagraph"/>
              <w:numPr>
                <w:ilvl w:val="0"/>
                <w:numId w:val="20"/>
              </w:numPr>
              <w:rPr>
                <w:rFonts w:ascii="Arial" w:hAnsi="Arial" w:cs="Arial"/>
              </w:rPr>
            </w:pPr>
            <w:r w:rsidRPr="000B016F">
              <w:rPr>
                <w:rFonts w:ascii="Arial" w:hAnsi="Arial" w:cs="Arial"/>
              </w:rPr>
              <w:t xml:space="preserve">In which circumstances may you be required to consult with another party during the monitoring process? Select all that apply. </w:t>
            </w:r>
          </w:p>
          <w:p w:rsidR="00A5478E" w:rsidRDefault="00610FA2" w:rsidP="00A5478E">
            <w:pPr>
              <w:ind w:left="1276" w:hanging="567"/>
              <w:rPr>
                <w:rFonts w:ascii="Arial" w:hAnsi="Arial" w:cs="Arial"/>
              </w:rPr>
            </w:pPr>
            <w:sdt>
              <w:sdtPr>
                <w:rPr>
                  <w:rFonts w:ascii="Arial" w:hAnsi="Arial" w:cs="Arial"/>
                  <w:sz w:val="28"/>
                  <w:szCs w:val="28"/>
                </w:rPr>
                <w:id w:val="2001456770"/>
              </w:sdtPr>
              <w:sdtContent>
                <w:permStart w:id="54" w:edGrp="everyone"/>
                <w:r w:rsidR="00EB09CF">
                  <w:rPr>
                    <w:rFonts w:ascii="MS Gothic" w:eastAsia="MS Gothic" w:hAnsi="MS Gothic" w:cs="Arial"/>
                    <w:sz w:val="28"/>
                    <w:szCs w:val="28"/>
                  </w:rPr>
                  <w:t>x</w:t>
                </w:r>
                <w:permEnd w:id="54"/>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When determining the agent and/or condition to be monitored</w:t>
            </w:r>
          </w:p>
          <w:p w:rsidR="00A5478E" w:rsidRDefault="00610FA2" w:rsidP="00A5478E">
            <w:pPr>
              <w:ind w:left="1276" w:hanging="567"/>
              <w:rPr>
                <w:rFonts w:ascii="Arial" w:hAnsi="Arial" w:cs="Arial"/>
              </w:rPr>
            </w:pPr>
            <w:sdt>
              <w:sdtPr>
                <w:rPr>
                  <w:rFonts w:ascii="Arial" w:hAnsi="Arial" w:cs="Arial"/>
                  <w:sz w:val="28"/>
                  <w:szCs w:val="28"/>
                </w:rPr>
                <w:id w:val="-1378311616"/>
              </w:sdtPr>
              <w:sdtContent>
                <w:permStart w:id="55" w:edGrp="everyone"/>
                <w:r w:rsidR="00EB09CF">
                  <w:rPr>
                    <w:rFonts w:ascii="MS Gothic" w:eastAsia="MS Gothic" w:hAnsi="MS Gothic" w:cs="Arial"/>
                    <w:sz w:val="28"/>
                    <w:szCs w:val="28"/>
                  </w:rPr>
                  <w:t>x</w:t>
                </w:r>
                <w:permEnd w:id="55"/>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For advice on which equipment to select</w:t>
            </w:r>
          </w:p>
          <w:p w:rsidR="00A5478E" w:rsidRDefault="00610FA2" w:rsidP="00A5478E">
            <w:pPr>
              <w:ind w:left="1276" w:hanging="567"/>
              <w:rPr>
                <w:rFonts w:ascii="Arial" w:hAnsi="Arial" w:cs="Arial"/>
              </w:rPr>
            </w:pPr>
            <w:sdt>
              <w:sdtPr>
                <w:rPr>
                  <w:rFonts w:ascii="Arial" w:hAnsi="Arial" w:cs="Arial"/>
                  <w:sz w:val="28"/>
                  <w:szCs w:val="28"/>
                </w:rPr>
                <w:id w:val="-977758515"/>
              </w:sdtPr>
              <w:sdtContent>
                <w:permStart w:id="56" w:edGrp="everyone"/>
                <w:r w:rsidR="00A5478E">
                  <w:rPr>
                    <w:rFonts w:ascii="MS Gothic" w:eastAsia="MS Gothic" w:hAnsi="MS Gothic" w:cs="Arial" w:hint="eastAsia"/>
                    <w:sz w:val="28"/>
                    <w:szCs w:val="28"/>
                  </w:rPr>
                  <w:t>☐</w:t>
                </w:r>
                <w:permEnd w:id="56"/>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When recording readings</w:t>
            </w:r>
          </w:p>
          <w:p w:rsidR="00A5478E" w:rsidRPr="00ED32CC" w:rsidRDefault="00610FA2" w:rsidP="00A5478E">
            <w:pPr>
              <w:ind w:left="1276" w:hanging="567"/>
              <w:rPr>
                <w:rFonts w:ascii="Arial" w:hAnsi="Arial" w:cs="Arial"/>
              </w:rPr>
            </w:pPr>
            <w:sdt>
              <w:sdtPr>
                <w:rPr>
                  <w:rFonts w:ascii="Arial" w:hAnsi="Arial" w:cs="Arial"/>
                  <w:sz w:val="28"/>
                  <w:szCs w:val="28"/>
                </w:rPr>
                <w:id w:val="-1604559498"/>
              </w:sdtPr>
              <w:sdtContent>
                <w:permStart w:id="57" w:edGrp="everyone"/>
                <w:r w:rsidR="00EB09CF">
                  <w:rPr>
                    <w:rFonts w:ascii="MS Gothic" w:eastAsia="MS Gothic" w:hAnsi="MS Gothic" w:cs="Arial"/>
                    <w:sz w:val="28"/>
                    <w:szCs w:val="28"/>
                  </w:rPr>
                  <w:t>x</w:t>
                </w:r>
                <w:permEnd w:id="57"/>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To determine the nature of the problem</w:t>
            </w:r>
          </w:p>
          <w:p w:rsidR="00A5478E" w:rsidRPr="000B016F" w:rsidRDefault="00A5478E" w:rsidP="00A5478E">
            <w:pPr>
              <w:pStyle w:val="ListParagraph"/>
              <w:ind w:left="360"/>
              <w:rPr>
                <w:rFonts w:ascii="Arial" w:hAnsi="Arial" w:cs="Arial"/>
              </w:rPr>
            </w:pPr>
          </w:p>
        </w:tc>
        <w:tc>
          <w:tcPr>
            <w:tcW w:w="1304" w:type="dxa"/>
          </w:tcPr>
          <w:p w:rsidR="00A5478E" w:rsidRPr="00ED32CC" w:rsidRDefault="00610FA2" w:rsidP="00A5478E">
            <w:pPr>
              <w:jc w:val="center"/>
              <w:rPr>
                <w:rFonts w:ascii="Arial" w:hAnsi="Arial" w:cs="Arial"/>
                <w:sz w:val="40"/>
                <w:szCs w:val="40"/>
              </w:rPr>
            </w:pPr>
            <w:sdt>
              <w:sdtPr>
                <w:rPr>
                  <w:rFonts w:ascii="Arial" w:hAnsi="Arial" w:cs="Arial"/>
                  <w:sz w:val="40"/>
                  <w:szCs w:val="40"/>
                </w:rPr>
                <w:id w:val="-551532307"/>
              </w:sdtPr>
              <w:sdtContent>
                <w:permStart w:id="58" w:edGrp="everyone"/>
                <w:r w:rsidR="00A5478E">
                  <w:rPr>
                    <w:rFonts w:ascii="MS Gothic" w:eastAsia="MS Gothic" w:hAnsi="MS Gothic" w:cs="Arial" w:hint="eastAsia"/>
                    <w:sz w:val="40"/>
                    <w:szCs w:val="40"/>
                  </w:rPr>
                  <w:t>☐</w:t>
                </w:r>
                <w:permEnd w:id="58"/>
              </w:sdtContent>
            </w:sdt>
          </w:p>
        </w:tc>
      </w:tr>
      <w:tr w:rsidR="00A5478E" w:rsidRPr="000B016F" w:rsidTr="008B333F">
        <w:tc>
          <w:tcPr>
            <w:tcW w:w="7938" w:type="dxa"/>
          </w:tcPr>
          <w:p w:rsidR="00A5478E" w:rsidRDefault="00A5478E" w:rsidP="00A5478E">
            <w:pPr>
              <w:pStyle w:val="ListParagraph"/>
              <w:keepNext/>
              <w:numPr>
                <w:ilvl w:val="0"/>
                <w:numId w:val="20"/>
              </w:numPr>
              <w:ind w:left="357" w:hanging="357"/>
              <w:rPr>
                <w:rFonts w:ascii="Arial" w:hAnsi="Arial" w:cs="Arial"/>
              </w:rPr>
            </w:pPr>
            <w:r w:rsidRPr="000B016F">
              <w:rPr>
                <w:rFonts w:ascii="Arial" w:hAnsi="Arial" w:cs="Arial"/>
              </w:rPr>
              <w:lastRenderedPageBreak/>
              <w:t xml:space="preserve">Which of the following information and data must be presented to relevant parties? Select all that apply. </w:t>
            </w:r>
          </w:p>
          <w:p w:rsidR="00A5478E" w:rsidRDefault="00610FA2" w:rsidP="00A5478E">
            <w:pPr>
              <w:ind w:left="1276" w:hanging="567"/>
              <w:rPr>
                <w:rFonts w:ascii="Arial" w:hAnsi="Arial" w:cs="Arial"/>
              </w:rPr>
            </w:pPr>
            <w:sdt>
              <w:sdtPr>
                <w:rPr>
                  <w:rFonts w:ascii="Arial" w:hAnsi="Arial" w:cs="Arial"/>
                  <w:sz w:val="28"/>
                  <w:szCs w:val="28"/>
                </w:rPr>
                <w:id w:val="1876500699"/>
              </w:sdtPr>
              <w:sdtContent>
                <w:permStart w:id="59" w:edGrp="everyone"/>
                <w:r w:rsidR="00EB09CF">
                  <w:rPr>
                    <w:rFonts w:ascii="MS Gothic" w:eastAsia="MS Gothic" w:hAnsi="MS Gothic" w:cs="Arial"/>
                    <w:sz w:val="28"/>
                    <w:szCs w:val="28"/>
                  </w:rPr>
                  <w:t>x</w:t>
                </w:r>
                <w:permEnd w:id="59"/>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Interpretation of results</w:t>
            </w:r>
          </w:p>
          <w:p w:rsidR="00A5478E" w:rsidRDefault="00610FA2" w:rsidP="00A5478E">
            <w:pPr>
              <w:ind w:left="1276" w:hanging="567"/>
              <w:rPr>
                <w:rFonts w:ascii="Arial" w:hAnsi="Arial" w:cs="Arial"/>
              </w:rPr>
            </w:pPr>
            <w:sdt>
              <w:sdtPr>
                <w:rPr>
                  <w:rFonts w:ascii="Arial" w:hAnsi="Arial" w:cs="Arial"/>
                  <w:sz w:val="28"/>
                  <w:szCs w:val="28"/>
                </w:rPr>
                <w:id w:val="-894895110"/>
              </w:sdtPr>
              <w:sdtContent>
                <w:permStart w:id="60" w:edGrp="everyone"/>
                <w:r w:rsidR="00EB09CF">
                  <w:rPr>
                    <w:rFonts w:ascii="MS Gothic" w:eastAsia="MS Gothic" w:hAnsi="MS Gothic" w:cs="Arial"/>
                    <w:sz w:val="28"/>
                    <w:szCs w:val="28"/>
                  </w:rPr>
                  <w:t>x</w:t>
                </w:r>
                <w:permEnd w:id="60"/>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The process undertaken</w:t>
            </w:r>
          </w:p>
          <w:p w:rsidR="00A5478E" w:rsidRDefault="00610FA2" w:rsidP="00A5478E">
            <w:pPr>
              <w:ind w:left="1276" w:hanging="567"/>
              <w:rPr>
                <w:rFonts w:ascii="Arial" w:hAnsi="Arial" w:cs="Arial"/>
              </w:rPr>
            </w:pPr>
            <w:sdt>
              <w:sdtPr>
                <w:rPr>
                  <w:rFonts w:ascii="Arial" w:hAnsi="Arial" w:cs="Arial"/>
                  <w:sz w:val="28"/>
                  <w:szCs w:val="28"/>
                </w:rPr>
                <w:id w:val="241698682"/>
              </w:sdtPr>
              <w:sdtContent>
                <w:permStart w:id="61" w:edGrp="everyone"/>
                <w:r w:rsidR="00A5478E">
                  <w:rPr>
                    <w:rFonts w:ascii="MS Gothic" w:eastAsia="MS Gothic" w:hAnsi="MS Gothic" w:cs="Arial" w:hint="eastAsia"/>
                    <w:sz w:val="28"/>
                    <w:szCs w:val="28"/>
                  </w:rPr>
                  <w:t>☐</w:t>
                </w:r>
                <w:permEnd w:id="61"/>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Information about equipment that was not used</w:t>
            </w:r>
          </w:p>
          <w:p w:rsidR="00A5478E" w:rsidRPr="00ED32CC" w:rsidRDefault="00610FA2" w:rsidP="00A5478E">
            <w:pPr>
              <w:ind w:left="1276" w:hanging="567"/>
              <w:rPr>
                <w:rFonts w:ascii="Arial" w:hAnsi="Arial" w:cs="Arial"/>
              </w:rPr>
            </w:pPr>
            <w:sdt>
              <w:sdtPr>
                <w:rPr>
                  <w:rFonts w:ascii="Arial" w:hAnsi="Arial" w:cs="Arial"/>
                  <w:sz w:val="28"/>
                  <w:szCs w:val="28"/>
                </w:rPr>
                <w:id w:val="815837888"/>
              </w:sdtPr>
              <w:sdtContent>
                <w:permStart w:id="62" w:edGrp="everyone"/>
                <w:r w:rsidR="00EB09CF">
                  <w:rPr>
                    <w:rFonts w:ascii="MS Gothic" w:eastAsia="MS Gothic" w:hAnsi="MS Gothic" w:cs="Arial"/>
                    <w:sz w:val="28"/>
                    <w:szCs w:val="28"/>
                  </w:rPr>
                  <w:t>x</w:t>
                </w:r>
                <w:permEnd w:id="62"/>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Effects for workers and the workplace</w:t>
            </w:r>
          </w:p>
          <w:p w:rsidR="00A5478E" w:rsidRPr="000B016F" w:rsidRDefault="00A5478E" w:rsidP="00A5478E">
            <w:pPr>
              <w:pStyle w:val="ListParagraph"/>
              <w:ind w:left="360"/>
              <w:rPr>
                <w:rFonts w:ascii="Arial" w:hAnsi="Arial" w:cs="Arial"/>
              </w:rPr>
            </w:pPr>
          </w:p>
        </w:tc>
        <w:tc>
          <w:tcPr>
            <w:tcW w:w="1304" w:type="dxa"/>
          </w:tcPr>
          <w:p w:rsidR="00A5478E" w:rsidRPr="00ED32CC" w:rsidRDefault="00610FA2" w:rsidP="00A5478E">
            <w:pPr>
              <w:jc w:val="center"/>
              <w:rPr>
                <w:rFonts w:ascii="Arial" w:hAnsi="Arial" w:cs="Arial"/>
                <w:sz w:val="40"/>
                <w:szCs w:val="40"/>
              </w:rPr>
            </w:pPr>
            <w:sdt>
              <w:sdtPr>
                <w:rPr>
                  <w:rFonts w:ascii="Arial" w:hAnsi="Arial" w:cs="Arial"/>
                  <w:sz w:val="40"/>
                  <w:szCs w:val="40"/>
                </w:rPr>
                <w:id w:val="-1242790470"/>
              </w:sdtPr>
              <w:sdtContent>
                <w:permStart w:id="63" w:edGrp="everyone"/>
                <w:r w:rsidR="00A5478E">
                  <w:rPr>
                    <w:rFonts w:ascii="MS Gothic" w:eastAsia="MS Gothic" w:hAnsi="MS Gothic" w:cs="Arial" w:hint="eastAsia"/>
                    <w:sz w:val="40"/>
                    <w:szCs w:val="40"/>
                  </w:rPr>
                  <w:t>☐</w:t>
                </w:r>
                <w:permEnd w:id="63"/>
              </w:sdtContent>
            </w:sdt>
          </w:p>
        </w:tc>
      </w:tr>
      <w:tr w:rsidR="00A5478E" w:rsidRPr="000B016F" w:rsidTr="008B333F">
        <w:tc>
          <w:tcPr>
            <w:tcW w:w="7938" w:type="dxa"/>
          </w:tcPr>
          <w:p w:rsidR="00A5478E" w:rsidRDefault="00A5478E" w:rsidP="00A5478E">
            <w:pPr>
              <w:pStyle w:val="ListParagraph"/>
              <w:keepNext/>
              <w:numPr>
                <w:ilvl w:val="0"/>
                <w:numId w:val="20"/>
              </w:numPr>
              <w:ind w:left="357" w:hanging="357"/>
              <w:rPr>
                <w:rFonts w:ascii="Arial" w:hAnsi="Arial" w:cs="Arial"/>
              </w:rPr>
            </w:pPr>
            <w:r w:rsidRPr="000B016F">
              <w:rPr>
                <w:rFonts w:ascii="Arial" w:hAnsi="Arial" w:cs="Arial"/>
              </w:rPr>
              <w:t xml:space="preserve">If it is discovered during the monitoring process that a worker is exposed to serious risk due to an uncontrolled leakage of a substance, the PCBU can choose to control the leakage, rather than notifying the WHS regulator. </w:t>
            </w:r>
          </w:p>
          <w:p w:rsidR="00A5478E" w:rsidRDefault="00610FA2" w:rsidP="00A5478E">
            <w:pPr>
              <w:ind w:left="1276" w:hanging="567"/>
              <w:rPr>
                <w:rFonts w:ascii="Arial" w:hAnsi="Arial" w:cs="Arial"/>
              </w:rPr>
            </w:pPr>
            <w:sdt>
              <w:sdtPr>
                <w:rPr>
                  <w:rFonts w:ascii="Arial" w:hAnsi="Arial" w:cs="Arial"/>
                  <w:sz w:val="28"/>
                  <w:szCs w:val="28"/>
                </w:rPr>
                <w:id w:val="-917549780"/>
              </w:sdtPr>
              <w:sdtContent>
                <w:permStart w:id="64" w:edGrp="everyone"/>
                <w:r w:rsidR="00A5478E">
                  <w:rPr>
                    <w:rFonts w:ascii="MS Gothic" w:eastAsia="MS Gothic" w:hAnsi="MS Gothic" w:cs="Arial" w:hint="eastAsia"/>
                    <w:sz w:val="28"/>
                    <w:szCs w:val="28"/>
                  </w:rPr>
                  <w:t>☐</w:t>
                </w:r>
                <w:permEnd w:id="64"/>
              </w:sdtContent>
            </w:sdt>
            <w:r w:rsidR="00A5478E" w:rsidRPr="00ED32CC">
              <w:rPr>
                <w:rFonts w:ascii="Arial" w:hAnsi="Arial" w:cs="Arial"/>
              </w:rPr>
              <w:t xml:space="preserve"> </w:t>
            </w:r>
            <w:r w:rsidR="00A5478E" w:rsidRPr="00ED32CC">
              <w:rPr>
                <w:rFonts w:ascii="Arial" w:hAnsi="Arial" w:cs="Arial"/>
              </w:rPr>
              <w:tab/>
            </w:r>
            <w:r w:rsidR="00A5478E">
              <w:rPr>
                <w:rFonts w:ascii="Arial" w:hAnsi="Arial" w:cs="Arial"/>
              </w:rPr>
              <w:t>True</w:t>
            </w:r>
          </w:p>
          <w:p w:rsidR="00A5478E" w:rsidRDefault="00610FA2" w:rsidP="00A5478E">
            <w:pPr>
              <w:ind w:left="1276" w:hanging="567"/>
              <w:rPr>
                <w:rFonts w:ascii="Arial" w:hAnsi="Arial" w:cs="Arial"/>
              </w:rPr>
            </w:pPr>
            <w:sdt>
              <w:sdtPr>
                <w:rPr>
                  <w:rFonts w:ascii="Arial" w:hAnsi="Arial" w:cs="Arial"/>
                  <w:sz w:val="28"/>
                  <w:szCs w:val="28"/>
                </w:rPr>
                <w:id w:val="-570117972"/>
              </w:sdtPr>
              <w:sdtContent>
                <w:permStart w:id="65" w:edGrp="everyone"/>
                <w:r w:rsidR="0084028D">
                  <w:rPr>
                    <w:rFonts w:ascii="MS Gothic" w:eastAsia="MS Gothic" w:hAnsi="MS Gothic" w:cs="Arial"/>
                    <w:sz w:val="28"/>
                    <w:szCs w:val="28"/>
                  </w:rPr>
                  <w:t>x</w:t>
                </w:r>
                <w:permEnd w:id="65"/>
              </w:sdtContent>
            </w:sdt>
            <w:r w:rsidR="00A5478E" w:rsidRPr="00ED32CC">
              <w:rPr>
                <w:rFonts w:ascii="Arial" w:hAnsi="Arial" w:cs="Arial"/>
              </w:rPr>
              <w:t xml:space="preserve"> </w:t>
            </w:r>
            <w:r w:rsidR="00A5478E" w:rsidRPr="00ED32CC">
              <w:rPr>
                <w:rFonts w:ascii="Arial" w:hAnsi="Arial" w:cs="Arial"/>
              </w:rPr>
              <w:tab/>
            </w:r>
            <w:r w:rsidR="00A5478E">
              <w:rPr>
                <w:rFonts w:ascii="Arial" w:hAnsi="Arial" w:cs="Arial"/>
              </w:rPr>
              <w:t>False</w:t>
            </w:r>
          </w:p>
          <w:p w:rsidR="00A5478E" w:rsidRPr="000B016F" w:rsidRDefault="00A5478E" w:rsidP="00A5478E">
            <w:pPr>
              <w:pStyle w:val="ListParagraph"/>
              <w:keepNext/>
              <w:ind w:left="357"/>
              <w:rPr>
                <w:rFonts w:ascii="Arial" w:hAnsi="Arial" w:cs="Arial"/>
              </w:rPr>
            </w:pPr>
          </w:p>
        </w:tc>
        <w:tc>
          <w:tcPr>
            <w:tcW w:w="1304" w:type="dxa"/>
          </w:tcPr>
          <w:p w:rsidR="00A5478E" w:rsidRPr="00ED32CC" w:rsidRDefault="00610FA2" w:rsidP="00A5478E">
            <w:pPr>
              <w:jc w:val="center"/>
              <w:rPr>
                <w:rFonts w:ascii="Arial" w:hAnsi="Arial" w:cs="Arial"/>
                <w:sz w:val="40"/>
                <w:szCs w:val="40"/>
              </w:rPr>
            </w:pPr>
            <w:sdt>
              <w:sdtPr>
                <w:rPr>
                  <w:rFonts w:ascii="Arial" w:hAnsi="Arial" w:cs="Arial"/>
                  <w:sz w:val="40"/>
                  <w:szCs w:val="40"/>
                </w:rPr>
                <w:id w:val="1025142455"/>
              </w:sdtPr>
              <w:sdtContent>
                <w:permStart w:id="66" w:edGrp="everyone"/>
                <w:r w:rsidR="00A5478E">
                  <w:rPr>
                    <w:rFonts w:ascii="MS Gothic" w:eastAsia="MS Gothic" w:hAnsi="MS Gothic" w:cs="Arial" w:hint="eastAsia"/>
                    <w:sz w:val="40"/>
                    <w:szCs w:val="40"/>
                  </w:rPr>
                  <w:t>☐</w:t>
                </w:r>
                <w:permEnd w:id="66"/>
              </w:sdtContent>
            </w:sdt>
          </w:p>
        </w:tc>
      </w:tr>
    </w:tbl>
    <w:p w:rsidR="00676EC7" w:rsidRPr="000B016F" w:rsidRDefault="00676EC7" w:rsidP="000B016F">
      <w:pPr>
        <w:pStyle w:val="ListParagraph"/>
        <w:spacing w:after="0" w:line="240" w:lineRule="auto"/>
        <w:ind w:left="360"/>
        <w:rPr>
          <w:rFonts w:ascii="Arial" w:hAnsi="Arial" w:cs="Arial"/>
        </w:rPr>
      </w:pPr>
    </w:p>
    <w:p w:rsidR="00A5478E" w:rsidRPr="00A5478E" w:rsidRDefault="00A5478E" w:rsidP="00A5478E">
      <w:pPr>
        <w:spacing w:after="0" w:line="240" w:lineRule="auto"/>
        <w:rPr>
          <w:rFonts w:ascii="Arial" w:hAnsi="Arial" w:cs="Arial"/>
        </w:rPr>
      </w:pPr>
    </w:p>
    <w:tbl>
      <w:tblPr>
        <w:tblStyle w:val="TableGrid10"/>
        <w:tblW w:w="0" w:type="auto"/>
        <w:tblLook w:val="04A0"/>
      </w:tblPr>
      <w:tblGrid>
        <w:gridCol w:w="3227"/>
        <w:gridCol w:w="6015"/>
      </w:tblGrid>
      <w:tr w:rsidR="00A5478E" w:rsidRPr="00A5478E" w:rsidTr="00EB09CF">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Outcome for Quiz</w:t>
            </w:r>
          </w:p>
        </w:tc>
        <w:tc>
          <w:tcPr>
            <w:tcW w:w="6015" w:type="dxa"/>
          </w:tcPr>
          <w:p w:rsidR="00A5478E" w:rsidRPr="00A5478E" w:rsidRDefault="00610FA2" w:rsidP="00A5478E">
            <w:pPr>
              <w:rPr>
                <w:rFonts w:ascii="Arial" w:hAnsi="Arial" w:cs="Arial"/>
              </w:rPr>
            </w:pPr>
            <w:sdt>
              <w:sdtPr>
                <w:rPr>
                  <w:rFonts w:ascii="Arial" w:hAnsi="Arial" w:cs="Arial"/>
                </w:rPr>
                <w:id w:val="-578522794"/>
              </w:sdtPr>
              <w:sdtContent>
                <w:permStart w:id="67" w:edGrp="everyone"/>
                <w:r w:rsidR="00A5478E" w:rsidRPr="00A5478E">
                  <w:rPr>
                    <w:rFonts w:ascii="Segoe UI Symbol" w:hAnsi="Segoe UI Symbol" w:cs="Segoe UI Symbol"/>
                  </w:rPr>
                  <w:t>☐</w:t>
                </w:r>
                <w:permEnd w:id="67"/>
              </w:sdtContent>
            </w:sdt>
            <w:r w:rsidR="00A5478E" w:rsidRPr="00A5478E">
              <w:rPr>
                <w:rFonts w:ascii="Arial" w:hAnsi="Arial" w:cs="Arial"/>
              </w:rPr>
              <w:t xml:space="preserve"> Satisfactory </w:t>
            </w:r>
            <w:r w:rsidR="00A5478E" w:rsidRPr="00A5478E">
              <w:rPr>
                <w:rFonts w:ascii="Arial" w:hAnsi="Arial" w:cs="Arial"/>
              </w:rPr>
              <w:tab/>
            </w:r>
          </w:p>
          <w:p w:rsidR="00A5478E" w:rsidRPr="00A5478E" w:rsidRDefault="00610FA2" w:rsidP="00A5478E">
            <w:pPr>
              <w:rPr>
                <w:rFonts w:ascii="Arial" w:hAnsi="Arial" w:cs="Arial"/>
              </w:rPr>
            </w:pPr>
            <w:sdt>
              <w:sdtPr>
                <w:rPr>
                  <w:rFonts w:ascii="Arial" w:hAnsi="Arial" w:cs="Arial"/>
                </w:rPr>
                <w:id w:val="1531915236"/>
              </w:sdtPr>
              <w:sdtContent>
                <w:permStart w:id="68" w:edGrp="everyone"/>
                <w:proofErr w:type="spellStart"/>
                <w:r w:rsidR="00A5478E" w:rsidRPr="00A5478E">
                  <w:rPr>
                    <w:rFonts w:ascii="Segoe UI Symbol" w:hAnsi="Segoe UI Symbol" w:cs="Segoe UI Symbol"/>
                  </w:rPr>
                  <w:t>☐</w:t>
                </w:r>
                <w:permEnd w:id="68"/>
                <w:proofErr w:type="spellEnd"/>
              </w:sdtContent>
            </w:sdt>
            <w:r w:rsidR="00A5478E" w:rsidRPr="00A5478E">
              <w:rPr>
                <w:rFonts w:ascii="Arial" w:hAnsi="Arial" w:cs="Arial"/>
              </w:rPr>
              <w:t xml:space="preserve"> Not satisfactory</w:t>
            </w:r>
          </w:p>
        </w:tc>
      </w:tr>
      <w:tr w:rsidR="00A5478E" w:rsidRPr="00A5478E" w:rsidTr="00EB09CF">
        <w:trPr>
          <w:trHeight w:val="2835"/>
        </w:trPr>
        <w:tc>
          <w:tcPr>
            <w:tcW w:w="3227" w:type="dxa"/>
            <w:shd w:val="clear" w:color="auto" w:fill="232F84"/>
          </w:tcPr>
          <w:p w:rsidR="00A5478E" w:rsidRPr="00A5478E" w:rsidRDefault="00A5478E" w:rsidP="00A5478E">
            <w:pPr>
              <w:rPr>
                <w:rFonts w:ascii="Arial" w:hAnsi="Arial" w:cs="Arial"/>
                <w:b/>
              </w:rPr>
            </w:pPr>
            <w:r w:rsidRPr="00A5478E">
              <w:rPr>
                <w:rFonts w:ascii="Arial" w:hAnsi="Arial" w:cs="Arial"/>
                <w:b/>
              </w:rPr>
              <w:t>Trainer/Assessor comments</w:t>
            </w:r>
          </w:p>
        </w:tc>
        <w:tc>
          <w:tcPr>
            <w:tcW w:w="6015" w:type="dxa"/>
          </w:tcPr>
          <w:p w:rsidR="00A5478E" w:rsidRPr="00A5478E" w:rsidRDefault="00A5478E" w:rsidP="00A5478E">
            <w:pPr>
              <w:rPr>
                <w:rFonts w:ascii="Arial" w:hAnsi="Arial" w:cs="Arial"/>
              </w:rPr>
            </w:pPr>
            <w:permStart w:id="69" w:edGrp="everyone"/>
            <w:permEnd w:id="69"/>
          </w:p>
        </w:tc>
      </w:tr>
    </w:tbl>
    <w:p w:rsidR="00A5478E" w:rsidRPr="00A5478E" w:rsidRDefault="00A5478E" w:rsidP="00A5478E">
      <w:pPr>
        <w:shd w:val="clear" w:color="auto" w:fill="FFFFFF" w:themeFill="background1"/>
        <w:spacing w:after="0" w:line="240" w:lineRule="auto"/>
        <w:jc w:val="center"/>
        <w:rPr>
          <w:rFonts w:ascii="Arial" w:hAnsi="Arial" w:cs="Arial"/>
          <w:b/>
        </w:rPr>
      </w:pPr>
    </w:p>
    <w:p w:rsidR="00A5478E" w:rsidRDefault="00A5478E">
      <w:pPr>
        <w:rPr>
          <w:rFonts w:ascii="Arial" w:hAnsi="Arial" w:cs="Arial"/>
        </w:rPr>
      </w:pPr>
      <w:r>
        <w:rPr>
          <w:rFonts w:ascii="Arial" w:hAnsi="Arial" w:cs="Arial"/>
        </w:rPr>
        <w:br w:type="page"/>
      </w:r>
    </w:p>
    <w:p w:rsidR="000B016F" w:rsidRPr="00053B41" w:rsidRDefault="000B016F"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PRACTICAL TASK</w:t>
      </w:r>
    </w:p>
    <w:p w:rsidR="000B016F" w:rsidRPr="00053B41" w:rsidRDefault="000B016F" w:rsidP="000B016F">
      <w:pPr>
        <w:spacing w:after="0" w:line="240" w:lineRule="auto"/>
        <w:rPr>
          <w:rFonts w:ascii="Arial" w:hAnsi="Arial" w:cs="Arial"/>
        </w:rPr>
      </w:pPr>
    </w:p>
    <w:p w:rsidR="000B016F" w:rsidRPr="00053B41" w:rsidRDefault="000B016F" w:rsidP="000B016F">
      <w:pPr>
        <w:spacing w:after="0" w:line="240" w:lineRule="auto"/>
        <w:rPr>
          <w:rFonts w:ascii="Arial" w:hAnsi="Arial" w:cs="Arial"/>
        </w:rPr>
      </w:pPr>
      <w:r w:rsidRPr="00053B41">
        <w:rPr>
          <w:rFonts w:ascii="Arial" w:hAnsi="Arial" w:cs="Arial"/>
        </w:rPr>
        <w:t>You are required to have a suitable observer verify your ability to complete the following tasks. These tasks may be simulated or real.</w:t>
      </w:r>
    </w:p>
    <w:p w:rsidR="000B016F" w:rsidRPr="00053B41" w:rsidRDefault="000B016F" w:rsidP="000B016F">
      <w:pPr>
        <w:spacing w:after="0" w:line="240" w:lineRule="auto"/>
        <w:rPr>
          <w:rFonts w:ascii="Arial" w:hAnsi="Arial" w:cs="Arial"/>
        </w:rPr>
      </w:pPr>
    </w:p>
    <w:tbl>
      <w:tblPr>
        <w:tblStyle w:val="TableGrid22"/>
        <w:tblW w:w="9249" w:type="dxa"/>
        <w:tblLayout w:type="fixed"/>
        <w:tblLook w:val="04A0"/>
      </w:tblPr>
      <w:tblGrid>
        <w:gridCol w:w="3794"/>
        <w:gridCol w:w="4111"/>
        <w:gridCol w:w="1344"/>
      </w:tblGrid>
      <w:tr w:rsidR="000B016F" w:rsidRPr="00053B41" w:rsidTr="005C5012">
        <w:tc>
          <w:tcPr>
            <w:tcW w:w="7905" w:type="dxa"/>
            <w:gridSpan w:val="2"/>
            <w:shd w:val="clear" w:color="auto" w:fill="232F84"/>
          </w:tcPr>
          <w:p w:rsidR="000B016F" w:rsidRPr="00053B41" w:rsidRDefault="000B016F" w:rsidP="005C5012">
            <w:pPr>
              <w:rPr>
                <w:rFonts w:ascii="Arial" w:hAnsi="Arial" w:cs="Arial"/>
                <w:b/>
              </w:rPr>
            </w:pPr>
            <w:r w:rsidRPr="00053B41">
              <w:rPr>
                <w:rFonts w:ascii="Arial" w:hAnsi="Arial" w:cs="Arial"/>
                <w:b/>
              </w:rPr>
              <w:t>TASKS</w:t>
            </w:r>
          </w:p>
        </w:tc>
        <w:tc>
          <w:tcPr>
            <w:tcW w:w="1344" w:type="dxa"/>
            <w:shd w:val="clear" w:color="auto" w:fill="232F84"/>
          </w:tcPr>
          <w:p w:rsidR="000B016F" w:rsidRPr="00053B41" w:rsidRDefault="000B016F" w:rsidP="005C5012">
            <w:pPr>
              <w:jc w:val="center"/>
              <w:rPr>
                <w:rFonts w:ascii="Arial" w:hAnsi="Arial" w:cs="Arial"/>
                <w:b/>
              </w:rPr>
            </w:pPr>
            <w:r w:rsidRPr="00053B41">
              <w:rPr>
                <w:rFonts w:ascii="Arial" w:hAnsi="Arial" w:cs="Arial"/>
                <w:b/>
              </w:rPr>
              <w:t>VERIFIED</w:t>
            </w:r>
          </w:p>
        </w:tc>
      </w:tr>
      <w:tr w:rsidR="00A5478E" w:rsidRPr="00053B41" w:rsidTr="005C5012">
        <w:tc>
          <w:tcPr>
            <w:tcW w:w="7905" w:type="dxa"/>
            <w:gridSpan w:val="2"/>
          </w:tcPr>
          <w:p w:rsidR="00A5478E" w:rsidRDefault="00A5478E" w:rsidP="00A5478E">
            <w:pPr>
              <w:numPr>
                <w:ilvl w:val="0"/>
                <w:numId w:val="48"/>
              </w:numPr>
              <w:ind w:left="709" w:hanging="709"/>
              <w:contextualSpacing/>
              <w:rPr>
                <w:rFonts w:ascii="Arial" w:hAnsi="Arial" w:cs="Arial"/>
              </w:rPr>
            </w:pPr>
            <w:r>
              <w:rPr>
                <w:rFonts w:ascii="Arial" w:hAnsi="Arial" w:cs="Arial"/>
              </w:rPr>
              <w:t xml:space="preserve">Consult with others to form sampling process/plan. Identify: </w:t>
            </w:r>
          </w:p>
          <w:p w:rsidR="00A5478E" w:rsidRDefault="00A5478E" w:rsidP="00A5478E">
            <w:pPr>
              <w:pStyle w:val="ListParagraph"/>
              <w:numPr>
                <w:ilvl w:val="0"/>
                <w:numId w:val="49"/>
              </w:numPr>
              <w:ind w:left="1134"/>
              <w:rPr>
                <w:rFonts w:ascii="Arial" w:hAnsi="Arial" w:cs="Arial"/>
              </w:rPr>
            </w:pPr>
            <w:r>
              <w:rPr>
                <w:rFonts w:ascii="Arial" w:hAnsi="Arial" w:cs="Arial"/>
              </w:rPr>
              <w:t>Agent to be measured</w:t>
            </w:r>
          </w:p>
          <w:p w:rsidR="00A5478E" w:rsidRDefault="00A5478E" w:rsidP="00A5478E">
            <w:pPr>
              <w:pStyle w:val="ListParagraph"/>
              <w:numPr>
                <w:ilvl w:val="0"/>
                <w:numId w:val="49"/>
              </w:numPr>
              <w:ind w:left="1134"/>
              <w:rPr>
                <w:rFonts w:ascii="Arial" w:hAnsi="Arial" w:cs="Arial"/>
              </w:rPr>
            </w:pPr>
            <w:r>
              <w:rPr>
                <w:rFonts w:ascii="Arial" w:hAnsi="Arial" w:cs="Arial"/>
              </w:rPr>
              <w:t>C</w:t>
            </w:r>
            <w:r w:rsidRPr="009C3FE2">
              <w:rPr>
                <w:rFonts w:ascii="Arial" w:hAnsi="Arial" w:cs="Arial"/>
              </w:rPr>
              <w:t>haracteristics of agent</w:t>
            </w:r>
          </w:p>
          <w:p w:rsidR="00A5478E" w:rsidRDefault="00A5478E" w:rsidP="00A5478E">
            <w:pPr>
              <w:pStyle w:val="ListParagraph"/>
              <w:numPr>
                <w:ilvl w:val="0"/>
                <w:numId w:val="49"/>
              </w:numPr>
              <w:ind w:left="1134"/>
              <w:rPr>
                <w:rFonts w:ascii="Arial" w:hAnsi="Arial" w:cs="Arial"/>
              </w:rPr>
            </w:pPr>
            <w:r>
              <w:rPr>
                <w:rFonts w:ascii="Arial" w:hAnsi="Arial" w:cs="Arial"/>
              </w:rPr>
              <w:t>M</w:t>
            </w:r>
            <w:r w:rsidRPr="009C3FE2">
              <w:rPr>
                <w:rFonts w:ascii="Arial" w:hAnsi="Arial" w:cs="Arial"/>
              </w:rPr>
              <w:t xml:space="preserve">easurement equipment to be used </w:t>
            </w:r>
          </w:p>
          <w:p w:rsidR="00A5478E" w:rsidRDefault="00A5478E" w:rsidP="00A5478E">
            <w:pPr>
              <w:pStyle w:val="ListParagraph"/>
              <w:numPr>
                <w:ilvl w:val="0"/>
                <w:numId w:val="49"/>
              </w:numPr>
              <w:ind w:left="1134"/>
              <w:rPr>
                <w:rFonts w:ascii="Arial" w:hAnsi="Arial" w:cs="Arial"/>
              </w:rPr>
            </w:pPr>
            <w:r>
              <w:rPr>
                <w:rFonts w:ascii="Arial" w:hAnsi="Arial" w:cs="Arial"/>
              </w:rPr>
              <w:t>T</w:t>
            </w:r>
            <w:r w:rsidRPr="009C3FE2">
              <w:rPr>
                <w:rFonts w:ascii="Arial" w:hAnsi="Arial" w:cs="Arial"/>
              </w:rPr>
              <w:t>he area where measurements are</w:t>
            </w:r>
            <w:r>
              <w:rPr>
                <w:rFonts w:ascii="Arial" w:hAnsi="Arial" w:cs="Arial"/>
              </w:rPr>
              <w:t xml:space="preserve"> to be taken</w:t>
            </w:r>
          </w:p>
          <w:p w:rsidR="00A5478E" w:rsidRPr="009C3FE2" w:rsidRDefault="00A5478E" w:rsidP="00A5478E">
            <w:pPr>
              <w:pStyle w:val="ListParagraph"/>
              <w:numPr>
                <w:ilvl w:val="0"/>
                <w:numId w:val="49"/>
              </w:numPr>
              <w:ind w:left="1134"/>
              <w:rPr>
                <w:rFonts w:ascii="Arial" w:hAnsi="Arial" w:cs="Arial"/>
              </w:rPr>
            </w:pPr>
            <w:r>
              <w:rPr>
                <w:rFonts w:ascii="Arial" w:hAnsi="Arial" w:cs="Arial"/>
              </w:rPr>
              <w:t>Factors that may impact on sampling (e.g. movements of people and equipment, tasks or activities being undertaken, number of persons occupying the area).</w:t>
            </w:r>
          </w:p>
        </w:tc>
        <w:tc>
          <w:tcPr>
            <w:tcW w:w="1344" w:type="dxa"/>
          </w:tcPr>
          <w:p w:rsidR="00A5478E" w:rsidRPr="00ED32CC" w:rsidRDefault="00610FA2" w:rsidP="00A5478E">
            <w:pPr>
              <w:jc w:val="center"/>
              <w:rPr>
                <w:rFonts w:ascii="Arial" w:hAnsi="Arial" w:cs="Arial"/>
                <w:sz w:val="40"/>
                <w:szCs w:val="40"/>
              </w:rPr>
            </w:pPr>
            <w:sdt>
              <w:sdtPr>
                <w:rPr>
                  <w:rFonts w:ascii="Arial" w:hAnsi="Arial" w:cs="Arial"/>
                  <w:sz w:val="40"/>
                  <w:szCs w:val="40"/>
                </w:rPr>
                <w:id w:val="-219909062"/>
              </w:sdtPr>
              <w:sdtContent>
                <w:permStart w:id="70" w:edGrp="everyone"/>
                <w:r w:rsidR="007A10FB">
                  <w:rPr>
                    <w:rFonts w:ascii="MS Gothic" w:eastAsia="MS Gothic" w:hAnsi="MS Gothic" w:cs="Arial"/>
                    <w:sz w:val="40"/>
                    <w:szCs w:val="40"/>
                  </w:rPr>
                  <w:t>x</w:t>
                </w:r>
                <w:permEnd w:id="70"/>
              </w:sdtContent>
            </w:sdt>
          </w:p>
        </w:tc>
      </w:tr>
      <w:tr w:rsidR="00A5478E" w:rsidRPr="00053B41" w:rsidTr="005C5012">
        <w:tc>
          <w:tcPr>
            <w:tcW w:w="7905" w:type="dxa"/>
            <w:gridSpan w:val="2"/>
          </w:tcPr>
          <w:p w:rsidR="00A5478E" w:rsidRDefault="00A5478E" w:rsidP="00A5478E">
            <w:pPr>
              <w:numPr>
                <w:ilvl w:val="0"/>
                <w:numId w:val="48"/>
              </w:numPr>
              <w:ind w:left="709" w:hanging="709"/>
              <w:contextualSpacing/>
              <w:rPr>
                <w:rFonts w:ascii="Arial" w:hAnsi="Arial" w:cs="Arial"/>
              </w:rPr>
            </w:pPr>
            <w:r>
              <w:rPr>
                <w:rFonts w:ascii="Arial" w:hAnsi="Arial" w:cs="Arial"/>
              </w:rPr>
              <w:t>Work with others to assist with monitoring process:</w:t>
            </w:r>
          </w:p>
          <w:p w:rsidR="00A5478E" w:rsidRDefault="00A5478E" w:rsidP="00A5478E">
            <w:pPr>
              <w:pStyle w:val="ListParagraph"/>
              <w:numPr>
                <w:ilvl w:val="0"/>
                <w:numId w:val="49"/>
              </w:numPr>
              <w:ind w:left="1134"/>
              <w:rPr>
                <w:rFonts w:ascii="Arial" w:hAnsi="Arial" w:cs="Arial"/>
              </w:rPr>
            </w:pPr>
            <w:r>
              <w:rPr>
                <w:rFonts w:ascii="Arial" w:hAnsi="Arial" w:cs="Arial"/>
              </w:rPr>
              <w:t>Calibrate monitoring equipment and select appropriate scale</w:t>
            </w:r>
          </w:p>
          <w:p w:rsidR="00A5478E" w:rsidRDefault="00A5478E" w:rsidP="00A5478E">
            <w:pPr>
              <w:pStyle w:val="ListParagraph"/>
              <w:numPr>
                <w:ilvl w:val="0"/>
                <w:numId w:val="49"/>
              </w:numPr>
              <w:ind w:left="1134"/>
              <w:rPr>
                <w:rFonts w:ascii="Arial" w:hAnsi="Arial" w:cs="Arial"/>
              </w:rPr>
            </w:pPr>
            <w:r>
              <w:rPr>
                <w:rFonts w:ascii="Arial" w:hAnsi="Arial" w:cs="Arial"/>
              </w:rPr>
              <w:t>Safely use equipment to collect information/data and record readings</w:t>
            </w:r>
          </w:p>
          <w:p w:rsidR="00A5478E" w:rsidRPr="009C3FE2" w:rsidRDefault="00A5478E" w:rsidP="00A5478E">
            <w:pPr>
              <w:pStyle w:val="ListParagraph"/>
              <w:numPr>
                <w:ilvl w:val="0"/>
                <w:numId w:val="49"/>
              </w:numPr>
              <w:ind w:left="1134"/>
              <w:rPr>
                <w:rFonts w:ascii="Arial" w:hAnsi="Arial" w:cs="Arial"/>
              </w:rPr>
            </w:pPr>
            <w:r>
              <w:rPr>
                <w:rFonts w:ascii="Arial" w:hAnsi="Arial" w:cs="Arial"/>
              </w:rPr>
              <w:t>Dismantle, clean and store equipment and parts.</w:t>
            </w:r>
          </w:p>
        </w:tc>
        <w:tc>
          <w:tcPr>
            <w:tcW w:w="1344" w:type="dxa"/>
          </w:tcPr>
          <w:p w:rsidR="00A5478E" w:rsidRPr="00ED32CC" w:rsidRDefault="00610FA2" w:rsidP="00A5478E">
            <w:pPr>
              <w:jc w:val="center"/>
              <w:rPr>
                <w:rFonts w:ascii="Arial" w:hAnsi="Arial" w:cs="Arial"/>
                <w:sz w:val="40"/>
                <w:szCs w:val="40"/>
              </w:rPr>
            </w:pPr>
            <w:sdt>
              <w:sdtPr>
                <w:rPr>
                  <w:rFonts w:ascii="Arial" w:hAnsi="Arial" w:cs="Arial"/>
                  <w:sz w:val="40"/>
                  <w:szCs w:val="40"/>
                </w:rPr>
                <w:id w:val="2045555612"/>
              </w:sdtPr>
              <w:sdtContent>
                <w:permStart w:id="71" w:edGrp="everyone"/>
                <w:r w:rsidR="007A10FB">
                  <w:rPr>
                    <w:rFonts w:ascii="MS Gothic" w:eastAsia="MS Gothic" w:hAnsi="MS Gothic" w:cs="Arial"/>
                    <w:sz w:val="40"/>
                    <w:szCs w:val="40"/>
                  </w:rPr>
                  <w:t>x</w:t>
                </w:r>
                <w:permEnd w:id="71"/>
              </w:sdtContent>
            </w:sdt>
          </w:p>
        </w:tc>
      </w:tr>
      <w:tr w:rsidR="00A5478E" w:rsidRPr="00053B41" w:rsidTr="005C5012">
        <w:tc>
          <w:tcPr>
            <w:tcW w:w="7905" w:type="dxa"/>
            <w:gridSpan w:val="2"/>
          </w:tcPr>
          <w:p w:rsidR="00A5478E" w:rsidRDefault="00A5478E" w:rsidP="00A5478E">
            <w:pPr>
              <w:numPr>
                <w:ilvl w:val="0"/>
                <w:numId w:val="48"/>
              </w:numPr>
              <w:ind w:left="709" w:hanging="709"/>
              <w:contextualSpacing/>
              <w:rPr>
                <w:rFonts w:ascii="Arial" w:hAnsi="Arial" w:cs="Arial"/>
              </w:rPr>
            </w:pPr>
            <w:r>
              <w:rPr>
                <w:rFonts w:ascii="Arial" w:hAnsi="Arial" w:cs="Arial"/>
              </w:rPr>
              <w:t>Prepare an electronic written report on the monitoring process:</w:t>
            </w:r>
          </w:p>
          <w:p w:rsidR="00A5478E" w:rsidRDefault="00A5478E" w:rsidP="00A5478E">
            <w:pPr>
              <w:pStyle w:val="ListParagraph"/>
              <w:numPr>
                <w:ilvl w:val="0"/>
                <w:numId w:val="49"/>
              </w:numPr>
              <w:ind w:left="1134"/>
              <w:rPr>
                <w:rFonts w:ascii="Arial" w:hAnsi="Arial" w:cs="Arial"/>
              </w:rPr>
            </w:pPr>
            <w:r>
              <w:rPr>
                <w:rFonts w:ascii="Arial" w:hAnsi="Arial" w:cs="Arial"/>
              </w:rPr>
              <w:t>Present information and data clearly and logically</w:t>
            </w:r>
          </w:p>
          <w:p w:rsidR="00A5478E" w:rsidRDefault="00A5478E" w:rsidP="00A5478E">
            <w:pPr>
              <w:pStyle w:val="ListParagraph"/>
              <w:numPr>
                <w:ilvl w:val="0"/>
                <w:numId w:val="49"/>
              </w:numPr>
              <w:ind w:left="1134"/>
              <w:rPr>
                <w:rFonts w:ascii="Arial" w:hAnsi="Arial" w:cs="Arial"/>
              </w:rPr>
            </w:pPr>
            <w:r w:rsidRPr="009C3FE2">
              <w:rPr>
                <w:rFonts w:ascii="Arial" w:hAnsi="Arial" w:cs="Arial"/>
              </w:rPr>
              <w:t>Interpret and evaluate results against a recognised standard</w:t>
            </w:r>
          </w:p>
          <w:p w:rsidR="00A5478E" w:rsidRPr="009C3FE2" w:rsidRDefault="00A5478E" w:rsidP="00A5478E">
            <w:pPr>
              <w:pStyle w:val="ListParagraph"/>
              <w:numPr>
                <w:ilvl w:val="0"/>
                <w:numId w:val="49"/>
              </w:numPr>
              <w:ind w:left="1134"/>
              <w:rPr>
                <w:rFonts w:ascii="Arial" w:hAnsi="Arial" w:cs="Arial"/>
              </w:rPr>
            </w:pPr>
            <w:r>
              <w:rPr>
                <w:rFonts w:ascii="Arial" w:hAnsi="Arial" w:cs="Arial"/>
              </w:rPr>
              <w:t>Use appropriate units of measurement, logarithmic scales, decimals and order of magnitude.</w:t>
            </w:r>
          </w:p>
        </w:tc>
        <w:tc>
          <w:tcPr>
            <w:tcW w:w="1344" w:type="dxa"/>
          </w:tcPr>
          <w:p w:rsidR="00A5478E" w:rsidRPr="00ED32CC" w:rsidRDefault="00610FA2" w:rsidP="00A5478E">
            <w:pPr>
              <w:jc w:val="center"/>
              <w:rPr>
                <w:rFonts w:ascii="Arial" w:hAnsi="Arial" w:cs="Arial"/>
                <w:sz w:val="40"/>
                <w:szCs w:val="40"/>
              </w:rPr>
            </w:pPr>
            <w:sdt>
              <w:sdtPr>
                <w:rPr>
                  <w:rFonts w:ascii="Arial" w:hAnsi="Arial" w:cs="Arial"/>
                  <w:sz w:val="40"/>
                  <w:szCs w:val="40"/>
                </w:rPr>
                <w:id w:val="830950719"/>
              </w:sdtPr>
              <w:sdtContent>
                <w:permStart w:id="72" w:edGrp="everyone"/>
                <w:r w:rsidR="007A10FB">
                  <w:rPr>
                    <w:rFonts w:ascii="MS Gothic" w:eastAsia="MS Gothic" w:hAnsi="MS Gothic" w:cs="Arial"/>
                    <w:sz w:val="40"/>
                    <w:szCs w:val="40"/>
                  </w:rPr>
                  <w:t>x</w:t>
                </w:r>
                <w:permEnd w:id="72"/>
              </w:sdtContent>
            </w:sdt>
          </w:p>
        </w:tc>
      </w:tr>
      <w:tr w:rsidR="00A5478E" w:rsidRPr="00053B41" w:rsidTr="005C5012">
        <w:trPr>
          <w:trHeight w:val="56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Name of observer</w:t>
            </w:r>
          </w:p>
        </w:tc>
        <w:tc>
          <w:tcPr>
            <w:tcW w:w="5455" w:type="dxa"/>
            <w:gridSpan w:val="2"/>
            <w:vAlign w:val="center"/>
          </w:tcPr>
          <w:p w:rsidR="00A5478E" w:rsidRPr="00C1373D" w:rsidRDefault="007A10FB" w:rsidP="00A5478E">
            <w:pPr>
              <w:rPr>
                <w:rFonts w:ascii="Arial" w:eastAsia="MS Gothic" w:hAnsi="Arial" w:cs="Arial"/>
              </w:rPr>
            </w:pPr>
            <w:permStart w:id="73" w:edGrp="everyone"/>
            <w:r>
              <w:rPr>
                <w:rFonts w:ascii="Arial" w:eastAsia="MS Gothic" w:hAnsi="Arial" w:cs="Arial"/>
              </w:rPr>
              <w:t>Richard Swainson</w:t>
            </w:r>
            <w:permEnd w:id="73"/>
          </w:p>
        </w:tc>
      </w:tr>
      <w:tr w:rsidR="00A5478E" w:rsidRPr="00053B41" w:rsidTr="005C5012">
        <w:trPr>
          <w:trHeight w:val="56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 xml:space="preserve">Role of observer </w:t>
            </w:r>
            <w:r w:rsidRPr="00053B41">
              <w:rPr>
                <w:rFonts w:ascii="Arial" w:hAnsi="Arial" w:cs="Arial"/>
                <w:b/>
              </w:rPr>
              <w:br/>
              <w:t>(Confirm their suitability to sign)</w:t>
            </w:r>
          </w:p>
        </w:tc>
        <w:permStart w:id="74" w:edGrp="everyone"/>
        <w:tc>
          <w:tcPr>
            <w:tcW w:w="5455" w:type="dxa"/>
            <w:gridSpan w:val="2"/>
            <w:vAlign w:val="center"/>
          </w:tcPr>
          <w:p w:rsidR="00A5478E" w:rsidRPr="00C1373D" w:rsidRDefault="00610FA2" w:rsidP="00A5478E">
            <w:pPr>
              <w:rPr>
                <w:rFonts w:ascii="Arial" w:hAnsi="Arial" w:cs="Arial"/>
              </w:rPr>
            </w:pPr>
            <w:sdt>
              <w:sdtPr>
                <w:rPr>
                  <w:rFonts w:ascii="Arial" w:hAnsi="Arial" w:cs="Arial"/>
                </w:rPr>
                <w:id w:val="639303553"/>
              </w:sdtPr>
              <w:sdtContent>
                <w:r w:rsidR="00A5478E" w:rsidRPr="00C1373D">
                  <w:rPr>
                    <w:rFonts w:ascii="Segoe UI Symbol" w:hAnsi="Segoe UI Symbol" w:cs="Segoe UI Symbol"/>
                  </w:rPr>
                  <w:t>☐</w:t>
                </w:r>
              </w:sdtContent>
            </w:sdt>
            <w:permEnd w:id="74"/>
            <w:r w:rsidR="00A5478E">
              <w:rPr>
                <w:rFonts w:ascii="Arial" w:hAnsi="Arial" w:cs="Arial"/>
              </w:rPr>
              <w:t xml:space="preserve"> Trainer/Assessor</w:t>
            </w:r>
            <w:r w:rsidR="00A5478E" w:rsidRPr="00C1373D">
              <w:rPr>
                <w:rFonts w:ascii="Arial" w:hAnsi="Arial" w:cs="Arial"/>
              </w:rPr>
              <w:tab/>
            </w:r>
          </w:p>
          <w:p w:rsidR="00A5478E" w:rsidRPr="00C1373D" w:rsidRDefault="00610FA2" w:rsidP="00A5478E">
            <w:pPr>
              <w:rPr>
                <w:rFonts w:ascii="Arial" w:eastAsia="MS Gothic" w:hAnsi="Arial" w:cs="Arial"/>
              </w:rPr>
            </w:pPr>
            <w:sdt>
              <w:sdtPr>
                <w:rPr>
                  <w:rFonts w:ascii="Arial" w:hAnsi="Arial" w:cs="Arial"/>
                </w:rPr>
                <w:id w:val="1111402249"/>
              </w:sdtPr>
              <w:sdtContent>
                <w:permStart w:id="75" w:edGrp="everyone"/>
                <w:r w:rsidR="007A10FB">
                  <w:rPr>
                    <w:rFonts w:ascii="Segoe UI Symbol" w:hAnsi="Segoe UI Symbol" w:cs="Segoe UI Symbol"/>
                  </w:rPr>
                  <w:t>x</w:t>
                </w:r>
                <w:permEnd w:id="75"/>
              </w:sdtContent>
            </w:sdt>
            <w:r w:rsidR="00A5478E" w:rsidRPr="00C1373D">
              <w:rPr>
                <w:rFonts w:ascii="Arial" w:hAnsi="Arial" w:cs="Arial"/>
              </w:rPr>
              <w:t xml:space="preserve"> </w:t>
            </w:r>
            <w:r w:rsidR="00A5478E">
              <w:rPr>
                <w:rFonts w:ascii="Arial" w:hAnsi="Arial" w:cs="Arial"/>
              </w:rPr>
              <w:t xml:space="preserve">Other (specify): </w:t>
            </w:r>
            <w:permStart w:id="76" w:edGrp="everyone"/>
            <w:r w:rsidR="007A10FB">
              <w:rPr>
                <w:rFonts w:ascii="Arial" w:hAnsi="Arial" w:cs="Arial"/>
              </w:rPr>
              <w:t>Managing Director</w:t>
            </w:r>
            <w:permEnd w:id="76"/>
          </w:p>
        </w:tc>
      </w:tr>
      <w:tr w:rsidR="00A5478E" w:rsidRPr="00053B41" w:rsidTr="005C5012">
        <w:trPr>
          <w:trHeight w:val="56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Phone number of observer</w:t>
            </w:r>
          </w:p>
        </w:tc>
        <w:tc>
          <w:tcPr>
            <w:tcW w:w="5455" w:type="dxa"/>
            <w:gridSpan w:val="2"/>
            <w:vAlign w:val="center"/>
          </w:tcPr>
          <w:p w:rsidR="00A5478E" w:rsidRPr="00C1373D" w:rsidRDefault="007A10FB" w:rsidP="00A5478E">
            <w:pPr>
              <w:rPr>
                <w:rFonts w:ascii="Arial" w:eastAsia="MS Gothic" w:hAnsi="Arial" w:cs="Arial"/>
              </w:rPr>
            </w:pPr>
            <w:permStart w:id="77" w:edGrp="everyone"/>
            <w:r>
              <w:rPr>
                <w:rFonts w:ascii="Arial" w:eastAsia="MS Gothic" w:hAnsi="Arial" w:cs="Arial"/>
              </w:rPr>
              <w:t>(07) 3868 2703</w:t>
            </w:r>
            <w:permEnd w:id="77"/>
          </w:p>
        </w:tc>
      </w:tr>
      <w:tr w:rsidR="00A5478E" w:rsidRPr="00053B41" w:rsidTr="005C5012">
        <w:trPr>
          <w:trHeight w:val="56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Email address of observer</w:t>
            </w:r>
          </w:p>
        </w:tc>
        <w:tc>
          <w:tcPr>
            <w:tcW w:w="5455" w:type="dxa"/>
            <w:gridSpan w:val="2"/>
            <w:vAlign w:val="center"/>
          </w:tcPr>
          <w:p w:rsidR="00A5478E" w:rsidRPr="00C1373D" w:rsidRDefault="007A10FB" w:rsidP="00A5478E">
            <w:pPr>
              <w:rPr>
                <w:rFonts w:ascii="Arial" w:eastAsia="MS Gothic" w:hAnsi="Arial" w:cs="Arial"/>
              </w:rPr>
            </w:pPr>
            <w:permStart w:id="78" w:edGrp="everyone"/>
            <w:r>
              <w:rPr>
                <w:rFonts w:ascii="Arial" w:eastAsia="MS Gothic" w:hAnsi="Arial" w:cs="Arial"/>
              </w:rPr>
              <w:t>d.swainson@ampe.net.au</w:t>
            </w:r>
            <w:permEnd w:id="78"/>
          </w:p>
        </w:tc>
      </w:tr>
      <w:tr w:rsidR="00A5478E" w:rsidRPr="00053B41" w:rsidTr="005C5012">
        <w:trPr>
          <w:trHeight w:val="850"/>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Signature of observer</w:t>
            </w:r>
          </w:p>
        </w:tc>
        <w:sdt>
          <w:sdtPr>
            <w:rPr>
              <w:rFonts w:ascii="Arial" w:hAnsi="Arial" w:cs="Arial"/>
            </w:rPr>
            <w:id w:val="464555098"/>
            <w:picture/>
          </w:sdtPr>
          <w:sdtContent>
            <w:permStart w:id="79" w:edGrp="everyone" w:displacedByCustomXml="prev"/>
            <w:tc>
              <w:tcPr>
                <w:tcW w:w="5455" w:type="dxa"/>
                <w:gridSpan w:val="2"/>
                <w:vAlign w:val="center"/>
              </w:tcPr>
              <w:p w:rsidR="00A5478E" w:rsidRPr="00C1373D" w:rsidRDefault="007A10FB" w:rsidP="00A5478E">
                <w:pPr>
                  <w:rPr>
                    <w:rFonts w:ascii="Arial" w:hAnsi="Arial" w:cs="Arial"/>
                  </w:rPr>
                </w:pPr>
                <w:r w:rsidRPr="007A10FB">
                  <w:rPr>
                    <w:rFonts w:ascii="Arial" w:hAnsi="Arial" w:cs="Arial"/>
                    <w:noProof/>
                    <w:lang w:eastAsia="en-AU"/>
                  </w:rPr>
                  <w:drawing>
                    <wp:inline distT="0" distB="0" distL="0" distR="0">
                      <wp:extent cx="1524742" cy="472570"/>
                      <wp:effectExtent l="19050" t="0" r="0" b="0"/>
                      <wp:docPr id="2" name="Picture 1" descr="S:\Dicks scanned signature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Dicks scanned signature2.bmp"/>
                              <pic:cNvPicPr>
                                <a:picLocks noChangeAspect="1" noChangeArrowheads="1"/>
                              </pic:cNvPicPr>
                            </pic:nvPicPr>
                            <pic:blipFill>
                              <a:blip r:embed="rId11" cstate="print"/>
                              <a:srcRect/>
                              <a:stretch>
                                <a:fillRect/>
                              </a:stretch>
                            </pic:blipFill>
                            <pic:spPr bwMode="auto">
                              <a:xfrm>
                                <a:off x="0" y="0"/>
                                <a:ext cx="1521086" cy="471437"/>
                              </a:xfrm>
                              <a:prstGeom prst="rect">
                                <a:avLst/>
                              </a:prstGeom>
                              <a:noFill/>
                              <a:ln w="9525">
                                <a:noFill/>
                                <a:miter lim="800000"/>
                                <a:headEnd/>
                                <a:tailEnd/>
                              </a:ln>
                            </pic:spPr>
                          </pic:pic>
                        </a:graphicData>
                      </a:graphic>
                    </wp:inline>
                  </w:drawing>
                </w:r>
              </w:p>
            </w:tc>
            <w:permEnd w:id="79" w:displacedByCustomXml="next"/>
          </w:sdtContent>
        </w:sdt>
      </w:tr>
      <w:tr w:rsidR="00A5478E" w:rsidRPr="00053B41" w:rsidTr="005C5012">
        <w:trPr>
          <w:trHeight w:val="56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Date</w:t>
            </w:r>
          </w:p>
        </w:tc>
        <w:permStart w:id="80" w:edGrp="everyone" w:displacedByCustomXml="next"/>
        <w:sdt>
          <w:sdtPr>
            <w:rPr>
              <w:rFonts w:ascii="Arial" w:eastAsia="MS Gothic" w:hAnsi="Arial" w:cs="Arial"/>
            </w:rPr>
            <w:id w:val="-867285342"/>
            <w:date w:fullDate="2016-08-04T00:00:00Z">
              <w:dateFormat w:val="d/MM/yyyy"/>
              <w:lid w:val="en-AU"/>
              <w:storeMappedDataAs w:val="dateTime"/>
              <w:calendar w:val="gregorian"/>
            </w:date>
          </w:sdtPr>
          <w:sdtContent>
            <w:tc>
              <w:tcPr>
                <w:tcW w:w="5455" w:type="dxa"/>
                <w:gridSpan w:val="2"/>
                <w:vAlign w:val="center"/>
              </w:tcPr>
              <w:p w:rsidR="00A5478E" w:rsidRPr="00C1373D" w:rsidRDefault="007A10FB" w:rsidP="00A5478E">
                <w:pPr>
                  <w:rPr>
                    <w:rFonts w:ascii="Arial" w:eastAsia="MS Gothic" w:hAnsi="Arial" w:cs="Arial"/>
                  </w:rPr>
                </w:pPr>
                <w:r>
                  <w:rPr>
                    <w:rFonts w:ascii="Arial" w:eastAsia="MS Gothic" w:hAnsi="Arial" w:cs="Arial"/>
                  </w:rPr>
                  <w:t>4/08/2016</w:t>
                </w:r>
              </w:p>
            </w:tc>
            <w:permEnd w:id="80" w:displacedByCustomXml="next"/>
          </w:sdtContent>
        </w:sdt>
      </w:tr>
      <w:tr w:rsidR="00A5478E" w:rsidRPr="00053B41" w:rsidTr="005C5012">
        <w:trPr>
          <w:trHeight w:val="124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Comments</w:t>
            </w:r>
          </w:p>
        </w:tc>
        <w:tc>
          <w:tcPr>
            <w:tcW w:w="5455" w:type="dxa"/>
            <w:gridSpan w:val="2"/>
            <w:vAlign w:val="center"/>
          </w:tcPr>
          <w:p w:rsidR="00A5478E" w:rsidRDefault="00A5478E" w:rsidP="00A5478E">
            <w:pPr>
              <w:rPr>
                <w:rFonts w:ascii="Arial" w:eastAsia="MS Gothic" w:hAnsi="Arial" w:cs="Arial"/>
              </w:rPr>
            </w:pPr>
            <w:permStart w:id="81" w:edGrp="everyone"/>
            <w:permEnd w:id="81"/>
          </w:p>
        </w:tc>
      </w:tr>
    </w:tbl>
    <w:p w:rsidR="000B016F" w:rsidRDefault="000B016F" w:rsidP="000B016F">
      <w:pPr>
        <w:spacing w:after="0" w:line="240" w:lineRule="auto"/>
        <w:rPr>
          <w:rFonts w:ascii="Arial" w:hAnsi="Arial" w:cs="Arial"/>
        </w:rPr>
      </w:pPr>
    </w:p>
    <w:p w:rsidR="00A5478E" w:rsidRPr="00053B41" w:rsidRDefault="00A5478E" w:rsidP="000B016F">
      <w:pPr>
        <w:spacing w:after="0" w:line="240" w:lineRule="auto"/>
        <w:rPr>
          <w:rFonts w:ascii="Arial" w:hAnsi="Arial" w:cs="Arial"/>
        </w:rPr>
      </w:pPr>
    </w:p>
    <w:tbl>
      <w:tblPr>
        <w:tblStyle w:val="TableGrid11"/>
        <w:tblW w:w="0" w:type="auto"/>
        <w:tblLook w:val="04A0"/>
      </w:tblPr>
      <w:tblGrid>
        <w:gridCol w:w="3227"/>
        <w:gridCol w:w="6015"/>
      </w:tblGrid>
      <w:tr w:rsidR="00A5478E" w:rsidRPr="00A5478E" w:rsidTr="00EB09CF">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lastRenderedPageBreak/>
              <w:t>Outcome for Practical Task</w:t>
            </w:r>
          </w:p>
        </w:tc>
        <w:tc>
          <w:tcPr>
            <w:tcW w:w="6015" w:type="dxa"/>
          </w:tcPr>
          <w:p w:rsidR="00A5478E" w:rsidRPr="00A5478E" w:rsidRDefault="00610FA2" w:rsidP="00A5478E">
            <w:pPr>
              <w:keepNext/>
              <w:rPr>
                <w:rFonts w:ascii="Arial" w:hAnsi="Arial" w:cs="Arial"/>
              </w:rPr>
            </w:pPr>
            <w:sdt>
              <w:sdtPr>
                <w:rPr>
                  <w:rFonts w:ascii="Arial" w:hAnsi="Arial" w:cs="Arial"/>
                </w:rPr>
                <w:id w:val="-443923268"/>
              </w:sdtPr>
              <w:sdtContent>
                <w:permStart w:id="82" w:edGrp="everyone"/>
                <w:r w:rsidR="00A5478E" w:rsidRPr="00A5478E">
                  <w:rPr>
                    <w:rFonts w:ascii="Segoe UI Symbol" w:hAnsi="Segoe UI Symbol" w:cs="Segoe UI Symbol"/>
                  </w:rPr>
                  <w:t>☐</w:t>
                </w:r>
                <w:permEnd w:id="82"/>
              </w:sdtContent>
            </w:sdt>
            <w:r w:rsidR="00A5478E" w:rsidRPr="00A5478E">
              <w:rPr>
                <w:rFonts w:ascii="Arial" w:hAnsi="Arial" w:cs="Arial"/>
              </w:rPr>
              <w:t xml:space="preserve"> Satisfactory </w:t>
            </w:r>
          </w:p>
          <w:p w:rsidR="00A5478E" w:rsidRPr="00A5478E" w:rsidRDefault="00610FA2" w:rsidP="00A5478E">
            <w:pPr>
              <w:keepNext/>
              <w:rPr>
                <w:rFonts w:ascii="Arial" w:hAnsi="Arial" w:cs="Arial"/>
              </w:rPr>
            </w:pPr>
            <w:sdt>
              <w:sdtPr>
                <w:rPr>
                  <w:rFonts w:ascii="Arial" w:hAnsi="Arial" w:cs="Arial"/>
                </w:rPr>
                <w:id w:val="582423146"/>
              </w:sdtPr>
              <w:sdtContent>
                <w:permStart w:id="83" w:edGrp="everyone"/>
                <w:proofErr w:type="spellStart"/>
                <w:r w:rsidR="00A5478E" w:rsidRPr="00A5478E">
                  <w:rPr>
                    <w:rFonts w:ascii="Segoe UI Symbol" w:hAnsi="Segoe UI Symbol" w:cs="Segoe UI Symbol"/>
                  </w:rPr>
                  <w:t>☐</w:t>
                </w:r>
                <w:permEnd w:id="83"/>
                <w:proofErr w:type="spellEnd"/>
              </w:sdtContent>
            </w:sdt>
            <w:r w:rsidR="00A5478E" w:rsidRPr="00A5478E">
              <w:rPr>
                <w:rFonts w:ascii="Arial" w:hAnsi="Arial" w:cs="Arial"/>
              </w:rPr>
              <w:t xml:space="preserve"> Not satisfactory</w:t>
            </w:r>
          </w:p>
        </w:tc>
      </w:tr>
      <w:tr w:rsidR="00A5478E" w:rsidRPr="00A5478E" w:rsidTr="00EB09CF">
        <w:trPr>
          <w:trHeight w:val="2835"/>
        </w:trPr>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rsidR="00A5478E" w:rsidRPr="00A5478E" w:rsidRDefault="00A5478E" w:rsidP="00A5478E">
            <w:pPr>
              <w:keepNext/>
              <w:rPr>
                <w:rFonts w:ascii="Arial" w:hAnsi="Arial" w:cs="Arial"/>
              </w:rPr>
            </w:pPr>
            <w:permStart w:id="84" w:edGrp="everyone"/>
            <w:permEnd w:id="84"/>
          </w:p>
        </w:tc>
      </w:tr>
    </w:tbl>
    <w:p w:rsidR="000B016F" w:rsidRPr="00053B41" w:rsidRDefault="000B016F" w:rsidP="00A5478E">
      <w:pPr>
        <w:spacing w:after="0" w:line="240" w:lineRule="auto"/>
        <w:rPr>
          <w:rFonts w:ascii="Arial" w:hAnsi="Arial" w:cs="Arial"/>
        </w:rPr>
      </w:pPr>
    </w:p>
    <w:sectPr w:rsidR="000B016F" w:rsidRPr="00053B41" w:rsidSect="00A5478E">
      <w:headerReference w:type="even" r:id="rId12"/>
      <w:headerReference w:type="default" r:id="rId13"/>
      <w:footerReference w:type="even" r:id="rId14"/>
      <w:footerReference w:type="default" r:id="rId15"/>
      <w:pgSz w:w="11906" w:h="16838"/>
      <w:pgMar w:top="1134" w:right="1440" w:bottom="1134" w:left="1440" w:header="680" w:footer="68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5DC0" w:rsidRDefault="006B5DC0" w:rsidP="00DE3764">
      <w:pPr>
        <w:spacing w:after="0" w:line="240" w:lineRule="auto"/>
      </w:pPr>
      <w:r>
        <w:separator/>
      </w:r>
    </w:p>
  </w:endnote>
  <w:endnote w:type="continuationSeparator" w:id="0">
    <w:p w:rsidR="006B5DC0" w:rsidRDefault="006B5DC0" w:rsidP="00DE376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Helvetica-Bold">
    <w:panose1 w:val="00000000000000000000"/>
    <w:charset w:val="00"/>
    <w:family w:val="swiss"/>
    <w:notTrueType/>
    <w:pitch w:val="default"/>
    <w:sig w:usb0="00000003" w:usb1="00000000" w:usb2="00000000" w:usb3="00000000" w:csb0="00000001" w:csb1="00000000"/>
  </w:font>
  <w:font w:name="Times-Roman">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00000007" w:usb1="00000000" w:usb2="00000000" w:usb3="00000000" w:csb0="00000093" w:csb1="00000000"/>
  </w:font>
  <w:font w:name="JFPDG D+ T T 14 F 8o 00">
    <w:altName w:val="T T 14 F 8o"/>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yriadPro-SemiCn">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Wingdings3">
    <w:altName w:val="Arial Unicode MS"/>
    <w:panose1 w:val="00000000000000000000"/>
    <w:charset w:val="88"/>
    <w:family w:val="auto"/>
    <w:notTrueType/>
    <w:pitch w:val="default"/>
    <w:sig w:usb0="00000001" w:usb1="08080000" w:usb2="00000010" w:usb3="00000000" w:csb0="00100000"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5DC0" w:rsidRPr="00EB5A41" w:rsidRDefault="006B5DC0" w:rsidP="00A5478E">
    <w:pPr>
      <w:pBdr>
        <w:top w:val="single" w:sz="4" w:space="0" w:color="auto"/>
      </w:pBdr>
      <w:tabs>
        <w:tab w:val="right" w:pos="9639"/>
      </w:tabs>
      <w:rPr>
        <w:rFonts w:cs="Arial"/>
        <w:b/>
        <w:sz w:val="2"/>
        <w:szCs w:val="16"/>
      </w:rPr>
    </w:pPr>
  </w:p>
  <w:p w:rsidR="006B5DC0" w:rsidRPr="00A5478E" w:rsidRDefault="00610FA2" w:rsidP="00A5478E">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1202939420"/>
        <w:docPartObj>
          <w:docPartGallery w:val="Page Numbers (Top of Page)"/>
          <w:docPartUnique/>
        </w:docPartObj>
      </w:sdtPr>
      <w:sdtContent>
        <w:sdt>
          <w:sdtPr>
            <w:rPr>
              <w:rFonts w:ascii="Arial" w:eastAsia="Times New Roman" w:hAnsi="Arial" w:cs="Arial"/>
              <w:b/>
              <w:sz w:val="16"/>
              <w:szCs w:val="16"/>
            </w:rPr>
            <w:id w:val="709306045"/>
            <w:docPartObj>
              <w:docPartGallery w:val="Page Numbers (Top of Page)"/>
              <w:docPartUnique/>
            </w:docPartObj>
          </w:sdtPr>
          <w:sdtContent>
            <w:r w:rsidR="006B5DC0" w:rsidRPr="00A5478E">
              <w:rPr>
                <w:rFonts w:ascii="Arial" w:eastAsia="Times New Roman" w:hAnsi="Arial" w:cs="Arial"/>
                <w:b/>
                <w:sz w:val="16"/>
                <w:szCs w:val="16"/>
              </w:rPr>
              <w:t xml:space="preserve">Page </w:t>
            </w:r>
            <w:r w:rsidRPr="00610FA2">
              <w:rPr>
                <w:rFonts w:ascii="Arial" w:eastAsia="Times New Roman" w:hAnsi="Arial" w:cs="Arial"/>
                <w:b/>
                <w:bCs/>
                <w:sz w:val="16"/>
                <w:szCs w:val="16"/>
              </w:rPr>
              <w:fldChar w:fldCharType="begin"/>
            </w:r>
            <w:r w:rsidR="006B5DC0" w:rsidRPr="00A5478E">
              <w:rPr>
                <w:rFonts w:ascii="Arial" w:eastAsia="Times New Roman" w:hAnsi="Arial" w:cs="Arial"/>
                <w:b/>
                <w:bCs/>
                <w:sz w:val="16"/>
                <w:szCs w:val="16"/>
              </w:rPr>
              <w:instrText xml:space="preserve"> PAGE </w:instrText>
            </w:r>
            <w:r w:rsidRPr="00610FA2">
              <w:rPr>
                <w:rFonts w:ascii="Arial" w:eastAsia="Times New Roman" w:hAnsi="Arial" w:cs="Arial"/>
                <w:b/>
                <w:bCs/>
                <w:sz w:val="16"/>
                <w:szCs w:val="16"/>
              </w:rPr>
              <w:fldChar w:fldCharType="separate"/>
            </w:r>
            <w:r w:rsidR="00F574F8">
              <w:rPr>
                <w:rFonts w:ascii="Arial" w:eastAsia="Times New Roman" w:hAnsi="Arial" w:cs="Arial"/>
                <w:b/>
                <w:bCs/>
                <w:noProof/>
                <w:sz w:val="16"/>
                <w:szCs w:val="16"/>
              </w:rPr>
              <w:t>4</w:t>
            </w:r>
            <w:r w:rsidRPr="00A5478E">
              <w:rPr>
                <w:rFonts w:ascii="Arial" w:eastAsia="Times New Roman" w:hAnsi="Arial" w:cs="Arial"/>
                <w:b/>
                <w:sz w:val="16"/>
                <w:szCs w:val="16"/>
              </w:rPr>
              <w:fldChar w:fldCharType="end"/>
            </w:r>
            <w:r w:rsidR="006B5DC0" w:rsidRPr="00A5478E">
              <w:rPr>
                <w:rFonts w:ascii="Arial" w:eastAsia="Times New Roman" w:hAnsi="Arial" w:cs="Arial"/>
                <w:b/>
                <w:sz w:val="16"/>
                <w:szCs w:val="16"/>
              </w:rPr>
              <w:t xml:space="preserve"> of </w:t>
            </w:r>
            <w:r w:rsidRPr="00610FA2">
              <w:rPr>
                <w:rFonts w:ascii="Arial" w:eastAsia="Times New Roman" w:hAnsi="Arial" w:cs="Arial"/>
                <w:b/>
                <w:bCs/>
                <w:sz w:val="16"/>
                <w:szCs w:val="16"/>
              </w:rPr>
              <w:fldChar w:fldCharType="begin"/>
            </w:r>
            <w:r w:rsidR="006B5DC0" w:rsidRPr="00A5478E">
              <w:rPr>
                <w:rFonts w:ascii="Arial" w:eastAsia="Times New Roman" w:hAnsi="Arial" w:cs="Arial"/>
                <w:b/>
                <w:bCs/>
                <w:sz w:val="16"/>
                <w:szCs w:val="16"/>
              </w:rPr>
              <w:instrText xml:space="preserve"> NUMPAGES  </w:instrText>
            </w:r>
            <w:r w:rsidRPr="00610FA2">
              <w:rPr>
                <w:rFonts w:ascii="Arial" w:eastAsia="Times New Roman" w:hAnsi="Arial" w:cs="Arial"/>
                <w:b/>
                <w:bCs/>
                <w:sz w:val="16"/>
                <w:szCs w:val="16"/>
              </w:rPr>
              <w:fldChar w:fldCharType="separate"/>
            </w:r>
            <w:r w:rsidR="00F574F8">
              <w:rPr>
                <w:rFonts w:ascii="Arial" w:eastAsia="Times New Roman" w:hAnsi="Arial" w:cs="Arial"/>
                <w:b/>
                <w:bCs/>
                <w:noProof/>
                <w:sz w:val="16"/>
                <w:szCs w:val="16"/>
              </w:rPr>
              <w:t>18</w:t>
            </w:r>
            <w:r w:rsidRPr="00A5478E">
              <w:rPr>
                <w:rFonts w:ascii="Arial" w:eastAsia="Times New Roman" w:hAnsi="Arial" w:cs="Arial"/>
                <w:b/>
                <w:sz w:val="16"/>
                <w:szCs w:val="16"/>
              </w:rPr>
              <w:fldChar w:fldCharType="end"/>
            </w:r>
          </w:sdtContent>
        </w:sdt>
      </w:sdtContent>
    </w:sdt>
    <w:r w:rsidR="006B5DC0" w:rsidRPr="00EB5A41">
      <w:rPr>
        <w:rFonts w:ascii="Arial" w:eastAsia="Times New Roman" w:hAnsi="Arial" w:cs="Arial"/>
        <w:b/>
        <w:sz w:val="16"/>
        <w:szCs w:val="16"/>
      </w:rPr>
      <w:ptab w:relativeTo="margin" w:alignment="right" w:leader="none"/>
    </w:r>
    <w:r w:rsidR="006B5DC0" w:rsidRPr="007F0EC6">
      <w:rPr>
        <w:rFonts w:cs="Arial"/>
        <w:b/>
        <w:sz w:val="16"/>
        <w:szCs w:val="16"/>
      </w:rPr>
      <w:t xml:space="preserve"> </w:t>
    </w:r>
    <w:r w:rsidR="006B5DC0" w:rsidRPr="007F0EC6">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953902330"/>
        <w:dataBinding w:prefixMappings="xmlns:ns0='http://purl.org/dc/elements/1.1/' xmlns:ns1='http://schemas.openxmlformats.org/package/2006/metadata/core-properties' " w:xpath="/ns1:coreProperties[1]/ns1:contentStatus[1]" w:storeItemID="{6C3C8BC8-F283-45AE-878A-BAB7291924A1}"/>
        <w:text/>
      </w:sdtPr>
      <w:sdtContent>
        <w:r w:rsidR="006B5DC0" w:rsidRPr="007F0EC6">
          <w:rPr>
            <w:rFonts w:ascii="Arial" w:eastAsia="Times New Roman" w:hAnsi="Arial" w:cs="Arial"/>
            <w:b/>
            <w:sz w:val="16"/>
            <w:szCs w:val="16"/>
          </w:rPr>
          <w:t>v1-2_29/01/2016</w:t>
        </w:r>
      </w:sdtContent>
    </w:sdt>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5DC0" w:rsidRPr="00EB5A41" w:rsidRDefault="006B5DC0" w:rsidP="000B016F">
    <w:pPr>
      <w:pBdr>
        <w:top w:val="single" w:sz="4" w:space="0" w:color="auto"/>
      </w:pBdr>
      <w:tabs>
        <w:tab w:val="right" w:pos="9639"/>
      </w:tabs>
      <w:rPr>
        <w:rFonts w:cs="Arial"/>
        <w:b/>
        <w:sz w:val="2"/>
        <w:szCs w:val="16"/>
      </w:rPr>
    </w:pPr>
  </w:p>
  <w:p w:rsidR="006B5DC0" w:rsidRPr="000B016F" w:rsidRDefault="006B5DC0" w:rsidP="000B016F">
    <w:pPr>
      <w:tabs>
        <w:tab w:val="right" w:pos="9072"/>
      </w:tabs>
      <w:spacing w:after="0" w:line="240" w:lineRule="auto"/>
      <w:rPr>
        <w:rFonts w:ascii="Arial" w:eastAsia="Times New Roman" w:hAnsi="Arial" w:cs="Arial"/>
        <w:b/>
        <w:sz w:val="16"/>
        <w:szCs w:val="16"/>
      </w:rPr>
    </w:pPr>
    <w:r w:rsidRPr="007F0EC6">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7F0EC6">
          <w:rPr>
            <w:rFonts w:ascii="Arial" w:eastAsia="Times New Roman" w:hAnsi="Arial" w:cs="Arial"/>
            <w:b/>
            <w:sz w:val="16"/>
            <w:szCs w:val="16"/>
          </w:rPr>
          <w:t>v1-2_29/01/2016</w:t>
        </w:r>
      </w:sdtContent>
    </w:sdt>
    <w:r w:rsidRPr="007F0EC6">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Content>
        <w:sdt>
          <w:sdtPr>
            <w:rPr>
              <w:rFonts w:ascii="Arial" w:eastAsia="Times New Roman" w:hAnsi="Arial" w:cs="Arial"/>
              <w:b/>
              <w:sz w:val="16"/>
              <w:szCs w:val="16"/>
            </w:rPr>
            <w:id w:val="-977598966"/>
            <w:docPartObj>
              <w:docPartGallery w:val="Page Numbers (Top of Page)"/>
              <w:docPartUnique/>
            </w:docPartObj>
          </w:sdtPr>
          <w:sdtContent>
            <w:r w:rsidRPr="00EB5A41">
              <w:rPr>
                <w:rFonts w:ascii="Arial" w:eastAsia="Times New Roman" w:hAnsi="Arial" w:cs="Arial"/>
                <w:b/>
                <w:sz w:val="16"/>
                <w:szCs w:val="16"/>
              </w:rPr>
              <w:t xml:space="preserve">Page </w:t>
            </w:r>
            <w:r w:rsidR="00610FA2" w:rsidRPr="00610FA2">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00610FA2" w:rsidRPr="00610FA2">
              <w:rPr>
                <w:rFonts w:ascii="Arial" w:eastAsia="Times New Roman" w:hAnsi="Arial" w:cs="Arial"/>
                <w:b/>
                <w:bCs/>
                <w:sz w:val="16"/>
                <w:szCs w:val="16"/>
              </w:rPr>
              <w:fldChar w:fldCharType="separate"/>
            </w:r>
            <w:r w:rsidR="00F574F8">
              <w:rPr>
                <w:rFonts w:ascii="Arial" w:eastAsia="Times New Roman" w:hAnsi="Arial" w:cs="Arial"/>
                <w:b/>
                <w:bCs/>
                <w:noProof/>
                <w:sz w:val="16"/>
                <w:szCs w:val="16"/>
              </w:rPr>
              <w:t>3</w:t>
            </w:r>
            <w:r w:rsidR="00610FA2"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00610FA2" w:rsidRPr="00610FA2">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00610FA2" w:rsidRPr="00610FA2">
              <w:rPr>
                <w:rFonts w:ascii="Arial" w:eastAsia="Times New Roman" w:hAnsi="Arial" w:cs="Arial"/>
                <w:b/>
                <w:bCs/>
                <w:sz w:val="16"/>
                <w:szCs w:val="16"/>
              </w:rPr>
              <w:fldChar w:fldCharType="separate"/>
            </w:r>
            <w:r w:rsidR="00F574F8">
              <w:rPr>
                <w:rFonts w:ascii="Arial" w:eastAsia="Times New Roman" w:hAnsi="Arial" w:cs="Arial"/>
                <w:b/>
                <w:bCs/>
                <w:noProof/>
                <w:sz w:val="16"/>
                <w:szCs w:val="16"/>
              </w:rPr>
              <w:t>18</w:t>
            </w:r>
            <w:r w:rsidR="00610FA2" w:rsidRPr="00EB5A41">
              <w:rPr>
                <w:rFonts w:ascii="Arial" w:eastAsia="Times New Roman" w:hAnsi="Arial" w:cs="Arial"/>
                <w:b/>
                <w:sz w:val="16"/>
                <w:szCs w:val="16"/>
              </w:rPr>
              <w:fldChar w:fldCharType="end"/>
            </w:r>
          </w:sdtContent>
        </w:sdt>
      </w:sdtContent>
    </w:sdt>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5DC0" w:rsidRDefault="006B5DC0" w:rsidP="00DE3764">
      <w:pPr>
        <w:spacing w:after="0" w:line="240" w:lineRule="auto"/>
      </w:pPr>
      <w:r>
        <w:separator/>
      </w:r>
    </w:p>
  </w:footnote>
  <w:footnote w:type="continuationSeparator" w:id="0">
    <w:p w:rsidR="006B5DC0" w:rsidRDefault="006B5DC0" w:rsidP="00DE376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5DC0" w:rsidRDefault="00610FA2" w:rsidP="00A5478E">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859199308"/>
        <w:dataBinding w:prefixMappings="xmlns:ns0='http://purl.org/dc/elements/1.1/' xmlns:ns1='http://schemas.openxmlformats.org/package/2006/metadata/core-properties' " w:xpath="/ns1:coreProperties[1]/ns1:category[1]" w:storeItemID="{6C3C8BC8-F283-45AE-878A-BAB7291924A1}"/>
        <w:text/>
      </w:sdtPr>
      <w:sdtContent>
        <w:r w:rsidR="006B5DC0" w:rsidRPr="00EB5A41">
          <w:rPr>
            <w:rFonts w:ascii="Arial" w:hAnsi="Arial" w:cs="Arial"/>
            <w:b/>
            <w:sz w:val="16"/>
            <w:szCs w:val="16"/>
          </w:rPr>
          <w:t>Workbook</w:t>
        </w:r>
      </w:sdtContent>
    </w:sdt>
    <w:r w:rsidR="006B5DC0" w:rsidRPr="00EB5A41">
      <w:rPr>
        <w:rFonts w:ascii="Arial" w:hAnsi="Arial" w:cs="Arial"/>
        <w:b/>
        <w:sz w:val="16"/>
        <w:szCs w:val="16"/>
      </w:rPr>
      <w:t xml:space="preserve"> - </w:t>
    </w:r>
    <w:sdt>
      <w:sdtPr>
        <w:rPr>
          <w:rFonts w:ascii="Arial" w:hAnsi="Arial" w:cs="Arial"/>
          <w:b/>
          <w:sz w:val="16"/>
          <w:szCs w:val="16"/>
        </w:rPr>
        <w:alias w:val="Title"/>
        <w:tag w:val=""/>
        <w:id w:val="1812052985"/>
        <w:dataBinding w:prefixMappings="xmlns:ns0='http://purl.org/dc/elements/1.1/' xmlns:ns1='http://schemas.openxmlformats.org/package/2006/metadata/core-properties' " w:xpath="/ns1:coreProperties[1]/ns0:title[1]" w:storeItemID="{6C3C8BC8-F283-45AE-878A-BAB7291924A1}"/>
        <w:text/>
      </w:sdtPr>
      <w:sdtContent>
        <w:r w:rsidR="006B5DC0">
          <w:rPr>
            <w:rFonts w:ascii="Arial" w:hAnsi="Arial" w:cs="Arial"/>
            <w:b/>
            <w:sz w:val="16"/>
            <w:szCs w:val="16"/>
          </w:rPr>
          <w:t>BSBWHS409</w:t>
        </w:r>
      </w:sdtContent>
    </w:sdt>
    <w:r w:rsidR="006B5DC0" w:rsidRPr="00EB5A41">
      <w:rPr>
        <w:rFonts w:ascii="Arial" w:hAnsi="Arial" w:cs="Arial"/>
        <w:b/>
        <w:sz w:val="16"/>
        <w:szCs w:val="16"/>
      </w:rPr>
      <w:t xml:space="preserve"> </w:t>
    </w:r>
    <w:sdt>
      <w:sdtPr>
        <w:rPr>
          <w:rFonts w:ascii="Arial" w:hAnsi="Arial" w:cs="Arial"/>
          <w:b/>
          <w:sz w:val="16"/>
          <w:szCs w:val="16"/>
        </w:rPr>
        <w:alias w:val="Subject"/>
        <w:tag w:val=""/>
        <w:id w:val="-1310318691"/>
        <w:dataBinding w:prefixMappings="xmlns:ns0='http://purl.org/dc/elements/1.1/' xmlns:ns1='http://schemas.openxmlformats.org/package/2006/metadata/core-properties' " w:xpath="/ns1:coreProperties[1]/ns0:subject[1]" w:storeItemID="{6C3C8BC8-F283-45AE-878A-BAB7291924A1}"/>
        <w:text/>
      </w:sdtPr>
      <w:sdtContent>
        <w:r w:rsidR="006B5DC0">
          <w:rPr>
            <w:rFonts w:ascii="Arial" w:hAnsi="Arial" w:cs="Arial"/>
            <w:b/>
            <w:sz w:val="16"/>
            <w:szCs w:val="16"/>
          </w:rPr>
          <w:t>Assist with workplace monitoring processes</w:t>
        </w:r>
      </w:sdtContent>
    </w:sdt>
  </w:p>
  <w:p w:rsidR="006B5DC0" w:rsidRPr="00A5478E" w:rsidRDefault="006B5DC0" w:rsidP="00A5478E">
    <w:pPr>
      <w:pBdr>
        <w:bottom w:val="single" w:sz="4" w:space="1" w:color="auto"/>
      </w:pBdr>
      <w:tabs>
        <w:tab w:val="right" w:pos="9072"/>
      </w:tabs>
      <w:spacing w:after="0" w:line="240" w:lineRule="auto"/>
      <w:rPr>
        <w:rFonts w:ascii="Arial" w:hAnsi="Arial" w:cs="Arial"/>
        <w:sz w:val="16"/>
        <w:szCs w:val="16"/>
      </w:rPr>
    </w:pPr>
    <w:r w:rsidRPr="00EB5A41">
      <w:rPr>
        <w:rFonts w:ascii="Arial" w:hAnsi="Arial" w:cs="Arial"/>
        <w:b/>
        <w:sz w:val="16"/>
        <w:szCs w:val="16"/>
      </w:rPr>
      <w:ptab w:relativeTo="margin" w:alignment="right" w:leader="none"/>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5DC0" w:rsidRPr="00A5478E" w:rsidRDefault="006B5DC0" w:rsidP="00A5478E">
    <w:pPr>
      <w:pBdr>
        <w:bottom w:val="single" w:sz="4" w:space="1" w:color="auto"/>
      </w:pBdr>
      <w:tabs>
        <w:tab w:val="right" w:pos="9072"/>
      </w:tabs>
      <w:spacing w:after="0" w:line="240" w:lineRule="auto"/>
      <w:rPr>
        <w:rFonts w:ascii="Arial" w:hAnsi="Arial" w:cs="Arial"/>
        <w:b/>
        <w:sz w:val="16"/>
        <w:szCs w:val="16"/>
      </w:rPr>
    </w:pPr>
    <w:r w:rsidRPr="00EB5A41">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Content>
        <w:r w:rsidRPr="00A5478E">
          <w:rPr>
            <w:rFonts w:ascii="Arial" w:hAnsi="Arial" w:cs="Arial"/>
            <w:b/>
            <w:sz w:val="16"/>
            <w:szCs w:val="16"/>
          </w:rPr>
          <w:t>Workbook</w:t>
        </w:r>
      </w:sdtContent>
    </w:sdt>
    <w:r w:rsidRPr="00A5478E">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Content>
        <w:r w:rsidRPr="00A5478E">
          <w:rPr>
            <w:rFonts w:ascii="Arial" w:hAnsi="Arial" w:cs="Arial"/>
            <w:b/>
            <w:sz w:val="16"/>
            <w:szCs w:val="16"/>
          </w:rPr>
          <w:t>BSBWHS409</w:t>
        </w:r>
      </w:sdtContent>
    </w:sdt>
    <w:r w:rsidRPr="00A5478E">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Content>
        <w:r w:rsidRPr="00A5478E">
          <w:rPr>
            <w:rFonts w:ascii="Arial" w:hAnsi="Arial" w:cs="Arial"/>
            <w:b/>
            <w:sz w:val="16"/>
            <w:szCs w:val="16"/>
          </w:rPr>
          <w:t>Assist with workplace monitoring processes</w:t>
        </w:r>
      </w:sdtContent>
    </w:sdt>
  </w:p>
  <w:p w:rsidR="006B5DC0" w:rsidRPr="000B016F" w:rsidRDefault="006B5DC0" w:rsidP="00A5478E">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6">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15BE3C30"/>
    <w:multiLevelType w:val="hybridMultilevel"/>
    <w:tmpl w:val="1CDECD72"/>
    <w:lvl w:ilvl="0" w:tplc="1312EBB4">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20C97A01"/>
    <w:multiLevelType w:val="hybridMultilevel"/>
    <w:tmpl w:val="A614E2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295E2D49"/>
    <w:multiLevelType w:val="hybridMultilevel"/>
    <w:tmpl w:val="2B4EDD72"/>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2DEA2A70"/>
    <w:multiLevelType w:val="hybridMultilevel"/>
    <w:tmpl w:val="8460C918"/>
    <w:lvl w:ilvl="0" w:tplc="0C090001">
      <w:start w:val="1"/>
      <w:numFmt w:val="bullet"/>
      <w:lvlText w:val=""/>
      <w:lvlJc w:val="left"/>
      <w:pPr>
        <w:ind w:left="360" w:hanging="360"/>
      </w:pPr>
      <w:rPr>
        <w:rFonts w:ascii="Symbol" w:hAnsi="Symbo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1885A88"/>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32B910DD"/>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34E03FBE"/>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367E500A"/>
    <w:multiLevelType w:val="hybridMultilevel"/>
    <w:tmpl w:val="F10625FC"/>
    <w:lvl w:ilvl="0" w:tplc="9AB80CF8">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3BA975E2"/>
    <w:multiLevelType w:val="hybridMultilevel"/>
    <w:tmpl w:val="41E20110"/>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42C8435A"/>
    <w:multiLevelType w:val="hybridMultilevel"/>
    <w:tmpl w:val="1638AB1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5">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nsid w:val="4619777E"/>
    <w:multiLevelType w:val="hybridMultilevel"/>
    <w:tmpl w:val="E47CF6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46C52A02"/>
    <w:multiLevelType w:val="hybridMultilevel"/>
    <w:tmpl w:val="049626AA"/>
    <w:lvl w:ilvl="0" w:tplc="BB149548">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4D974FCE"/>
    <w:multiLevelType w:val="hybridMultilevel"/>
    <w:tmpl w:val="E4CE42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4DB31940"/>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1">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3">
    <w:nsid w:val="5D1373A6"/>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5ED55B0E"/>
    <w:multiLevelType w:val="hybridMultilevel"/>
    <w:tmpl w:val="9604C58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nsid w:val="6461291C"/>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8">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9">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3">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4">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nsid w:val="791F7C19"/>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nsid w:val="7BFF45BB"/>
    <w:multiLevelType w:val="hybridMultilevel"/>
    <w:tmpl w:val="D4A6A36A"/>
    <w:lvl w:ilvl="0" w:tplc="9D1CBB44">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nsid w:val="7E277A31"/>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8"/>
  </w:num>
  <w:num w:numId="2">
    <w:abstractNumId w:val="4"/>
  </w:num>
  <w:num w:numId="3">
    <w:abstractNumId w:val="22"/>
  </w:num>
  <w:num w:numId="4">
    <w:abstractNumId w:val="44"/>
  </w:num>
  <w:num w:numId="5">
    <w:abstractNumId w:val="9"/>
  </w:num>
  <w:num w:numId="6">
    <w:abstractNumId w:val="15"/>
  </w:num>
  <w:num w:numId="7">
    <w:abstractNumId w:val="6"/>
  </w:num>
  <w:num w:numId="8">
    <w:abstractNumId w:val="31"/>
  </w:num>
  <w:num w:numId="9">
    <w:abstractNumId w:val="41"/>
  </w:num>
  <w:num w:numId="10">
    <w:abstractNumId w:val="16"/>
  </w:num>
  <w:num w:numId="11">
    <w:abstractNumId w:val="35"/>
  </w:num>
  <w:num w:numId="12">
    <w:abstractNumId w:val="12"/>
  </w:num>
  <w:num w:numId="13">
    <w:abstractNumId w:val="3"/>
  </w:num>
  <w:num w:numId="14">
    <w:abstractNumId w:val="34"/>
  </w:num>
  <w:num w:numId="15">
    <w:abstractNumId w:val="42"/>
  </w:num>
  <w:num w:numId="16">
    <w:abstractNumId w:val="37"/>
  </w:num>
  <w:num w:numId="17">
    <w:abstractNumId w:val="43"/>
  </w:num>
  <w:num w:numId="18">
    <w:abstractNumId w:val="21"/>
  </w:num>
  <w:num w:numId="19">
    <w:abstractNumId w:val="0"/>
  </w:num>
  <w:num w:numId="20">
    <w:abstractNumId w:val="39"/>
  </w:num>
  <w:num w:numId="21">
    <w:abstractNumId w:val="40"/>
  </w:num>
  <w:num w:numId="22">
    <w:abstractNumId w:val="46"/>
  </w:num>
  <w:num w:numId="23">
    <w:abstractNumId w:val="32"/>
  </w:num>
  <w:num w:numId="24">
    <w:abstractNumId w:val="2"/>
  </w:num>
  <w:num w:numId="25">
    <w:abstractNumId w:val="17"/>
  </w:num>
  <w:num w:numId="26">
    <w:abstractNumId w:val="45"/>
  </w:num>
  <w:num w:numId="27">
    <w:abstractNumId w:val="1"/>
  </w:num>
  <w:num w:numId="28">
    <w:abstractNumId w:val="20"/>
  </w:num>
  <w:num w:numId="29">
    <w:abstractNumId w:val="23"/>
  </w:num>
  <w:num w:numId="30">
    <w:abstractNumId w:val="18"/>
  </w:num>
  <w:num w:numId="31">
    <w:abstractNumId w:val="8"/>
  </w:num>
  <w:num w:numId="32">
    <w:abstractNumId w:val="33"/>
  </w:num>
  <w:num w:numId="33">
    <w:abstractNumId w:val="24"/>
  </w:num>
  <w:num w:numId="34">
    <w:abstractNumId w:val="30"/>
  </w:num>
  <w:num w:numId="35">
    <w:abstractNumId w:val="19"/>
  </w:num>
  <w:num w:numId="36">
    <w:abstractNumId w:val="25"/>
  </w:num>
  <w:num w:numId="37">
    <w:abstractNumId w:val="5"/>
  </w:num>
  <w:num w:numId="38">
    <w:abstractNumId w:val="13"/>
  </w:num>
  <w:num w:numId="39">
    <w:abstractNumId w:val="10"/>
  </w:num>
  <w:num w:numId="40">
    <w:abstractNumId w:val="28"/>
  </w:num>
  <w:num w:numId="41">
    <w:abstractNumId w:val="26"/>
  </w:num>
  <w:num w:numId="42">
    <w:abstractNumId w:val="48"/>
  </w:num>
  <w:num w:numId="43">
    <w:abstractNumId w:val="29"/>
  </w:num>
  <w:num w:numId="44">
    <w:abstractNumId w:val="36"/>
  </w:num>
  <w:num w:numId="45">
    <w:abstractNumId w:val="47"/>
  </w:num>
  <w:num w:numId="46">
    <w:abstractNumId w:val="7"/>
  </w:num>
  <w:num w:numId="47">
    <w:abstractNumId w:val="27"/>
  </w:num>
  <w:num w:numId="48">
    <w:abstractNumId w:val="11"/>
  </w:num>
  <w:num w:numId="49">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ocumentProtection w:edit="readOnly" w:enforcement="1" w:cryptProviderType="rsaAES" w:cryptAlgorithmClass="hash" w:cryptAlgorithmType="typeAny" w:cryptAlgorithmSid="14" w:cryptSpinCount="100000" w:hash="gPoomvPqp74/hxdIG/HnuY1GTVqkdTgSdGC8cf/zd8uHDXbC3k3BUfc1c8Q//qXZ3ASQ9r4PCNJU&#10;NR8mxTyaaA==" w:salt="HtMqq5Eo4X6qosYIqVhtCA=="/>
  <w:defaultTabStop w:val="720"/>
  <w:evenAndOddHeaders/>
  <w:characterSpacingControl w:val="doNotCompress"/>
  <w:hdrShapeDefaults>
    <o:shapedefaults v:ext="edit" spidmax="36865"/>
  </w:hdrShapeDefaults>
  <w:footnotePr>
    <w:footnote w:id="-1"/>
    <w:footnote w:id="0"/>
  </w:footnotePr>
  <w:endnotePr>
    <w:endnote w:id="-1"/>
    <w:endnote w:id="0"/>
  </w:endnotePr>
  <w:compat/>
  <w:rsids>
    <w:rsidRoot w:val="006F58F3"/>
    <w:rsid w:val="00014F85"/>
    <w:rsid w:val="000221E6"/>
    <w:rsid w:val="000320AC"/>
    <w:rsid w:val="000330FE"/>
    <w:rsid w:val="00063191"/>
    <w:rsid w:val="000A5DDD"/>
    <w:rsid w:val="000A6F1B"/>
    <w:rsid w:val="000B016F"/>
    <w:rsid w:val="000B5FA2"/>
    <w:rsid w:val="000D1385"/>
    <w:rsid w:val="0015159C"/>
    <w:rsid w:val="001653D2"/>
    <w:rsid w:val="001666A5"/>
    <w:rsid w:val="00172170"/>
    <w:rsid w:val="00173AE5"/>
    <w:rsid w:val="001772F4"/>
    <w:rsid w:val="00182257"/>
    <w:rsid w:val="001856B8"/>
    <w:rsid w:val="0019120C"/>
    <w:rsid w:val="00196AC4"/>
    <w:rsid w:val="001B3FDA"/>
    <w:rsid w:val="001C11B1"/>
    <w:rsid w:val="001D4019"/>
    <w:rsid w:val="001D7488"/>
    <w:rsid w:val="001E1727"/>
    <w:rsid w:val="00214AB1"/>
    <w:rsid w:val="00224E18"/>
    <w:rsid w:val="00241E80"/>
    <w:rsid w:val="00245478"/>
    <w:rsid w:val="00246A2E"/>
    <w:rsid w:val="00254788"/>
    <w:rsid w:val="00262BF5"/>
    <w:rsid w:val="002A00BF"/>
    <w:rsid w:val="002A090E"/>
    <w:rsid w:val="002A6D15"/>
    <w:rsid w:val="002C4AD6"/>
    <w:rsid w:val="00300A0E"/>
    <w:rsid w:val="00327841"/>
    <w:rsid w:val="0033249B"/>
    <w:rsid w:val="003330F7"/>
    <w:rsid w:val="00333758"/>
    <w:rsid w:val="00335CCA"/>
    <w:rsid w:val="003549C8"/>
    <w:rsid w:val="00357DEC"/>
    <w:rsid w:val="003606E1"/>
    <w:rsid w:val="0038682F"/>
    <w:rsid w:val="003970F7"/>
    <w:rsid w:val="003C4BC0"/>
    <w:rsid w:val="003C7BF7"/>
    <w:rsid w:val="003D5C5D"/>
    <w:rsid w:val="003D7183"/>
    <w:rsid w:val="0040021D"/>
    <w:rsid w:val="0041296D"/>
    <w:rsid w:val="00420645"/>
    <w:rsid w:val="004243B2"/>
    <w:rsid w:val="00424D39"/>
    <w:rsid w:val="00430DA9"/>
    <w:rsid w:val="004366AC"/>
    <w:rsid w:val="00437190"/>
    <w:rsid w:val="00437AD2"/>
    <w:rsid w:val="0046343F"/>
    <w:rsid w:val="00496EF0"/>
    <w:rsid w:val="004A5E53"/>
    <w:rsid w:val="004B0004"/>
    <w:rsid w:val="004D3D1F"/>
    <w:rsid w:val="004E25D4"/>
    <w:rsid w:val="004E3B34"/>
    <w:rsid w:val="004F4B6D"/>
    <w:rsid w:val="00524EED"/>
    <w:rsid w:val="0055062C"/>
    <w:rsid w:val="00550EE9"/>
    <w:rsid w:val="00580841"/>
    <w:rsid w:val="00596669"/>
    <w:rsid w:val="005A11C4"/>
    <w:rsid w:val="005C46FE"/>
    <w:rsid w:val="005C5012"/>
    <w:rsid w:val="005C7B4A"/>
    <w:rsid w:val="005E549C"/>
    <w:rsid w:val="005F2FFC"/>
    <w:rsid w:val="005F4B39"/>
    <w:rsid w:val="00600C9A"/>
    <w:rsid w:val="00610FA2"/>
    <w:rsid w:val="006328C9"/>
    <w:rsid w:val="0064373D"/>
    <w:rsid w:val="00651F92"/>
    <w:rsid w:val="006538CC"/>
    <w:rsid w:val="0067194E"/>
    <w:rsid w:val="0067325A"/>
    <w:rsid w:val="00676EC7"/>
    <w:rsid w:val="00677C34"/>
    <w:rsid w:val="006840D6"/>
    <w:rsid w:val="00684D64"/>
    <w:rsid w:val="006B0380"/>
    <w:rsid w:val="006B5DC0"/>
    <w:rsid w:val="006E4976"/>
    <w:rsid w:val="006F23B5"/>
    <w:rsid w:val="006F58F3"/>
    <w:rsid w:val="006F5F1B"/>
    <w:rsid w:val="0070487B"/>
    <w:rsid w:val="0070556B"/>
    <w:rsid w:val="00716081"/>
    <w:rsid w:val="0073355C"/>
    <w:rsid w:val="00745016"/>
    <w:rsid w:val="00751FD7"/>
    <w:rsid w:val="00755242"/>
    <w:rsid w:val="00755250"/>
    <w:rsid w:val="00762943"/>
    <w:rsid w:val="00781FF2"/>
    <w:rsid w:val="00786F24"/>
    <w:rsid w:val="00792373"/>
    <w:rsid w:val="007A10FB"/>
    <w:rsid w:val="007B0D5C"/>
    <w:rsid w:val="007B23F0"/>
    <w:rsid w:val="007B3EED"/>
    <w:rsid w:val="007D05EE"/>
    <w:rsid w:val="007E0A0E"/>
    <w:rsid w:val="007F0EC6"/>
    <w:rsid w:val="007F17B9"/>
    <w:rsid w:val="007F2FE7"/>
    <w:rsid w:val="007F4843"/>
    <w:rsid w:val="00804936"/>
    <w:rsid w:val="008173BF"/>
    <w:rsid w:val="00824A76"/>
    <w:rsid w:val="00830DFD"/>
    <w:rsid w:val="008350BF"/>
    <w:rsid w:val="0084028D"/>
    <w:rsid w:val="0084135E"/>
    <w:rsid w:val="00844FF6"/>
    <w:rsid w:val="00861F2D"/>
    <w:rsid w:val="00876CC1"/>
    <w:rsid w:val="008A1811"/>
    <w:rsid w:val="008B333F"/>
    <w:rsid w:val="008B6DBD"/>
    <w:rsid w:val="008C51F9"/>
    <w:rsid w:val="008D34F5"/>
    <w:rsid w:val="008D5A10"/>
    <w:rsid w:val="008F1973"/>
    <w:rsid w:val="00916459"/>
    <w:rsid w:val="00921E87"/>
    <w:rsid w:val="009610EB"/>
    <w:rsid w:val="00963640"/>
    <w:rsid w:val="0098208B"/>
    <w:rsid w:val="009A768E"/>
    <w:rsid w:val="009B4AB8"/>
    <w:rsid w:val="009C3FE2"/>
    <w:rsid w:val="009F4F6E"/>
    <w:rsid w:val="009F749E"/>
    <w:rsid w:val="00A01119"/>
    <w:rsid w:val="00A178A6"/>
    <w:rsid w:val="00A21D8E"/>
    <w:rsid w:val="00A22196"/>
    <w:rsid w:val="00A31C40"/>
    <w:rsid w:val="00A3283A"/>
    <w:rsid w:val="00A32E02"/>
    <w:rsid w:val="00A37A21"/>
    <w:rsid w:val="00A455A9"/>
    <w:rsid w:val="00A479A1"/>
    <w:rsid w:val="00A5478E"/>
    <w:rsid w:val="00A80EC9"/>
    <w:rsid w:val="00AC0193"/>
    <w:rsid w:val="00AC5CD9"/>
    <w:rsid w:val="00AD433D"/>
    <w:rsid w:val="00AE32A5"/>
    <w:rsid w:val="00AF3EF3"/>
    <w:rsid w:val="00B02CE1"/>
    <w:rsid w:val="00B05763"/>
    <w:rsid w:val="00B065A1"/>
    <w:rsid w:val="00B13456"/>
    <w:rsid w:val="00B210AE"/>
    <w:rsid w:val="00B2395C"/>
    <w:rsid w:val="00B303A0"/>
    <w:rsid w:val="00BD284C"/>
    <w:rsid w:val="00C03AEB"/>
    <w:rsid w:val="00C07F04"/>
    <w:rsid w:val="00C56033"/>
    <w:rsid w:val="00C606DD"/>
    <w:rsid w:val="00C71EB7"/>
    <w:rsid w:val="00C75996"/>
    <w:rsid w:val="00C77DC2"/>
    <w:rsid w:val="00C8100D"/>
    <w:rsid w:val="00C87B4B"/>
    <w:rsid w:val="00C94DEA"/>
    <w:rsid w:val="00CA4D83"/>
    <w:rsid w:val="00CB511A"/>
    <w:rsid w:val="00CB5800"/>
    <w:rsid w:val="00CC0283"/>
    <w:rsid w:val="00CD4E0F"/>
    <w:rsid w:val="00CE49D4"/>
    <w:rsid w:val="00CE53E9"/>
    <w:rsid w:val="00CF6F5E"/>
    <w:rsid w:val="00D04AE2"/>
    <w:rsid w:val="00D30870"/>
    <w:rsid w:val="00D371EC"/>
    <w:rsid w:val="00D70A8C"/>
    <w:rsid w:val="00D772AE"/>
    <w:rsid w:val="00DC3069"/>
    <w:rsid w:val="00DC326C"/>
    <w:rsid w:val="00DD434B"/>
    <w:rsid w:val="00DD5D3A"/>
    <w:rsid w:val="00DE3019"/>
    <w:rsid w:val="00DE3764"/>
    <w:rsid w:val="00E15049"/>
    <w:rsid w:val="00E258C1"/>
    <w:rsid w:val="00E32EF6"/>
    <w:rsid w:val="00E35ED0"/>
    <w:rsid w:val="00E4240E"/>
    <w:rsid w:val="00E42975"/>
    <w:rsid w:val="00E74418"/>
    <w:rsid w:val="00E76C95"/>
    <w:rsid w:val="00EB09CF"/>
    <w:rsid w:val="00ED5CEE"/>
    <w:rsid w:val="00EE59F9"/>
    <w:rsid w:val="00F03E6A"/>
    <w:rsid w:val="00F13686"/>
    <w:rsid w:val="00F43340"/>
    <w:rsid w:val="00F574F8"/>
    <w:rsid w:val="00F6135C"/>
    <w:rsid w:val="00F65237"/>
    <w:rsid w:val="00F7170F"/>
    <w:rsid w:val="00F90B50"/>
    <w:rsid w:val="00FA444B"/>
    <w:rsid w:val="00FB7713"/>
    <w:rsid w:val="00FC7A2D"/>
    <w:rsid w:val="00FC7BE9"/>
    <w:rsid w:val="00FE7F35"/>
    <w:rsid w:val="00FF0C04"/>
    <w:rsid w:val="00FF1A11"/>
    <w:rsid w:val="00FF244F"/>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4D39"/>
  </w:style>
  <w:style w:type="paragraph" w:styleId="Heading2">
    <w:name w:val="heading 2"/>
    <w:basedOn w:val="Normal"/>
    <w:link w:val="Heading2Char"/>
    <w:uiPriority w:val="9"/>
    <w:qFormat/>
    <w:rsid w:val="003C7BF7"/>
    <w:pPr>
      <w:spacing w:after="120" w:line="312" w:lineRule="atLeast"/>
      <w:textAlignment w:val="baseline"/>
      <w:outlineLvl w:val="1"/>
    </w:pPr>
    <w:rPr>
      <w:rFonts w:ascii="Arial" w:eastAsia="Times New Roman" w:hAnsi="Arial" w:cs="Arial"/>
      <w:color w:val="000000"/>
      <w:sz w:val="35"/>
      <w:szCs w:val="35"/>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5506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39"/>
    <w:rsid w:val="00ED5C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rsid w:val="000B016F"/>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basedOn w:val="TableNormal"/>
    <w:next w:val="TableGrid"/>
    <w:uiPriority w:val="39"/>
    <w:rsid w:val="000B016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39"/>
    <w:rsid w:val="008B33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next w:val="TableGrid"/>
    <w:uiPriority w:val="39"/>
    <w:rsid w:val="00A547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uiPriority w:val="39"/>
    <w:rsid w:val="00A547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uiPriority w:val="39"/>
    <w:rsid w:val="00A547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uiPriority w:val="39"/>
    <w:rsid w:val="00A547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uiPriority w:val="39"/>
    <w:rsid w:val="00A547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TableNormal"/>
    <w:next w:val="TableGrid"/>
    <w:uiPriority w:val="39"/>
    <w:rsid w:val="00A547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3C7BF7"/>
    <w:rPr>
      <w:rFonts w:ascii="Arial" w:eastAsia="Times New Roman" w:hAnsi="Arial" w:cs="Arial"/>
      <w:color w:val="000000"/>
      <w:sz w:val="35"/>
      <w:szCs w:val="35"/>
      <w:lang w:eastAsia="en-AU"/>
    </w:rPr>
  </w:style>
  <w:style w:type="paragraph" w:styleId="NormalWeb">
    <w:name w:val="Normal (Web)"/>
    <w:basedOn w:val="Normal"/>
    <w:uiPriority w:val="99"/>
    <w:semiHidden/>
    <w:unhideWhenUsed/>
    <w:rsid w:val="003C7BF7"/>
    <w:pPr>
      <w:spacing w:after="240" w:line="240" w:lineRule="auto"/>
      <w:textAlignment w:val="baseline"/>
    </w:pPr>
    <w:rPr>
      <w:rFonts w:ascii="Times New Roman" w:eastAsia="Times New Roman" w:hAnsi="Times New Roman" w:cs="Times New Roman"/>
      <w:sz w:val="24"/>
      <w:szCs w:val="24"/>
      <w:lang w:eastAsia="en-AU"/>
    </w:rPr>
  </w:style>
</w:styles>
</file>

<file path=word/webSettings.xml><?xml version="1.0" encoding="utf-8"?>
<w:webSettings xmlns:r="http://schemas.openxmlformats.org/officeDocument/2006/relationships" xmlns:w="http://schemas.openxmlformats.org/wordprocessingml/2006/main">
  <w:divs>
    <w:div w:id="115026786">
      <w:bodyDiv w:val="1"/>
      <w:marLeft w:val="0"/>
      <w:marRight w:val="0"/>
      <w:marTop w:val="0"/>
      <w:marBottom w:val="0"/>
      <w:divBdr>
        <w:top w:val="none" w:sz="0" w:space="0" w:color="auto"/>
        <w:left w:val="none" w:sz="0" w:space="0" w:color="auto"/>
        <w:bottom w:val="none" w:sz="0" w:space="0" w:color="auto"/>
        <w:right w:val="none" w:sz="0" w:space="0" w:color="auto"/>
      </w:divBdr>
      <w:divsChild>
        <w:div w:id="298192797">
          <w:marLeft w:val="0"/>
          <w:marRight w:val="0"/>
          <w:marTop w:val="0"/>
          <w:marBottom w:val="0"/>
          <w:divBdr>
            <w:top w:val="none" w:sz="0" w:space="0" w:color="auto"/>
            <w:left w:val="none" w:sz="0" w:space="0" w:color="auto"/>
            <w:bottom w:val="none" w:sz="0" w:space="0" w:color="auto"/>
            <w:right w:val="none" w:sz="0" w:space="0" w:color="auto"/>
          </w:divBdr>
          <w:divsChild>
            <w:div w:id="892622110">
              <w:marLeft w:val="0"/>
              <w:marRight w:val="0"/>
              <w:marTop w:val="0"/>
              <w:marBottom w:val="0"/>
              <w:divBdr>
                <w:top w:val="none" w:sz="0" w:space="0" w:color="auto"/>
                <w:left w:val="none" w:sz="0" w:space="0" w:color="auto"/>
                <w:bottom w:val="none" w:sz="0" w:space="0" w:color="auto"/>
                <w:right w:val="none" w:sz="0" w:space="0" w:color="auto"/>
              </w:divBdr>
              <w:divsChild>
                <w:div w:id="1917086165">
                  <w:marLeft w:val="0"/>
                  <w:marRight w:val="0"/>
                  <w:marTop w:val="0"/>
                  <w:marBottom w:val="0"/>
                  <w:divBdr>
                    <w:top w:val="none" w:sz="0" w:space="0" w:color="auto"/>
                    <w:left w:val="none" w:sz="0" w:space="0" w:color="auto"/>
                    <w:bottom w:val="none" w:sz="0" w:space="0" w:color="auto"/>
                    <w:right w:val="none" w:sz="0" w:space="0" w:color="auto"/>
                  </w:divBdr>
                  <w:divsChild>
                    <w:div w:id="1109162659">
                      <w:marLeft w:val="187"/>
                      <w:marRight w:val="187"/>
                      <w:marTop w:val="0"/>
                      <w:marBottom w:val="0"/>
                      <w:divBdr>
                        <w:top w:val="none" w:sz="0" w:space="0" w:color="auto"/>
                        <w:left w:val="none" w:sz="0" w:space="0" w:color="auto"/>
                        <w:bottom w:val="none" w:sz="0" w:space="0" w:color="auto"/>
                        <w:right w:val="none" w:sz="0" w:space="0" w:color="auto"/>
                      </w:divBdr>
                      <w:divsChild>
                        <w:div w:id="265425029">
                          <w:marLeft w:val="0"/>
                          <w:marRight w:val="0"/>
                          <w:marTop w:val="0"/>
                          <w:marBottom w:val="0"/>
                          <w:divBdr>
                            <w:top w:val="none" w:sz="0" w:space="0" w:color="auto"/>
                            <w:left w:val="none" w:sz="0" w:space="0" w:color="auto"/>
                            <w:bottom w:val="none" w:sz="0" w:space="0" w:color="auto"/>
                            <w:right w:val="none" w:sz="0" w:space="0" w:color="auto"/>
                          </w:divBdr>
                          <w:divsChild>
                            <w:div w:id="1821192082">
                              <w:marLeft w:val="0"/>
                              <w:marRight w:val="0"/>
                              <w:marTop w:val="0"/>
                              <w:marBottom w:val="0"/>
                              <w:divBdr>
                                <w:top w:val="none" w:sz="0" w:space="0" w:color="auto"/>
                                <w:left w:val="none" w:sz="0" w:space="0" w:color="auto"/>
                                <w:bottom w:val="none" w:sz="0" w:space="0" w:color="auto"/>
                                <w:right w:val="none" w:sz="0" w:space="0" w:color="auto"/>
                              </w:divBdr>
                              <w:divsChild>
                                <w:div w:id="2088113179">
                                  <w:marLeft w:val="0"/>
                                  <w:marRight w:val="0"/>
                                  <w:marTop w:val="0"/>
                                  <w:marBottom w:val="0"/>
                                  <w:divBdr>
                                    <w:top w:val="none" w:sz="0" w:space="0" w:color="auto"/>
                                    <w:left w:val="none" w:sz="0" w:space="0" w:color="auto"/>
                                    <w:bottom w:val="none" w:sz="0" w:space="0" w:color="auto"/>
                                    <w:right w:val="none" w:sz="0" w:space="0" w:color="auto"/>
                                  </w:divBdr>
                                  <w:divsChild>
                                    <w:div w:id="270283806">
                                      <w:marLeft w:val="0"/>
                                      <w:marRight w:val="0"/>
                                      <w:marTop w:val="0"/>
                                      <w:marBottom w:val="0"/>
                                      <w:divBdr>
                                        <w:top w:val="none" w:sz="0" w:space="0" w:color="auto"/>
                                        <w:left w:val="none" w:sz="0" w:space="0" w:color="auto"/>
                                        <w:bottom w:val="none" w:sz="0" w:space="0" w:color="auto"/>
                                        <w:right w:val="none" w:sz="0" w:space="0" w:color="auto"/>
                                      </w:divBdr>
                                      <w:divsChild>
                                        <w:div w:id="1595355396">
                                          <w:marLeft w:val="0"/>
                                          <w:marRight w:val="0"/>
                                          <w:marTop w:val="0"/>
                                          <w:marBottom w:val="0"/>
                                          <w:divBdr>
                                            <w:top w:val="none" w:sz="0" w:space="0" w:color="auto"/>
                                            <w:left w:val="none" w:sz="0" w:space="0" w:color="auto"/>
                                            <w:bottom w:val="none" w:sz="0" w:space="0" w:color="auto"/>
                                            <w:right w:val="none" w:sz="0" w:space="0" w:color="auto"/>
                                          </w:divBdr>
                                          <w:divsChild>
                                            <w:div w:id="1482229392">
                                              <w:marLeft w:val="0"/>
                                              <w:marRight w:val="0"/>
                                              <w:marTop w:val="0"/>
                                              <w:marBottom w:val="0"/>
                                              <w:divBdr>
                                                <w:top w:val="none" w:sz="0" w:space="0" w:color="auto"/>
                                                <w:left w:val="none" w:sz="0" w:space="0" w:color="auto"/>
                                                <w:bottom w:val="none" w:sz="0" w:space="0" w:color="auto"/>
                                                <w:right w:val="none" w:sz="0" w:space="0" w:color="auto"/>
                                              </w:divBdr>
                                              <w:divsChild>
                                                <w:div w:id="1365014408">
                                                  <w:marLeft w:val="0"/>
                                                  <w:marRight w:val="0"/>
                                                  <w:marTop w:val="0"/>
                                                  <w:marBottom w:val="0"/>
                                                  <w:divBdr>
                                                    <w:top w:val="none" w:sz="0" w:space="0" w:color="auto"/>
                                                    <w:left w:val="none" w:sz="0" w:space="0" w:color="auto"/>
                                                    <w:bottom w:val="none" w:sz="0" w:space="0" w:color="auto"/>
                                                    <w:right w:val="none" w:sz="0" w:space="0" w:color="auto"/>
                                                  </w:divBdr>
                                                  <w:divsChild>
                                                    <w:div w:id="1789161572">
                                                      <w:marLeft w:val="0"/>
                                                      <w:marRight w:val="0"/>
                                                      <w:marTop w:val="0"/>
                                                      <w:marBottom w:val="0"/>
                                                      <w:divBdr>
                                                        <w:top w:val="none" w:sz="0" w:space="0" w:color="auto"/>
                                                        <w:left w:val="none" w:sz="0" w:space="0" w:color="auto"/>
                                                        <w:bottom w:val="none" w:sz="0" w:space="0" w:color="auto"/>
                                                        <w:right w:val="none" w:sz="0" w:space="0" w:color="auto"/>
                                                      </w:divBdr>
                                                      <w:divsChild>
                                                        <w:div w:id="1544950918">
                                                          <w:marLeft w:val="0"/>
                                                          <w:marRight w:val="0"/>
                                                          <w:marTop w:val="0"/>
                                                          <w:marBottom w:val="0"/>
                                                          <w:divBdr>
                                                            <w:top w:val="none" w:sz="0" w:space="0" w:color="auto"/>
                                                            <w:left w:val="none" w:sz="0" w:space="0" w:color="auto"/>
                                                            <w:bottom w:val="none" w:sz="0" w:space="0" w:color="auto"/>
                                                            <w:right w:val="none" w:sz="0" w:space="0" w:color="auto"/>
                                                          </w:divBdr>
                                                          <w:divsChild>
                                                            <w:div w:id="661667493">
                                                              <w:marLeft w:val="0"/>
                                                              <w:marRight w:val="0"/>
                                                              <w:marTop w:val="0"/>
                                                              <w:marBottom w:val="0"/>
                                                              <w:divBdr>
                                                                <w:top w:val="none" w:sz="0" w:space="0" w:color="auto"/>
                                                                <w:left w:val="none" w:sz="0" w:space="0" w:color="auto"/>
                                                                <w:bottom w:val="none" w:sz="0" w:space="0" w:color="auto"/>
                                                                <w:right w:val="none" w:sz="0" w:space="0" w:color="auto"/>
                                                              </w:divBdr>
                                                              <w:divsChild>
                                                                <w:div w:id="1303540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7d9.scene7.com/is/content/minesafetyappliances/Altair%205x%20manual%20-%20EN%20FR%20ES" TargetMode="External"/><Relationship Id="rId4" Type="http://schemas.openxmlformats.org/officeDocument/2006/relationships/settings" Target="settings.xml"/><Relationship Id="rId9" Type="http://schemas.openxmlformats.org/officeDocument/2006/relationships/hyperlink" Target="https://www.nidcd.nih.gov/health/tinnitus" TargetMode="Externa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75CB21014871410ABD8C179EC7E29732"/>
        <w:category>
          <w:name w:val="General"/>
          <w:gallery w:val="placeholder"/>
        </w:category>
        <w:types>
          <w:type w:val="bbPlcHdr"/>
        </w:types>
        <w:behaviors>
          <w:behavior w:val="content"/>
        </w:behaviors>
        <w:guid w:val="{BACC205F-B352-46CC-946D-E8EBC4CA1BD1}"/>
      </w:docPartPr>
      <w:docPartBody>
        <w:p w:rsidR="00AA5784" w:rsidRDefault="00697F24">
          <w:r w:rsidRPr="00FE554A">
            <w:rPr>
              <w:rStyle w:val="PlaceholderText"/>
            </w:rPr>
            <w:t>[Title]</w:t>
          </w:r>
        </w:p>
      </w:docPartBody>
    </w:docPart>
    <w:docPart>
      <w:docPartPr>
        <w:name w:val="843998129FD2423AB5720D9FAFEC917D"/>
        <w:category>
          <w:name w:val="General"/>
          <w:gallery w:val="placeholder"/>
        </w:category>
        <w:types>
          <w:type w:val="bbPlcHdr"/>
        </w:types>
        <w:behaviors>
          <w:behavior w:val="content"/>
        </w:behaviors>
        <w:guid w:val="{DA04838E-0564-44C3-BBCF-4859CDCE4DA2}"/>
      </w:docPartPr>
      <w:docPartBody>
        <w:p w:rsidR="00AA5784" w:rsidRDefault="00697F24" w:rsidP="00697F24">
          <w:pPr>
            <w:pStyle w:val="843998129FD2423AB5720D9FAFEC917D"/>
          </w:pPr>
          <w:r w:rsidRPr="006955CB">
            <w:rPr>
              <w:rStyle w:val="PlaceholderText"/>
            </w:rPr>
            <w:t>Click here to enter a date.</w:t>
          </w:r>
        </w:p>
      </w:docPartBody>
    </w:docPart>
    <w:docPart>
      <w:docPartPr>
        <w:name w:val="D37941BB7A55430D8C009F09E13ED118"/>
        <w:category>
          <w:name w:val="General"/>
          <w:gallery w:val="placeholder"/>
        </w:category>
        <w:types>
          <w:type w:val="bbPlcHdr"/>
        </w:types>
        <w:behaviors>
          <w:behavior w:val="content"/>
        </w:behaviors>
        <w:guid w:val="{38DBE17A-E082-42CF-800F-86C3EACBAE4E}"/>
      </w:docPartPr>
      <w:docPartBody>
        <w:p w:rsidR="00AA5784" w:rsidRDefault="00697F24" w:rsidP="00697F24">
          <w:pPr>
            <w:pStyle w:val="D37941BB7A55430D8C009F09E13ED118"/>
          </w:pPr>
          <w:r w:rsidRPr="006955CB">
            <w:rPr>
              <w:rStyle w:val="PlaceholderText"/>
            </w:rPr>
            <w:t>Click here to enter a date.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Helvetica-Bold">
    <w:panose1 w:val="00000000000000000000"/>
    <w:charset w:val="00"/>
    <w:family w:val="swiss"/>
    <w:notTrueType/>
    <w:pitch w:val="default"/>
    <w:sig w:usb0="00000003" w:usb1="00000000" w:usb2="00000000" w:usb3="00000000" w:csb0="00000001" w:csb1="00000000"/>
  </w:font>
  <w:font w:name="Times-Roman">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00000007" w:usb1="00000000" w:usb2="00000000" w:usb3="00000000" w:csb0="00000093" w:csb1="00000000"/>
  </w:font>
  <w:font w:name="JFPDG D+ T T 14 F 8o 00">
    <w:altName w:val="T T 14 F 8o"/>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yriadPro-SemiCn">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Wingdings3">
    <w:altName w:val="Arial Unicode MS"/>
    <w:panose1 w:val="00000000000000000000"/>
    <w:charset w:val="88"/>
    <w:family w:val="auto"/>
    <w:notTrueType/>
    <w:pitch w:val="default"/>
    <w:sig w:usb0="00000001" w:usb1="08080000" w:usb2="00000010" w:usb3="00000000" w:csb0="00100000"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7A1E22"/>
    <w:rsid w:val="000718FC"/>
    <w:rsid w:val="000824D7"/>
    <w:rsid w:val="002B6F69"/>
    <w:rsid w:val="00347B90"/>
    <w:rsid w:val="003D3911"/>
    <w:rsid w:val="004C250E"/>
    <w:rsid w:val="0060258D"/>
    <w:rsid w:val="0066575F"/>
    <w:rsid w:val="00697F24"/>
    <w:rsid w:val="006D29AF"/>
    <w:rsid w:val="007A1E22"/>
    <w:rsid w:val="007A6450"/>
    <w:rsid w:val="008B5F30"/>
    <w:rsid w:val="009416E9"/>
    <w:rsid w:val="00A33CBA"/>
    <w:rsid w:val="00AA5784"/>
    <w:rsid w:val="00AF7617"/>
    <w:rsid w:val="00BE1849"/>
    <w:rsid w:val="00D662B0"/>
    <w:rsid w:val="00D90FE4"/>
    <w:rsid w:val="00E3101C"/>
    <w:rsid w:val="00E36B4C"/>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3CB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718FC"/>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A4D8F13A9ECB488DB575D6F94E9C1109">
    <w:name w:val="A4D8F13A9ECB488DB575D6F94E9C1109"/>
    <w:rsid w:val="00D90FE4"/>
    <w:pPr>
      <w:spacing w:after="160" w:line="259" w:lineRule="auto"/>
    </w:pPr>
  </w:style>
  <w:style w:type="paragraph" w:customStyle="1" w:styleId="EB9F3821B64A4650BF78B7FDA4A37E5B">
    <w:name w:val="EB9F3821B64A4650BF78B7FDA4A37E5B"/>
    <w:rsid w:val="00D90FE4"/>
    <w:pPr>
      <w:spacing w:after="160" w:line="259" w:lineRule="auto"/>
    </w:pPr>
  </w:style>
  <w:style w:type="paragraph" w:customStyle="1" w:styleId="ABDE412CEB9D4C65ACD719B75DF1B01D">
    <w:name w:val="ABDE412CEB9D4C65ACD719B75DF1B01D"/>
    <w:rsid w:val="00D90FE4"/>
    <w:pPr>
      <w:spacing w:after="160" w:line="259" w:lineRule="auto"/>
    </w:pPr>
  </w:style>
  <w:style w:type="paragraph" w:customStyle="1" w:styleId="8F4FA0C47C3E44078697E127B07AEC0B">
    <w:name w:val="8F4FA0C47C3E44078697E127B07AEC0B"/>
    <w:rsid w:val="00D90FE4"/>
    <w:pPr>
      <w:spacing w:after="160" w:line="259" w:lineRule="auto"/>
    </w:pPr>
  </w:style>
  <w:style w:type="paragraph" w:customStyle="1" w:styleId="8DE020B2638A4D918F4399060A2B2521">
    <w:name w:val="8DE020B2638A4D918F4399060A2B2521"/>
    <w:rsid w:val="00697F24"/>
    <w:pPr>
      <w:spacing w:after="160" w:line="259" w:lineRule="auto"/>
    </w:pPr>
  </w:style>
  <w:style w:type="paragraph" w:customStyle="1" w:styleId="9114BC79C058456D82DDE48CC89B10D5">
    <w:name w:val="9114BC79C058456D82DDE48CC89B10D5"/>
    <w:rsid w:val="00697F24"/>
    <w:pPr>
      <w:spacing w:after="160" w:line="259" w:lineRule="auto"/>
    </w:pPr>
  </w:style>
  <w:style w:type="paragraph" w:customStyle="1" w:styleId="B1339367E62E4CB88B66861F9D4590F6">
    <w:name w:val="B1339367E62E4CB88B66861F9D4590F6"/>
    <w:rsid w:val="00697F24"/>
    <w:pPr>
      <w:spacing w:after="160" w:line="259" w:lineRule="auto"/>
    </w:pPr>
  </w:style>
  <w:style w:type="paragraph" w:customStyle="1" w:styleId="62D46EA49B34464489414B67B2238033">
    <w:name w:val="62D46EA49B34464489414B67B2238033"/>
    <w:rsid w:val="00697F24"/>
    <w:pPr>
      <w:spacing w:after="160" w:line="259" w:lineRule="auto"/>
    </w:pPr>
  </w:style>
  <w:style w:type="paragraph" w:customStyle="1" w:styleId="84AB3FC51E0E4F22B89A0DD067E4A3AE">
    <w:name w:val="84AB3FC51E0E4F22B89A0DD067E4A3AE"/>
    <w:rsid w:val="00697F24"/>
    <w:pPr>
      <w:spacing w:after="160" w:line="259" w:lineRule="auto"/>
    </w:pPr>
  </w:style>
  <w:style w:type="paragraph" w:customStyle="1" w:styleId="1C60B42EC2AA43C9BE2E97480AEF064C">
    <w:name w:val="1C60B42EC2AA43C9BE2E97480AEF064C"/>
    <w:rsid w:val="00697F24"/>
    <w:pPr>
      <w:spacing w:after="160" w:line="259" w:lineRule="auto"/>
    </w:pPr>
  </w:style>
  <w:style w:type="paragraph" w:customStyle="1" w:styleId="1D9D7DBD6A5C4A13B0A913EF776C872F">
    <w:name w:val="1D9D7DBD6A5C4A13B0A913EF776C872F"/>
    <w:rsid w:val="00697F24"/>
    <w:pPr>
      <w:spacing w:after="160" w:line="259" w:lineRule="auto"/>
    </w:pPr>
  </w:style>
  <w:style w:type="paragraph" w:customStyle="1" w:styleId="0913EEC214ED46519E4D99724C398389">
    <w:name w:val="0913EEC214ED46519E4D99724C398389"/>
    <w:rsid w:val="00697F24"/>
    <w:pPr>
      <w:spacing w:after="160" w:line="259" w:lineRule="auto"/>
    </w:pPr>
  </w:style>
  <w:style w:type="paragraph" w:customStyle="1" w:styleId="843998129FD2423AB5720D9FAFEC917D">
    <w:name w:val="843998129FD2423AB5720D9FAFEC917D"/>
    <w:rsid w:val="00697F24"/>
    <w:pPr>
      <w:spacing w:after="160" w:line="259" w:lineRule="auto"/>
    </w:pPr>
  </w:style>
  <w:style w:type="paragraph" w:customStyle="1" w:styleId="D37941BB7A55430D8C009F09E13ED118">
    <w:name w:val="D37941BB7A55430D8C009F09E13ED118"/>
    <w:rsid w:val="00697F24"/>
    <w:pPr>
      <w:spacing w:after="160" w:line="259" w:lineRule="auto"/>
    </w:pPr>
  </w:style>
  <w:style w:type="paragraph" w:customStyle="1" w:styleId="57CC7B18E8E04ADA917B7D92641CCD10">
    <w:name w:val="57CC7B18E8E04ADA917B7D92641CCD10"/>
    <w:rsid w:val="00697F24"/>
    <w:pPr>
      <w:spacing w:after="160" w:line="259" w:lineRule="auto"/>
    </w:pPr>
  </w:style>
  <w:style w:type="paragraph" w:customStyle="1" w:styleId="1C4C30C2324F4037BF773BC98DA28432">
    <w:name w:val="1C4C30C2324F4037BF773BC98DA28432"/>
    <w:rsid w:val="000718FC"/>
    <w:pPr>
      <w:spacing w:after="160" w:line="259" w:lineRule="auto"/>
    </w:p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E2CF986E-3D7B-4286-BE00-CDA4637C91E9}">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1362</TotalTime>
  <Pages>18</Pages>
  <Words>4114</Words>
  <Characters>23454</Characters>
  <Application>Microsoft Office Word</Application>
  <DocSecurity>8</DocSecurity>
  <Lines>195</Lines>
  <Paragraphs>55</Paragraphs>
  <ScaleCrop>false</ScaleCrop>
  <HeadingPairs>
    <vt:vector size="2" baseType="variant">
      <vt:variant>
        <vt:lpstr>Title</vt:lpstr>
      </vt:variant>
      <vt:variant>
        <vt:i4>1</vt:i4>
      </vt:variant>
    </vt:vector>
  </HeadingPairs>
  <TitlesOfParts>
    <vt:vector size="1" baseType="lpstr">
      <vt:lpstr>BSBWHS409</vt:lpstr>
    </vt:vector>
  </TitlesOfParts>
  <Company>Hewlett-Packard</Company>
  <LinksUpToDate>false</LinksUpToDate>
  <CharactersWithSpaces>27513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BSBWHS409</dc:title>
  <dc:subject>Assist with workplace monitoring processes</dc:subject>
  <dc:creator>Michelle Curro</dc:creator>
  <cp:lastModifiedBy>Peter</cp:lastModifiedBy>
  <cp:revision>6</cp:revision>
  <cp:lastPrinted>2016-08-02T21:48:00Z</cp:lastPrinted>
  <dcterms:created xsi:type="dcterms:W3CDTF">2016-08-02T21:33:00Z</dcterms:created>
  <dcterms:modified xsi:type="dcterms:W3CDTF">2016-08-03T23:04:00Z</dcterms:modified>
  <cp:category>Workbook</cp:category>
  <cp:contentStatus>v1-2_29/01/2016</cp:contentStatus>
</cp:coreProperties>
</file>