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428791704"/>
    <w:p w:rsidR="0090727B" w:rsidRPr="00553DDB" w:rsidRDefault="00376D1A" w:rsidP="0090727B">
      <w:pPr>
        <w:pStyle w:val="01CSTCPLHeading1"/>
        <w:rPr>
          <w:sz w:val="28"/>
          <w:szCs w:val="28"/>
        </w:rPr>
      </w:pPr>
      <w:sdt>
        <w:sdtPr>
          <w:rPr>
            <w:sz w:val="28"/>
            <w:szCs w:val="28"/>
          </w:rPr>
          <w:alias w:val="Title"/>
          <w:tag w:val=""/>
          <w:id w:val="1791854187"/>
          <w:placeholder>
            <w:docPart w:val="5830F840B25B4395B80D5EC2DBE4006C"/>
          </w:placeholder>
          <w:dataBinding w:prefixMappings="xmlns:ns0='http://purl.org/dc/elements/1.1/' xmlns:ns1='http://schemas.openxmlformats.org/package/2006/metadata/core-properties' " w:xpath="/ns1:coreProperties[1]/ns0:title[1]" w:storeItemID="{6C3C8BC8-F283-45AE-878A-BAB7291924A1}"/>
          <w:text/>
        </w:sdtPr>
        <w:sdtEndPr/>
        <w:sdtContent>
          <w:r w:rsidR="0090727B">
            <w:rPr>
              <w:sz w:val="28"/>
              <w:szCs w:val="28"/>
            </w:rPr>
            <w:t>CPCCBC4032A</w:t>
          </w:r>
        </w:sdtContent>
      </w:sdt>
      <w:r w:rsidR="0090727B" w:rsidRPr="00553DDB">
        <w:rPr>
          <w:sz w:val="28"/>
          <w:szCs w:val="28"/>
        </w:rPr>
        <w:t xml:space="preserve"> </w:t>
      </w:r>
    </w:p>
    <w:p w:rsidR="0090727B" w:rsidRPr="00553DDB" w:rsidRDefault="00376D1A" w:rsidP="0090727B">
      <w:pPr>
        <w:pStyle w:val="01CSTCPLHeading1"/>
        <w:rPr>
          <w:sz w:val="28"/>
          <w:szCs w:val="28"/>
        </w:rPr>
      </w:pPr>
      <w:sdt>
        <w:sdtPr>
          <w:rPr>
            <w:sz w:val="28"/>
            <w:szCs w:val="28"/>
          </w:rPr>
          <w:alias w:val="Subject"/>
          <w:tag w:val=""/>
          <w:id w:val="825252594"/>
          <w:placeholder>
            <w:docPart w:val="F94D200B10AB488F81610AE3E4D7686B"/>
          </w:placeholder>
          <w:dataBinding w:prefixMappings="xmlns:ns0='http://purl.org/dc/elements/1.1/' xmlns:ns1='http://schemas.openxmlformats.org/package/2006/metadata/core-properties' " w:xpath="/ns1:coreProperties[1]/ns0:subject[1]" w:storeItemID="{6C3C8BC8-F283-45AE-878A-BAB7291924A1}"/>
          <w:text/>
        </w:sdtPr>
        <w:sdtEndPr/>
        <w:sdtContent>
          <w:r w:rsidR="0090727B">
            <w:rPr>
              <w:sz w:val="28"/>
              <w:szCs w:val="28"/>
            </w:rPr>
            <w:t>Apply contract law to sales processes</w:t>
          </w:r>
        </w:sdtContent>
      </w:sdt>
    </w:p>
    <w:p w:rsidR="0090727B" w:rsidRPr="00553DDB" w:rsidRDefault="0090727B" w:rsidP="0090727B">
      <w:pPr>
        <w:rPr>
          <w:rFonts w:ascii="Arial" w:hAnsi="Arial" w:cs="Arial"/>
          <w:sz w:val="22"/>
          <w:szCs w:val="28"/>
        </w:rPr>
      </w:pPr>
    </w:p>
    <w:p w:rsidR="0090727B" w:rsidRPr="00553DDB" w:rsidRDefault="0090727B" w:rsidP="0090727B">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0727B" w:rsidRPr="00553DDB" w:rsidTr="00CC686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0727B" w:rsidRPr="00553DDB" w:rsidRDefault="0090727B" w:rsidP="00CC6864">
            <w:pPr>
              <w:ind w:right="-24"/>
              <w:jc w:val="center"/>
              <w:rPr>
                <w:rFonts w:ascii="Arial" w:hAnsi="Arial" w:cs="Arial"/>
                <w:b/>
                <w:szCs w:val="24"/>
              </w:rPr>
            </w:pPr>
            <w:r w:rsidRPr="00553DDB">
              <w:rPr>
                <w:rFonts w:ascii="Arial" w:hAnsi="Arial" w:cs="Arial"/>
                <w:b/>
                <w:szCs w:val="24"/>
              </w:rPr>
              <w:t>THEORY EXAM INSTRUCTIONS</w:t>
            </w:r>
          </w:p>
          <w:p w:rsidR="0090727B" w:rsidRPr="00553DDB" w:rsidRDefault="0090727B" w:rsidP="00CC6864">
            <w:pPr>
              <w:ind w:right="-24"/>
              <w:jc w:val="center"/>
              <w:rPr>
                <w:rFonts w:ascii="Arial" w:hAnsi="Arial" w:cs="Arial"/>
                <w:b/>
                <w:szCs w:val="24"/>
              </w:rPr>
            </w:pPr>
          </w:p>
          <w:p w:rsidR="0090727B" w:rsidRPr="00553DDB" w:rsidRDefault="0090727B" w:rsidP="00CC6864">
            <w:pPr>
              <w:pStyle w:val="ListParagraph"/>
              <w:numPr>
                <w:ilvl w:val="0"/>
                <w:numId w:val="13"/>
              </w:numPr>
              <w:ind w:right="390"/>
              <w:jc w:val="left"/>
              <w:rPr>
                <w:rFonts w:ascii="Arial" w:hAnsi="Arial" w:cs="Arial"/>
                <w:sz w:val="22"/>
                <w:szCs w:val="22"/>
              </w:rPr>
            </w:pPr>
            <w:r w:rsidRPr="00553DDB">
              <w:rPr>
                <w:rFonts w:ascii="Arial" w:hAnsi="Arial" w:cs="Arial"/>
                <w:sz w:val="22"/>
                <w:szCs w:val="22"/>
              </w:rPr>
              <w:t>This exam will occur under standard assessment conditions.</w:t>
            </w:r>
          </w:p>
          <w:p w:rsidR="0090727B" w:rsidRPr="00553DDB" w:rsidRDefault="0090727B" w:rsidP="00CC6864">
            <w:pPr>
              <w:pStyle w:val="ListParagraph"/>
              <w:numPr>
                <w:ilvl w:val="1"/>
                <w:numId w:val="13"/>
              </w:numPr>
              <w:ind w:right="390"/>
              <w:jc w:val="left"/>
              <w:rPr>
                <w:rFonts w:ascii="Arial" w:hAnsi="Arial" w:cs="Arial"/>
                <w:sz w:val="22"/>
                <w:szCs w:val="22"/>
              </w:rPr>
            </w:pPr>
            <w:r w:rsidRPr="00553DDB">
              <w:rPr>
                <w:rFonts w:ascii="Arial" w:hAnsi="Arial" w:cs="Arial"/>
                <w:sz w:val="22"/>
                <w:szCs w:val="22"/>
              </w:rPr>
              <w:t xml:space="preserve">An oral examination may be allowed under certain circumstances. </w:t>
            </w:r>
            <w:r w:rsidRPr="00553DDB">
              <w:rPr>
                <w:rFonts w:ascii="Arial" w:hAnsi="Arial" w:cs="Arial"/>
                <w:sz w:val="22"/>
                <w:szCs w:val="22"/>
              </w:rPr>
              <w:br/>
              <w:t>Answers will be documented and FT003 (Oral examination declaration form) must be completed.</w:t>
            </w:r>
          </w:p>
          <w:p w:rsidR="0090727B" w:rsidRPr="00553DDB" w:rsidRDefault="0090727B" w:rsidP="00CC6864">
            <w:pPr>
              <w:pStyle w:val="ListParagraph"/>
              <w:numPr>
                <w:ilvl w:val="0"/>
                <w:numId w:val="13"/>
              </w:numPr>
              <w:ind w:right="390"/>
              <w:jc w:val="left"/>
              <w:rPr>
                <w:rFonts w:ascii="Arial" w:hAnsi="Arial" w:cs="Arial"/>
                <w:sz w:val="22"/>
                <w:szCs w:val="22"/>
              </w:rPr>
            </w:pPr>
            <w:r w:rsidRPr="00553DDB">
              <w:rPr>
                <w:rFonts w:ascii="Arial" w:hAnsi="Arial" w:cs="Arial"/>
                <w:sz w:val="22"/>
                <w:szCs w:val="22"/>
              </w:rPr>
              <w:t>Participants must provide enough detail in their responses to demonstrate their knowledge and skills.</w:t>
            </w:r>
          </w:p>
          <w:p w:rsidR="0090727B" w:rsidRPr="00553DDB" w:rsidRDefault="0090727B" w:rsidP="00CC6864">
            <w:pPr>
              <w:pStyle w:val="ListParagraph"/>
              <w:numPr>
                <w:ilvl w:val="0"/>
                <w:numId w:val="13"/>
              </w:numPr>
              <w:ind w:right="390"/>
              <w:jc w:val="left"/>
              <w:rPr>
                <w:rFonts w:ascii="Arial" w:hAnsi="Arial" w:cs="Arial"/>
                <w:sz w:val="22"/>
                <w:szCs w:val="22"/>
              </w:rPr>
            </w:pPr>
            <w:r w:rsidRPr="00553DDB">
              <w:rPr>
                <w:rFonts w:ascii="Arial" w:hAnsi="Arial" w:cs="Arial"/>
                <w:sz w:val="22"/>
                <w:szCs w:val="22"/>
              </w:rPr>
              <w:t>Please fill in the details below, providing your name, signature and date of assessment.</w:t>
            </w:r>
          </w:p>
          <w:p w:rsidR="0090727B" w:rsidRPr="00553DDB" w:rsidRDefault="0090727B" w:rsidP="00CC6864">
            <w:pPr>
              <w:pStyle w:val="ListParagraph"/>
              <w:numPr>
                <w:ilvl w:val="1"/>
                <w:numId w:val="13"/>
              </w:numPr>
              <w:ind w:right="390"/>
              <w:jc w:val="left"/>
              <w:rPr>
                <w:rFonts w:ascii="Arial" w:hAnsi="Arial" w:cs="Arial"/>
                <w:sz w:val="22"/>
                <w:szCs w:val="22"/>
              </w:rPr>
            </w:pPr>
            <w:r w:rsidRPr="00553DDB">
              <w:rPr>
                <w:rFonts w:ascii="Arial" w:hAnsi="Arial" w:cs="Arial"/>
                <w:sz w:val="22"/>
                <w:szCs w:val="22"/>
              </w:rPr>
              <w:t>Your signature acknowledges that this is your own work.</w:t>
            </w:r>
          </w:p>
          <w:p w:rsidR="0090727B" w:rsidRPr="00553DDB" w:rsidRDefault="0090727B" w:rsidP="00CC6864">
            <w:pPr>
              <w:pStyle w:val="ListParagraph"/>
              <w:numPr>
                <w:ilvl w:val="0"/>
                <w:numId w:val="13"/>
              </w:numPr>
              <w:ind w:right="390"/>
              <w:jc w:val="left"/>
              <w:rPr>
                <w:rFonts w:ascii="Arial" w:hAnsi="Arial" w:cs="Arial"/>
                <w:sz w:val="22"/>
                <w:szCs w:val="22"/>
              </w:rPr>
            </w:pPr>
            <w:r w:rsidRPr="00553DDB">
              <w:rPr>
                <w:rFonts w:ascii="Arial" w:hAnsi="Arial" w:cs="Arial"/>
                <w:sz w:val="22"/>
                <w:szCs w:val="22"/>
              </w:rPr>
              <w:t>If a participant initially answers a question incorrectly but modifies their response, they must follow the instructions below:</w:t>
            </w:r>
          </w:p>
          <w:p w:rsidR="0090727B" w:rsidRPr="00553DDB" w:rsidRDefault="0090727B" w:rsidP="00CC6864">
            <w:pPr>
              <w:pStyle w:val="ListParagraph"/>
              <w:numPr>
                <w:ilvl w:val="1"/>
                <w:numId w:val="13"/>
              </w:numPr>
              <w:ind w:right="390"/>
              <w:jc w:val="left"/>
              <w:rPr>
                <w:rFonts w:ascii="Arial" w:hAnsi="Arial" w:cs="Arial"/>
                <w:sz w:val="22"/>
                <w:szCs w:val="22"/>
              </w:rPr>
            </w:pPr>
            <w:r w:rsidRPr="00553DDB">
              <w:rPr>
                <w:rFonts w:ascii="Arial" w:hAnsi="Arial" w:cs="Arial"/>
                <w:sz w:val="22"/>
                <w:szCs w:val="22"/>
              </w:rPr>
              <w:t>If a participant changes their response in writing, they must put their initials next to the written change.</w:t>
            </w:r>
          </w:p>
          <w:p w:rsidR="0090727B" w:rsidRPr="00553DDB" w:rsidRDefault="0090727B" w:rsidP="00CC6864">
            <w:pPr>
              <w:pStyle w:val="ListParagraph"/>
              <w:numPr>
                <w:ilvl w:val="1"/>
                <w:numId w:val="13"/>
              </w:numPr>
              <w:ind w:right="390"/>
              <w:jc w:val="left"/>
              <w:rPr>
                <w:rFonts w:ascii="Arial" w:hAnsi="Arial" w:cs="Arial"/>
                <w:sz w:val="22"/>
                <w:szCs w:val="22"/>
              </w:rPr>
            </w:pPr>
            <w:r w:rsidRPr="00553DDB">
              <w:rPr>
                <w:rFonts w:ascii="Arial" w:hAnsi="Arial" w:cs="Arial"/>
                <w:sz w:val="22"/>
                <w:szCs w:val="22"/>
              </w:rPr>
              <w:t>If a participant changes their response verbally, this must be noted on the exam paper by the assessor.</w:t>
            </w:r>
          </w:p>
        </w:tc>
      </w:tr>
    </w:tbl>
    <w:p w:rsidR="0090727B" w:rsidRPr="00553DDB" w:rsidRDefault="0090727B" w:rsidP="0090727B">
      <w:pPr>
        <w:ind w:right="-24"/>
        <w:rPr>
          <w:rFonts w:ascii="Arial" w:hAnsi="Arial" w:cs="Arial"/>
          <w:sz w:val="22"/>
          <w:szCs w:val="22"/>
        </w:rPr>
      </w:pPr>
    </w:p>
    <w:p w:rsidR="0090727B" w:rsidRPr="00553DDB" w:rsidRDefault="0090727B" w:rsidP="0090727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727B" w:rsidRPr="00553DDB" w:rsidTr="00CC6864">
        <w:tc>
          <w:tcPr>
            <w:tcW w:w="2552" w:type="dxa"/>
            <w:tcBorders>
              <w:top w:val="nil"/>
              <w:left w:val="nil"/>
              <w:bottom w:val="nil"/>
              <w:right w:val="nil"/>
            </w:tcBorders>
          </w:tcPr>
          <w:p w:rsidR="0090727B" w:rsidRPr="00553DDB" w:rsidRDefault="0090727B" w:rsidP="00CC6864">
            <w:pPr>
              <w:ind w:right="-24"/>
              <w:rPr>
                <w:rFonts w:ascii="Arial" w:hAnsi="Arial" w:cs="Arial"/>
                <w:sz w:val="22"/>
                <w:szCs w:val="22"/>
              </w:rPr>
            </w:pPr>
            <w:bookmarkStart w:id="1" w:name="_Ref396827952"/>
            <w:r w:rsidRPr="00553DDB">
              <w:rPr>
                <w:rFonts w:ascii="Arial" w:hAnsi="Arial" w:cs="Arial"/>
                <w:sz w:val="22"/>
                <w:szCs w:val="22"/>
              </w:rPr>
              <w:t>Participant name</w:t>
            </w:r>
          </w:p>
        </w:tc>
        <w:tc>
          <w:tcPr>
            <w:tcW w:w="6520" w:type="dxa"/>
            <w:tcBorders>
              <w:top w:val="nil"/>
              <w:left w:val="nil"/>
              <w:bottom w:val="single" w:sz="8" w:space="0" w:color="auto"/>
              <w:right w:val="nil"/>
            </w:tcBorders>
          </w:tcPr>
          <w:p w:rsidR="0090727B" w:rsidRPr="00553DDB" w:rsidRDefault="00682C71" w:rsidP="00CC6864">
            <w:pPr>
              <w:ind w:right="-24"/>
              <w:rPr>
                <w:rFonts w:ascii="Arial" w:hAnsi="Arial" w:cs="Arial"/>
                <w:sz w:val="22"/>
                <w:szCs w:val="22"/>
              </w:rPr>
            </w:pPr>
            <w:permStart w:id="1285038370" w:edGrp="everyone"/>
            <w:r>
              <w:rPr>
                <w:rFonts w:ascii="Arial" w:hAnsi="Arial" w:cs="Arial"/>
                <w:sz w:val="22"/>
                <w:szCs w:val="22"/>
              </w:rPr>
              <w:t>Everett Putney</w:t>
            </w:r>
            <w:permEnd w:id="1285038370"/>
          </w:p>
        </w:tc>
      </w:tr>
      <w:tr w:rsidR="0090727B" w:rsidRPr="00553DDB" w:rsidTr="00CC6864">
        <w:tc>
          <w:tcPr>
            <w:tcW w:w="2552" w:type="dxa"/>
            <w:tcBorders>
              <w:top w:val="nil"/>
              <w:left w:val="nil"/>
              <w:bottom w:val="nil"/>
              <w:right w:val="nil"/>
            </w:tcBorders>
          </w:tcPr>
          <w:p w:rsidR="0090727B" w:rsidRPr="00553DDB" w:rsidRDefault="0090727B" w:rsidP="00CC6864">
            <w:pPr>
              <w:ind w:right="-24"/>
              <w:rPr>
                <w:rFonts w:ascii="Arial" w:hAnsi="Arial" w:cs="Arial"/>
                <w:sz w:val="22"/>
                <w:szCs w:val="22"/>
              </w:rPr>
            </w:pPr>
          </w:p>
          <w:p w:rsidR="0090727B" w:rsidRPr="00553DDB" w:rsidRDefault="0090727B" w:rsidP="00CC6864">
            <w:pPr>
              <w:ind w:right="-24"/>
              <w:rPr>
                <w:rFonts w:ascii="Arial" w:hAnsi="Arial" w:cs="Arial"/>
                <w:sz w:val="22"/>
                <w:szCs w:val="22"/>
              </w:rPr>
            </w:pPr>
          </w:p>
        </w:tc>
        <w:tc>
          <w:tcPr>
            <w:tcW w:w="6520" w:type="dxa"/>
            <w:tcBorders>
              <w:top w:val="single" w:sz="8" w:space="0" w:color="auto"/>
              <w:left w:val="nil"/>
              <w:bottom w:val="nil"/>
              <w:right w:val="nil"/>
            </w:tcBorders>
          </w:tcPr>
          <w:p w:rsidR="0090727B" w:rsidRPr="00553DDB" w:rsidRDefault="0090727B" w:rsidP="00CC6864">
            <w:pPr>
              <w:ind w:right="-24"/>
              <w:rPr>
                <w:rFonts w:ascii="Arial" w:hAnsi="Arial" w:cs="Arial"/>
                <w:sz w:val="22"/>
                <w:szCs w:val="22"/>
              </w:rPr>
            </w:pPr>
          </w:p>
        </w:tc>
      </w:tr>
      <w:tr w:rsidR="0090727B" w:rsidRPr="00553DDB" w:rsidTr="00CC6864">
        <w:tc>
          <w:tcPr>
            <w:tcW w:w="2552" w:type="dxa"/>
            <w:tcBorders>
              <w:top w:val="nil"/>
              <w:left w:val="nil"/>
              <w:bottom w:val="nil"/>
              <w:right w:val="nil"/>
            </w:tcBorders>
          </w:tcPr>
          <w:p w:rsidR="0090727B" w:rsidRPr="00553DDB" w:rsidRDefault="0090727B" w:rsidP="00CC6864">
            <w:pPr>
              <w:ind w:right="-24"/>
              <w:rPr>
                <w:rFonts w:ascii="Arial" w:hAnsi="Arial" w:cs="Arial"/>
                <w:sz w:val="22"/>
                <w:szCs w:val="22"/>
              </w:rPr>
            </w:pPr>
            <w:r w:rsidRPr="00553DDB">
              <w:rPr>
                <w:rFonts w:ascii="Arial" w:hAnsi="Arial" w:cs="Arial"/>
                <w:sz w:val="22"/>
                <w:szCs w:val="22"/>
              </w:rPr>
              <w:t>Participant signature</w:t>
            </w:r>
          </w:p>
        </w:tc>
        <w:permStart w:id="1969122023"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90727B" w:rsidRPr="00553DDB" w:rsidRDefault="0090727B" w:rsidP="00CC6864">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F85EA8E" wp14:editId="6F84175C">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69122023" w:displacedByCustomXml="prev"/>
      </w:tr>
    </w:tbl>
    <w:p w:rsidR="0090727B" w:rsidRPr="00553DDB" w:rsidRDefault="0090727B" w:rsidP="0090727B">
      <w:pPr>
        <w:ind w:right="-24"/>
        <w:rPr>
          <w:rFonts w:ascii="Arial" w:hAnsi="Arial" w:cs="Arial"/>
          <w:sz w:val="22"/>
          <w:szCs w:val="22"/>
        </w:rPr>
      </w:pPr>
    </w:p>
    <w:p w:rsidR="0090727B" w:rsidRPr="00553DDB" w:rsidRDefault="0090727B" w:rsidP="0090727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727B" w:rsidRPr="00553DDB" w:rsidTr="00CC6864">
        <w:tc>
          <w:tcPr>
            <w:tcW w:w="2552" w:type="dxa"/>
            <w:tcBorders>
              <w:top w:val="nil"/>
              <w:left w:val="nil"/>
              <w:bottom w:val="nil"/>
              <w:right w:val="nil"/>
            </w:tcBorders>
          </w:tcPr>
          <w:p w:rsidR="0090727B" w:rsidRPr="00553DDB" w:rsidRDefault="0090727B" w:rsidP="00CC6864">
            <w:pPr>
              <w:ind w:right="-24"/>
              <w:rPr>
                <w:rFonts w:ascii="Arial" w:hAnsi="Arial" w:cs="Arial"/>
                <w:sz w:val="22"/>
                <w:szCs w:val="22"/>
              </w:rPr>
            </w:pPr>
            <w:r w:rsidRPr="00553DDB">
              <w:rPr>
                <w:rFonts w:ascii="Arial" w:hAnsi="Arial" w:cs="Arial"/>
                <w:sz w:val="22"/>
                <w:szCs w:val="22"/>
              </w:rPr>
              <w:t>Assessor name</w:t>
            </w:r>
          </w:p>
        </w:tc>
        <w:tc>
          <w:tcPr>
            <w:tcW w:w="6520" w:type="dxa"/>
            <w:tcBorders>
              <w:top w:val="nil"/>
              <w:left w:val="nil"/>
              <w:bottom w:val="single" w:sz="8" w:space="0" w:color="auto"/>
              <w:right w:val="nil"/>
            </w:tcBorders>
          </w:tcPr>
          <w:p w:rsidR="0090727B" w:rsidRPr="00553DDB" w:rsidRDefault="0090727B" w:rsidP="00CC6864">
            <w:pPr>
              <w:ind w:right="-24"/>
              <w:rPr>
                <w:rFonts w:ascii="Arial" w:hAnsi="Arial" w:cs="Arial"/>
                <w:sz w:val="22"/>
                <w:szCs w:val="22"/>
              </w:rPr>
            </w:pPr>
            <w:permStart w:id="1228679005" w:edGrp="everyone"/>
            <w:permEnd w:id="1228679005"/>
          </w:p>
        </w:tc>
      </w:tr>
      <w:tr w:rsidR="0090727B" w:rsidRPr="00553DDB" w:rsidTr="00CC6864">
        <w:tc>
          <w:tcPr>
            <w:tcW w:w="2552" w:type="dxa"/>
            <w:tcBorders>
              <w:top w:val="nil"/>
              <w:left w:val="nil"/>
              <w:bottom w:val="nil"/>
              <w:right w:val="nil"/>
            </w:tcBorders>
          </w:tcPr>
          <w:p w:rsidR="0090727B" w:rsidRPr="00553DDB" w:rsidRDefault="0090727B" w:rsidP="00CC6864">
            <w:pPr>
              <w:ind w:right="-24"/>
              <w:rPr>
                <w:rFonts w:ascii="Arial" w:hAnsi="Arial" w:cs="Arial"/>
                <w:sz w:val="22"/>
                <w:szCs w:val="22"/>
              </w:rPr>
            </w:pPr>
          </w:p>
          <w:p w:rsidR="0090727B" w:rsidRPr="00553DDB" w:rsidRDefault="0090727B" w:rsidP="00CC6864">
            <w:pPr>
              <w:ind w:right="-24"/>
              <w:rPr>
                <w:rFonts w:ascii="Arial" w:hAnsi="Arial" w:cs="Arial"/>
                <w:sz w:val="22"/>
                <w:szCs w:val="22"/>
              </w:rPr>
            </w:pPr>
          </w:p>
        </w:tc>
        <w:tc>
          <w:tcPr>
            <w:tcW w:w="6520" w:type="dxa"/>
            <w:tcBorders>
              <w:top w:val="single" w:sz="8" w:space="0" w:color="auto"/>
              <w:left w:val="nil"/>
              <w:bottom w:val="nil"/>
              <w:right w:val="nil"/>
            </w:tcBorders>
          </w:tcPr>
          <w:p w:rsidR="0090727B" w:rsidRPr="00553DDB" w:rsidRDefault="0090727B" w:rsidP="00CC6864">
            <w:pPr>
              <w:ind w:right="-24"/>
              <w:rPr>
                <w:rFonts w:ascii="Arial" w:hAnsi="Arial" w:cs="Arial"/>
                <w:sz w:val="22"/>
                <w:szCs w:val="22"/>
              </w:rPr>
            </w:pPr>
          </w:p>
        </w:tc>
      </w:tr>
      <w:tr w:rsidR="0090727B" w:rsidRPr="00553DDB" w:rsidTr="00CC6864">
        <w:tc>
          <w:tcPr>
            <w:tcW w:w="2552" w:type="dxa"/>
            <w:tcBorders>
              <w:top w:val="nil"/>
              <w:left w:val="nil"/>
              <w:bottom w:val="nil"/>
              <w:right w:val="nil"/>
            </w:tcBorders>
          </w:tcPr>
          <w:p w:rsidR="0090727B" w:rsidRPr="00553DDB" w:rsidRDefault="0090727B" w:rsidP="00CC6864">
            <w:pPr>
              <w:ind w:right="-24"/>
              <w:rPr>
                <w:rFonts w:ascii="Arial" w:hAnsi="Arial" w:cs="Arial"/>
                <w:sz w:val="22"/>
                <w:szCs w:val="22"/>
              </w:rPr>
            </w:pPr>
            <w:r w:rsidRPr="00553DDB">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933563213" w:edGrp="everyone" w:displacedByCustomXml="prev"/>
            <w:tc>
              <w:tcPr>
                <w:tcW w:w="6520" w:type="dxa"/>
                <w:tcBorders>
                  <w:top w:val="nil"/>
                  <w:left w:val="nil"/>
                  <w:bottom w:val="single" w:sz="8" w:space="0" w:color="auto"/>
                  <w:right w:val="nil"/>
                </w:tcBorders>
              </w:tcPr>
              <w:p w:rsidR="0090727B" w:rsidRPr="00553DDB" w:rsidRDefault="0090727B" w:rsidP="00CC6864">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9811317" wp14:editId="27C63E23">
                      <wp:extent cx="3933825" cy="4095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sdtContent>
        </w:sdt>
        <w:permEnd w:id="933563213" w:displacedByCustomXml="prev"/>
      </w:tr>
    </w:tbl>
    <w:p w:rsidR="0090727B" w:rsidRPr="00553DDB" w:rsidRDefault="0090727B" w:rsidP="0090727B">
      <w:pPr>
        <w:ind w:right="-24"/>
        <w:rPr>
          <w:rFonts w:ascii="Arial" w:hAnsi="Arial" w:cs="Arial"/>
          <w:sz w:val="22"/>
          <w:szCs w:val="22"/>
        </w:rPr>
      </w:pPr>
    </w:p>
    <w:p w:rsidR="0090727B" w:rsidRPr="00553DDB" w:rsidRDefault="0090727B" w:rsidP="0090727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727B" w:rsidRPr="00553DDB" w:rsidTr="00CC6864">
        <w:tc>
          <w:tcPr>
            <w:tcW w:w="2552" w:type="dxa"/>
            <w:tcBorders>
              <w:top w:val="nil"/>
              <w:left w:val="nil"/>
              <w:bottom w:val="nil"/>
              <w:right w:val="nil"/>
            </w:tcBorders>
          </w:tcPr>
          <w:p w:rsidR="0090727B" w:rsidRPr="00553DDB" w:rsidRDefault="0090727B" w:rsidP="00CC6864">
            <w:pPr>
              <w:ind w:right="-24"/>
              <w:rPr>
                <w:rFonts w:ascii="Arial" w:hAnsi="Arial" w:cs="Arial"/>
                <w:sz w:val="22"/>
                <w:szCs w:val="22"/>
              </w:rPr>
            </w:pPr>
            <w:r w:rsidRPr="00553DDB">
              <w:rPr>
                <w:rFonts w:ascii="Arial" w:hAnsi="Arial" w:cs="Arial"/>
                <w:sz w:val="22"/>
                <w:szCs w:val="22"/>
              </w:rPr>
              <w:t>Date</w:t>
            </w:r>
          </w:p>
        </w:tc>
        <w:permStart w:id="22042082" w:edGrp="everyone" w:displacedByCustomXml="next"/>
        <w:sdt>
          <w:sdtPr>
            <w:rPr>
              <w:rFonts w:ascii="Arial" w:hAnsi="Arial" w:cs="Arial"/>
              <w:sz w:val="22"/>
              <w:szCs w:val="22"/>
            </w:rPr>
            <w:id w:val="923916815"/>
            <w:placeholder>
              <w:docPart w:val="0A1121800D9B44AD99FCEDB9ED5B53D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0727B" w:rsidRPr="00553DDB" w:rsidRDefault="0090727B" w:rsidP="00CC6864">
                <w:pPr>
                  <w:ind w:right="-24"/>
                  <w:rPr>
                    <w:rFonts w:ascii="Arial" w:hAnsi="Arial" w:cs="Arial"/>
                    <w:sz w:val="22"/>
                    <w:szCs w:val="22"/>
                  </w:rPr>
                </w:pPr>
                <w:r w:rsidRPr="00553DDB">
                  <w:rPr>
                    <w:rStyle w:val="PlaceholderText"/>
                    <w:color w:val="auto"/>
                  </w:rPr>
                  <w:t>Click here to enter a date.</w:t>
                </w:r>
              </w:p>
            </w:tc>
            <w:permEnd w:id="22042082" w:displacedByCustomXml="next"/>
          </w:sdtContent>
        </w:sdt>
      </w:tr>
    </w:tbl>
    <w:p w:rsidR="0090727B" w:rsidRPr="00553DDB" w:rsidRDefault="0090727B" w:rsidP="0090727B">
      <w:pPr>
        <w:ind w:right="-24"/>
        <w:rPr>
          <w:rFonts w:ascii="Arial" w:hAnsi="Arial" w:cs="Arial"/>
          <w:sz w:val="22"/>
          <w:szCs w:val="22"/>
        </w:rPr>
      </w:pPr>
    </w:p>
    <w:p w:rsidR="0090727B" w:rsidRPr="00553DDB" w:rsidRDefault="0090727B" w:rsidP="0090727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0727B" w:rsidRPr="00553DDB" w:rsidTr="00CC6864">
        <w:trPr>
          <w:trHeight w:val="217"/>
          <w:jc w:val="center"/>
        </w:trPr>
        <w:tc>
          <w:tcPr>
            <w:tcW w:w="2528" w:type="dxa"/>
            <w:shd w:val="clear" w:color="auto" w:fill="F3F3F3"/>
            <w:vAlign w:val="center"/>
          </w:tcPr>
          <w:p w:rsidR="0090727B" w:rsidRPr="00553DDB" w:rsidRDefault="0090727B" w:rsidP="00CC6864">
            <w:pPr>
              <w:ind w:right="-24"/>
              <w:jc w:val="center"/>
              <w:rPr>
                <w:rFonts w:ascii="Arial" w:hAnsi="Arial" w:cs="Arial"/>
                <w:b/>
                <w:bCs/>
                <w:sz w:val="22"/>
                <w:szCs w:val="22"/>
              </w:rPr>
            </w:pPr>
            <w:r w:rsidRPr="00553DDB">
              <w:rPr>
                <w:rFonts w:ascii="Arial" w:hAnsi="Arial" w:cs="Arial"/>
                <w:b/>
                <w:bCs/>
                <w:sz w:val="22"/>
                <w:szCs w:val="22"/>
              </w:rPr>
              <w:t>Number of questions</w:t>
            </w:r>
          </w:p>
        </w:tc>
        <w:tc>
          <w:tcPr>
            <w:tcW w:w="2559" w:type="dxa"/>
            <w:shd w:val="clear" w:color="auto" w:fill="F3F3F3"/>
            <w:vAlign w:val="center"/>
          </w:tcPr>
          <w:p w:rsidR="0090727B" w:rsidRPr="00553DDB" w:rsidRDefault="0090727B" w:rsidP="00CC6864">
            <w:pPr>
              <w:ind w:right="-24"/>
              <w:jc w:val="center"/>
              <w:rPr>
                <w:rFonts w:ascii="Arial" w:hAnsi="Arial" w:cs="Arial"/>
                <w:b/>
                <w:bCs/>
                <w:sz w:val="22"/>
                <w:szCs w:val="22"/>
              </w:rPr>
            </w:pPr>
            <w:r w:rsidRPr="00553DDB">
              <w:rPr>
                <w:rFonts w:ascii="Arial" w:hAnsi="Arial" w:cs="Arial"/>
                <w:b/>
                <w:bCs/>
                <w:sz w:val="22"/>
                <w:szCs w:val="22"/>
              </w:rPr>
              <w:t>Number of questions answered correctly</w:t>
            </w:r>
          </w:p>
        </w:tc>
        <w:tc>
          <w:tcPr>
            <w:tcW w:w="2545" w:type="dxa"/>
            <w:gridSpan w:val="2"/>
            <w:shd w:val="clear" w:color="auto" w:fill="F3F3F3"/>
            <w:vAlign w:val="center"/>
          </w:tcPr>
          <w:p w:rsidR="0090727B" w:rsidRPr="00553DDB" w:rsidRDefault="0090727B" w:rsidP="00CC6864">
            <w:pPr>
              <w:ind w:right="-24"/>
              <w:jc w:val="center"/>
              <w:rPr>
                <w:rFonts w:ascii="Arial" w:hAnsi="Arial" w:cs="Arial"/>
                <w:b/>
                <w:bCs/>
                <w:sz w:val="22"/>
                <w:szCs w:val="22"/>
              </w:rPr>
            </w:pPr>
            <w:r w:rsidRPr="00553DDB">
              <w:rPr>
                <w:rFonts w:ascii="Arial" w:hAnsi="Arial" w:cs="Arial"/>
                <w:b/>
                <w:bCs/>
                <w:sz w:val="22"/>
                <w:szCs w:val="22"/>
              </w:rPr>
              <w:t>Satisfactory?</w:t>
            </w:r>
          </w:p>
        </w:tc>
      </w:tr>
      <w:tr w:rsidR="0090727B" w:rsidRPr="00553DDB" w:rsidTr="00CC6864">
        <w:trPr>
          <w:cantSplit/>
          <w:jc w:val="center"/>
        </w:trPr>
        <w:tc>
          <w:tcPr>
            <w:tcW w:w="2528" w:type="dxa"/>
            <w:vMerge w:val="restart"/>
            <w:vAlign w:val="center"/>
          </w:tcPr>
          <w:p w:rsidR="0090727B" w:rsidRPr="00553DDB" w:rsidRDefault="0090727B" w:rsidP="00CC6864">
            <w:pPr>
              <w:ind w:right="-24"/>
              <w:jc w:val="center"/>
              <w:rPr>
                <w:rFonts w:ascii="Arial" w:hAnsi="Arial" w:cs="Arial"/>
                <w:sz w:val="22"/>
                <w:szCs w:val="22"/>
              </w:rPr>
            </w:pPr>
            <w:r w:rsidRPr="00553DDB">
              <w:rPr>
                <w:rFonts w:ascii="Arial" w:hAnsi="Arial" w:cs="Arial"/>
                <w:sz w:val="22"/>
                <w:szCs w:val="22"/>
              </w:rPr>
              <w:t>2</w:t>
            </w:r>
            <w:r w:rsidR="00153742">
              <w:rPr>
                <w:rFonts w:ascii="Arial" w:hAnsi="Arial" w:cs="Arial"/>
                <w:sz w:val="22"/>
                <w:szCs w:val="22"/>
              </w:rPr>
              <w:t>5</w:t>
            </w:r>
          </w:p>
        </w:tc>
        <w:tc>
          <w:tcPr>
            <w:tcW w:w="2559" w:type="dxa"/>
            <w:vMerge w:val="restart"/>
            <w:vAlign w:val="center"/>
          </w:tcPr>
          <w:p w:rsidR="0090727B" w:rsidRPr="00553DDB" w:rsidRDefault="0090727B" w:rsidP="00CC6864">
            <w:pPr>
              <w:ind w:right="-24"/>
              <w:jc w:val="center"/>
              <w:rPr>
                <w:rFonts w:ascii="Arial" w:hAnsi="Arial" w:cs="Arial"/>
                <w:sz w:val="22"/>
                <w:szCs w:val="22"/>
              </w:rPr>
            </w:pPr>
            <w:permStart w:id="642861501" w:edGrp="everyone"/>
            <w:permEnd w:id="642861501"/>
          </w:p>
        </w:tc>
        <w:tc>
          <w:tcPr>
            <w:tcW w:w="1272" w:type="dxa"/>
            <w:vAlign w:val="center"/>
          </w:tcPr>
          <w:p w:rsidR="0090727B" w:rsidRPr="00553DDB" w:rsidRDefault="0090727B" w:rsidP="00CC6864">
            <w:pPr>
              <w:ind w:right="-24"/>
              <w:jc w:val="center"/>
              <w:rPr>
                <w:rFonts w:ascii="Arial" w:hAnsi="Arial" w:cs="Arial"/>
                <w:sz w:val="22"/>
                <w:szCs w:val="22"/>
              </w:rPr>
            </w:pPr>
            <w:r w:rsidRPr="00553DDB">
              <w:rPr>
                <w:rFonts w:ascii="Arial" w:hAnsi="Arial" w:cs="Arial"/>
                <w:sz w:val="22"/>
                <w:szCs w:val="22"/>
              </w:rPr>
              <w:t>Yes</w:t>
            </w:r>
          </w:p>
        </w:tc>
        <w:tc>
          <w:tcPr>
            <w:tcW w:w="1273" w:type="dxa"/>
            <w:vAlign w:val="center"/>
          </w:tcPr>
          <w:p w:rsidR="0090727B" w:rsidRPr="00553DDB" w:rsidRDefault="0090727B" w:rsidP="00CC6864">
            <w:pPr>
              <w:ind w:right="-24"/>
              <w:jc w:val="center"/>
              <w:rPr>
                <w:rFonts w:ascii="Arial" w:hAnsi="Arial" w:cs="Arial"/>
                <w:sz w:val="22"/>
                <w:szCs w:val="22"/>
              </w:rPr>
            </w:pPr>
            <w:r w:rsidRPr="00553DDB">
              <w:rPr>
                <w:rFonts w:ascii="Arial" w:hAnsi="Arial" w:cs="Arial"/>
                <w:sz w:val="22"/>
                <w:szCs w:val="22"/>
              </w:rPr>
              <w:t>No</w:t>
            </w:r>
          </w:p>
        </w:tc>
      </w:tr>
      <w:tr w:rsidR="00A26041" w:rsidRPr="00553DDB" w:rsidTr="00CC6864">
        <w:trPr>
          <w:cantSplit/>
          <w:trHeight w:val="454"/>
          <w:jc w:val="center"/>
        </w:trPr>
        <w:tc>
          <w:tcPr>
            <w:tcW w:w="2528" w:type="dxa"/>
            <w:vMerge/>
            <w:vAlign w:val="center"/>
          </w:tcPr>
          <w:p w:rsidR="00A26041" w:rsidRPr="00553DDB" w:rsidRDefault="00A26041" w:rsidP="00A26041">
            <w:pPr>
              <w:ind w:right="-24"/>
              <w:jc w:val="center"/>
              <w:rPr>
                <w:rFonts w:ascii="Arial" w:hAnsi="Arial" w:cs="Arial"/>
                <w:sz w:val="22"/>
                <w:szCs w:val="22"/>
              </w:rPr>
            </w:pPr>
          </w:p>
        </w:tc>
        <w:tc>
          <w:tcPr>
            <w:tcW w:w="2559" w:type="dxa"/>
            <w:vMerge/>
            <w:vAlign w:val="center"/>
          </w:tcPr>
          <w:p w:rsidR="00A26041" w:rsidRPr="00553DDB" w:rsidRDefault="00A26041" w:rsidP="00A26041">
            <w:pPr>
              <w:ind w:right="-24"/>
              <w:jc w:val="center"/>
              <w:rPr>
                <w:rFonts w:ascii="Arial" w:hAnsi="Arial" w:cs="Arial"/>
                <w:sz w:val="22"/>
                <w:szCs w:val="22"/>
              </w:rPr>
            </w:pPr>
          </w:p>
        </w:tc>
        <w:permStart w:id="1827610334" w:edGrp="everyone" w:displacedByCustomXml="next"/>
        <w:sdt>
          <w:sdtPr>
            <w:rPr>
              <w:rFonts w:ascii="Arial" w:hAnsi="Arial" w:cs="Arial"/>
              <w:sz w:val="44"/>
              <w:szCs w:val="44"/>
            </w:rPr>
            <w:id w:val="2089725094"/>
            <w14:checkbox>
              <w14:checked w14:val="0"/>
              <w14:checkedState w14:val="00FE" w14:font="Wingdings"/>
              <w14:uncheckedState w14:val="00A8" w14:font="Wingdings"/>
            </w14:checkbox>
          </w:sdtPr>
          <w:sdtEndPr/>
          <w:sdtContent>
            <w:tc>
              <w:tcPr>
                <w:tcW w:w="1272" w:type="dxa"/>
              </w:tcPr>
              <w:p w:rsidR="00A26041" w:rsidRPr="00553DDB" w:rsidRDefault="00A26041" w:rsidP="00A26041">
                <w:pPr>
                  <w:jc w:val="center"/>
                  <w:rPr>
                    <w:rFonts w:ascii="Arial" w:hAnsi="Arial" w:cs="Arial"/>
                    <w:sz w:val="44"/>
                    <w:szCs w:val="44"/>
                  </w:rPr>
                </w:pPr>
                <w:r>
                  <w:rPr>
                    <w:rFonts w:ascii="Arial" w:hAnsi="Arial" w:cs="Arial"/>
                    <w:sz w:val="44"/>
                    <w:szCs w:val="44"/>
                  </w:rPr>
                  <w:sym w:font="Wingdings" w:char="F0A8"/>
                </w:r>
              </w:p>
            </w:tc>
            <w:permEnd w:id="1827610334" w:displacedByCustomXml="next"/>
          </w:sdtContent>
        </w:sdt>
        <w:permStart w:id="32076195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A26041" w:rsidRPr="00553DDB" w:rsidRDefault="00A26041" w:rsidP="00A26041">
                <w:pPr>
                  <w:jc w:val="center"/>
                  <w:rPr>
                    <w:rFonts w:ascii="Arial" w:hAnsi="Arial" w:cs="Arial"/>
                    <w:sz w:val="44"/>
                    <w:szCs w:val="44"/>
                  </w:rPr>
                </w:pPr>
                <w:r>
                  <w:rPr>
                    <w:rFonts w:ascii="Arial" w:hAnsi="Arial" w:cs="Arial"/>
                    <w:sz w:val="44"/>
                    <w:szCs w:val="44"/>
                  </w:rPr>
                  <w:sym w:font="Wingdings" w:char="F0A8"/>
                </w:r>
              </w:p>
            </w:tc>
            <w:permEnd w:id="320761950" w:displacedByCustomXml="next"/>
          </w:sdtContent>
        </w:sdt>
      </w:tr>
    </w:tbl>
    <w:tbl>
      <w:tblPr>
        <w:tblStyle w:val="TableGrid"/>
        <w:tblW w:w="0" w:type="auto"/>
        <w:tblLook w:val="04A0" w:firstRow="1" w:lastRow="0" w:firstColumn="1" w:lastColumn="0" w:noHBand="0" w:noVBand="1"/>
      </w:tblPr>
      <w:tblGrid>
        <w:gridCol w:w="9016"/>
      </w:tblGrid>
      <w:tr w:rsidR="0090727B" w:rsidRPr="00553DDB" w:rsidTr="00CC6864">
        <w:tc>
          <w:tcPr>
            <w:tcW w:w="9016" w:type="dxa"/>
            <w:shd w:val="clear" w:color="auto" w:fill="D9D9D9" w:themeFill="background1" w:themeFillShade="D9"/>
          </w:tcPr>
          <w:bookmarkEnd w:id="1"/>
          <w:p w:rsidR="0090727B" w:rsidRPr="00553DDB" w:rsidRDefault="0090727B" w:rsidP="00CC6864">
            <w:pPr>
              <w:keepNext/>
              <w:rPr>
                <w:rFonts w:ascii="Arial" w:hAnsi="Arial" w:cs="Arial"/>
                <w:b/>
                <w:caps/>
                <w:szCs w:val="24"/>
              </w:rPr>
            </w:pPr>
            <w:r w:rsidRPr="00553DDB">
              <w:rPr>
                <w:rFonts w:ascii="Arial" w:hAnsi="Arial" w:cs="Arial"/>
                <w:b/>
                <w:caps/>
                <w:szCs w:val="24"/>
              </w:rPr>
              <w:lastRenderedPageBreak/>
              <w:t>Assessor Comments</w:t>
            </w:r>
          </w:p>
        </w:tc>
      </w:tr>
      <w:tr w:rsidR="0090727B" w:rsidRPr="00553DDB" w:rsidTr="00CC6864">
        <w:trPr>
          <w:trHeight w:val="13602"/>
        </w:trPr>
        <w:tc>
          <w:tcPr>
            <w:tcW w:w="9016" w:type="dxa"/>
          </w:tcPr>
          <w:p w:rsidR="0090727B" w:rsidRPr="00553DDB" w:rsidRDefault="0090727B" w:rsidP="00CC6864">
            <w:pPr>
              <w:rPr>
                <w:rFonts w:ascii="Arial" w:hAnsi="Arial" w:cs="Arial"/>
                <w:szCs w:val="24"/>
              </w:rPr>
            </w:pPr>
            <w:permStart w:id="1410409662" w:edGrp="everyone"/>
            <w:permEnd w:id="1410409662"/>
          </w:p>
        </w:tc>
      </w:tr>
    </w:tbl>
    <w:p w:rsidR="00577520" w:rsidRPr="00830749" w:rsidRDefault="00577520" w:rsidP="00577520">
      <w:pPr>
        <w:pStyle w:val="11CSTCPLQuestionBullet"/>
        <w:ind w:left="709" w:hanging="709"/>
      </w:pPr>
      <w:r w:rsidRPr="00CC1A85">
        <w:lastRenderedPageBreak/>
        <w:t>What are the four (4) essential elements of an agreement for it to be regarded as a contract</w:t>
      </w:r>
      <w:r>
        <w:t>?</w:t>
      </w:r>
      <w:r>
        <w:br/>
      </w:r>
      <w:r>
        <w:br/>
        <w:t>W</w:t>
      </w:r>
      <w:r w:rsidRPr="00CC1A85">
        <w:t>hat is the consequence if any essential element is missing</w:t>
      </w:r>
      <w:r>
        <w:t>?</w:t>
      </w:r>
      <w:bookmarkEnd w:id="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3685"/>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2C71" w:rsidRPr="00682C71" w:rsidRDefault="00682C71" w:rsidP="00682C71">
            <w:pPr>
              <w:rPr>
                <w:rFonts w:ascii="Arial" w:hAnsi="Arial" w:cs="Arial"/>
                <w:sz w:val="22"/>
                <w:szCs w:val="22"/>
              </w:rPr>
            </w:pPr>
            <w:permStart w:id="1866421863" w:edGrp="everyone"/>
            <w:r w:rsidRPr="00682C71">
              <w:rPr>
                <w:rFonts w:ascii="Arial" w:hAnsi="Arial" w:cs="Arial"/>
                <w:sz w:val="22"/>
                <w:szCs w:val="22"/>
              </w:rPr>
              <w:t>An agreement must contain the following four essential elements to be regarded as a contract:</w:t>
            </w:r>
          </w:p>
          <w:p w:rsidR="00682C71" w:rsidRPr="00682C71" w:rsidRDefault="00682C71" w:rsidP="00025A9C">
            <w:pPr>
              <w:pStyle w:val="ListParagraph"/>
              <w:numPr>
                <w:ilvl w:val="0"/>
                <w:numId w:val="10"/>
              </w:numPr>
              <w:rPr>
                <w:rFonts w:ascii="Arial" w:hAnsi="Arial" w:cs="Arial"/>
                <w:sz w:val="22"/>
                <w:szCs w:val="22"/>
              </w:rPr>
            </w:pPr>
            <w:r w:rsidRPr="00682C71">
              <w:rPr>
                <w:rFonts w:ascii="Arial" w:hAnsi="Arial" w:cs="Arial"/>
                <w:sz w:val="22"/>
                <w:szCs w:val="22"/>
              </w:rPr>
              <w:t>Offer</w:t>
            </w:r>
          </w:p>
          <w:p w:rsidR="00682C71" w:rsidRPr="00682C71" w:rsidRDefault="00682C71" w:rsidP="00025A9C">
            <w:pPr>
              <w:pStyle w:val="ListParagraph"/>
              <w:numPr>
                <w:ilvl w:val="0"/>
                <w:numId w:val="10"/>
              </w:numPr>
              <w:rPr>
                <w:rFonts w:ascii="Arial" w:hAnsi="Arial" w:cs="Arial"/>
                <w:sz w:val="22"/>
                <w:szCs w:val="22"/>
              </w:rPr>
            </w:pPr>
            <w:r w:rsidRPr="00682C71">
              <w:rPr>
                <w:rFonts w:ascii="Arial" w:hAnsi="Arial" w:cs="Arial"/>
                <w:sz w:val="22"/>
                <w:szCs w:val="22"/>
              </w:rPr>
              <w:t>Acceptance</w:t>
            </w:r>
          </w:p>
          <w:p w:rsidR="00682C71" w:rsidRPr="00682C71" w:rsidRDefault="00682C71" w:rsidP="00025A9C">
            <w:pPr>
              <w:pStyle w:val="ListParagraph"/>
              <w:numPr>
                <w:ilvl w:val="0"/>
                <w:numId w:val="10"/>
              </w:numPr>
              <w:rPr>
                <w:rFonts w:ascii="Arial" w:hAnsi="Arial" w:cs="Arial"/>
                <w:sz w:val="22"/>
                <w:szCs w:val="22"/>
              </w:rPr>
            </w:pPr>
            <w:r w:rsidRPr="00682C71">
              <w:rPr>
                <w:rFonts w:ascii="Arial" w:hAnsi="Arial" w:cs="Arial"/>
                <w:sz w:val="22"/>
                <w:szCs w:val="22"/>
              </w:rPr>
              <w:t>Intention of legal consequences</w:t>
            </w:r>
          </w:p>
          <w:p w:rsidR="00682C71" w:rsidRPr="00682C71" w:rsidRDefault="00682C71" w:rsidP="00025A9C">
            <w:pPr>
              <w:pStyle w:val="ListParagraph"/>
              <w:numPr>
                <w:ilvl w:val="0"/>
                <w:numId w:val="10"/>
              </w:numPr>
              <w:rPr>
                <w:rFonts w:ascii="Arial" w:hAnsi="Arial" w:cs="Arial"/>
                <w:sz w:val="22"/>
                <w:szCs w:val="22"/>
              </w:rPr>
            </w:pPr>
            <w:r w:rsidRPr="00682C71">
              <w:rPr>
                <w:rFonts w:ascii="Arial" w:hAnsi="Arial" w:cs="Arial"/>
                <w:sz w:val="22"/>
                <w:szCs w:val="22"/>
              </w:rPr>
              <w:t>Consideration</w:t>
            </w:r>
          </w:p>
          <w:p w:rsidR="00682C71" w:rsidRPr="00682C71" w:rsidRDefault="00682C71" w:rsidP="00682C71">
            <w:pPr>
              <w:rPr>
                <w:rFonts w:ascii="Arial" w:hAnsi="Arial" w:cs="Arial"/>
                <w:sz w:val="22"/>
                <w:szCs w:val="22"/>
              </w:rPr>
            </w:pPr>
            <w:r w:rsidRPr="00682C71">
              <w:rPr>
                <w:rFonts w:ascii="Arial" w:hAnsi="Arial" w:cs="Arial"/>
                <w:sz w:val="22"/>
                <w:szCs w:val="22"/>
              </w:rPr>
              <w:t>If any one of them is missing, the agreement will not be legally binding.</w:t>
            </w:r>
          </w:p>
          <w:permEnd w:id="1866421863"/>
          <w:p w:rsidR="00577520" w:rsidRPr="001C4084" w:rsidRDefault="00577520" w:rsidP="00577520">
            <w:pPr>
              <w:rPr>
                <w:rFonts w:ascii="Arial" w:hAnsi="Arial" w:cs="Arial"/>
                <w:sz w:val="22"/>
                <w:szCs w:val="22"/>
              </w:rPr>
            </w:pPr>
          </w:p>
        </w:tc>
        <w:permStart w:id="148566155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485661559"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2" w:name="_Ref428791707"/>
      <w:r>
        <w:t>W</w:t>
      </w:r>
      <w:r w:rsidRPr="00D42B9D">
        <w:t>hen would an offer be considered to have lapsed</w:t>
      </w:r>
      <w:r>
        <w:t>?</w:t>
      </w:r>
      <w:bookmarkEnd w:id="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1984"/>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2C71" w:rsidRPr="00682C71" w:rsidRDefault="00682C71" w:rsidP="00682C71">
            <w:pPr>
              <w:rPr>
                <w:rFonts w:ascii="Arial" w:hAnsi="Arial" w:cs="Arial"/>
                <w:sz w:val="22"/>
                <w:szCs w:val="22"/>
              </w:rPr>
            </w:pPr>
            <w:permStart w:id="399973130" w:edGrp="everyone"/>
            <w:r w:rsidRPr="00682C71">
              <w:rPr>
                <w:rFonts w:ascii="Arial" w:hAnsi="Arial" w:cs="Arial"/>
                <w:sz w:val="22"/>
                <w:szCs w:val="22"/>
              </w:rPr>
              <w:t>An offer will lapse:</w:t>
            </w:r>
          </w:p>
          <w:p w:rsidR="00682C71" w:rsidRPr="00682C71" w:rsidRDefault="00682C71" w:rsidP="00682C71">
            <w:pPr>
              <w:rPr>
                <w:rFonts w:ascii="Arial" w:hAnsi="Arial" w:cs="Arial"/>
                <w:sz w:val="22"/>
                <w:szCs w:val="22"/>
              </w:rPr>
            </w:pPr>
            <w:r w:rsidRPr="00682C71">
              <w:rPr>
                <w:rFonts w:ascii="Arial" w:hAnsi="Arial" w:cs="Arial"/>
                <w:sz w:val="22"/>
                <w:szCs w:val="22"/>
              </w:rPr>
              <w:t>when the time for acceptance expires;</w:t>
            </w:r>
          </w:p>
          <w:p w:rsidR="00682C71" w:rsidRPr="00682C71" w:rsidRDefault="00682C71" w:rsidP="00682C71">
            <w:pPr>
              <w:rPr>
                <w:rFonts w:ascii="Arial" w:hAnsi="Arial" w:cs="Arial"/>
                <w:sz w:val="22"/>
                <w:szCs w:val="22"/>
              </w:rPr>
            </w:pPr>
            <w:r w:rsidRPr="00682C71">
              <w:rPr>
                <w:rFonts w:ascii="Arial" w:hAnsi="Arial" w:cs="Arial"/>
                <w:sz w:val="22"/>
                <w:szCs w:val="22"/>
              </w:rPr>
              <w:t>if the offer is withdrawn before it is accepted; or</w:t>
            </w:r>
          </w:p>
          <w:p w:rsidR="00682C71" w:rsidRPr="00682C71" w:rsidRDefault="00682C71" w:rsidP="00682C71">
            <w:pPr>
              <w:rPr>
                <w:rFonts w:ascii="Arial" w:hAnsi="Arial" w:cs="Arial"/>
                <w:sz w:val="22"/>
                <w:szCs w:val="22"/>
              </w:rPr>
            </w:pPr>
            <w:r w:rsidRPr="00682C71">
              <w:rPr>
                <w:rFonts w:ascii="Arial" w:hAnsi="Arial" w:cs="Arial"/>
                <w:sz w:val="22"/>
                <w:szCs w:val="22"/>
              </w:rPr>
              <w:t>after a reasonable time in the circumstances (generally the greater the value of the contract, the longer the life of the offer)</w:t>
            </w:r>
          </w:p>
          <w:permEnd w:id="399973130"/>
          <w:p w:rsidR="00577520" w:rsidRPr="001C4084" w:rsidRDefault="00577520" w:rsidP="00577520">
            <w:pPr>
              <w:rPr>
                <w:rFonts w:ascii="Arial" w:hAnsi="Arial" w:cs="Arial"/>
                <w:sz w:val="22"/>
                <w:szCs w:val="22"/>
              </w:rPr>
            </w:pPr>
          </w:p>
        </w:tc>
        <w:permStart w:id="1929525717" w:edGrp="everyone" w:displacedByCustomXml="next"/>
        <w:sdt>
          <w:sdtPr>
            <w:rPr>
              <w:rFonts w:ascii="Arial" w:hAnsi="Arial" w:cs="Arial"/>
              <w:sz w:val="44"/>
              <w:szCs w:val="44"/>
            </w:rPr>
            <w:id w:val="5000863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929525717"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8"/>
      <w:r>
        <w:t>What is able to be ‘accepted’? What happens to the offer if new terms are suggested?</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3969"/>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2C71" w:rsidRPr="00682C71" w:rsidRDefault="00682C71" w:rsidP="00682C71">
            <w:pPr>
              <w:rPr>
                <w:rFonts w:ascii="Arial" w:hAnsi="Arial" w:cs="Arial"/>
                <w:sz w:val="22"/>
                <w:szCs w:val="22"/>
              </w:rPr>
            </w:pPr>
            <w:permStart w:id="1229600676" w:edGrp="everyone"/>
            <w:r w:rsidRPr="00682C71">
              <w:rPr>
                <w:rFonts w:ascii="Arial" w:hAnsi="Arial" w:cs="Arial"/>
                <w:sz w:val="22"/>
                <w:szCs w:val="22"/>
              </w:rPr>
              <w:t>Only what is offered can be accepted which means:</w:t>
            </w:r>
          </w:p>
          <w:p w:rsidR="00682C71" w:rsidRPr="00682C71" w:rsidRDefault="00682C71" w:rsidP="00025A9C">
            <w:pPr>
              <w:pStyle w:val="ListParagraph"/>
              <w:numPr>
                <w:ilvl w:val="0"/>
                <w:numId w:val="11"/>
              </w:numPr>
              <w:rPr>
                <w:rFonts w:ascii="Arial" w:hAnsi="Arial" w:cs="Arial"/>
                <w:sz w:val="22"/>
                <w:szCs w:val="22"/>
              </w:rPr>
            </w:pPr>
            <w:r w:rsidRPr="00682C71">
              <w:rPr>
                <w:rFonts w:ascii="Arial" w:hAnsi="Arial" w:cs="Arial"/>
                <w:sz w:val="22"/>
                <w:szCs w:val="22"/>
              </w:rPr>
              <w:t>Accepted exactly as offered (without conditions)</w:t>
            </w:r>
          </w:p>
          <w:p w:rsidR="00682C71" w:rsidRPr="00682C71" w:rsidRDefault="00682C71" w:rsidP="00025A9C">
            <w:pPr>
              <w:pStyle w:val="ListParagraph"/>
              <w:numPr>
                <w:ilvl w:val="0"/>
                <w:numId w:val="11"/>
              </w:numPr>
              <w:rPr>
                <w:rFonts w:ascii="Arial" w:hAnsi="Arial" w:cs="Arial"/>
                <w:sz w:val="22"/>
                <w:szCs w:val="22"/>
              </w:rPr>
            </w:pPr>
            <w:r w:rsidRPr="00682C71">
              <w:rPr>
                <w:rFonts w:ascii="Arial" w:hAnsi="Arial" w:cs="Arial"/>
                <w:sz w:val="22"/>
                <w:szCs w:val="22"/>
              </w:rPr>
              <w:t>New terms suggested are regarded as a counter offer which can be accepted or rejected</w:t>
            </w:r>
          </w:p>
          <w:p w:rsidR="00682C71" w:rsidRPr="00682C71" w:rsidRDefault="00682C71" w:rsidP="00025A9C">
            <w:pPr>
              <w:pStyle w:val="ListParagraph"/>
              <w:numPr>
                <w:ilvl w:val="0"/>
                <w:numId w:val="11"/>
              </w:numPr>
              <w:rPr>
                <w:rFonts w:ascii="Arial" w:hAnsi="Arial" w:cs="Arial"/>
                <w:sz w:val="22"/>
                <w:szCs w:val="22"/>
              </w:rPr>
            </w:pPr>
            <w:r w:rsidRPr="00682C71">
              <w:rPr>
                <w:rFonts w:ascii="Arial" w:hAnsi="Arial" w:cs="Arial"/>
                <w:sz w:val="22"/>
                <w:szCs w:val="22"/>
              </w:rPr>
              <w:t>Once a final offer is accepted the negotiation ends and therefore establishes the terms and conditions of the contract</w:t>
            </w:r>
          </w:p>
          <w:p w:rsidR="00682C71" w:rsidRPr="00682C71" w:rsidRDefault="00682C71" w:rsidP="00025A9C">
            <w:pPr>
              <w:pStyle w:val="ListParagraph"/>
              <w:numPr>
                <w:ilvl w:val="0"/>
                <w:numId w:val="11"/>
              </w:numPr>
              <w:rPr>
                <w:rFonts w:ascii="Arial" w:hAnsi="Arial" w:cs="Arial"/>
                <w:sz w:val="22"/>
                <w:szCs w:val="22"/>
              </w:rPr>
            </w:pPr>
            <w:r w:rsidRPr="00682C71">
              <w:rPr>
                <w:rFonts w:ascii="Arial" w:hAnsi="Arial" w:cs="Arial"/>
                <w:sz w:val="22"/>
                <w:szCs w:val="22"/>
              </w:rPr>
              <w:t xml:space="preserve">Acceptance of the contract must conform with the method prescribed by the </w:t>
            </w:r>
            <w:proofErr w:type="spellStart"/>
            <w:r w:rsidRPr="00682C71">
              <w:rPr>
                <w:rFonts w:ascii="Arial" w:hAnsi="Arial" w:cs="Arial"/>
                <w:sz w:val="22"/>
                <w:szCs w:val="22"/>
              </w:rPr>
              <w:t>offeror</w:t>
            </w:r>
            <w:proofErr w:type="spellEnd"/>
            <w:r w:rsidRPr="00682C71">
              <w:rPr>
                <w:rFonts w:ascii="Arial" w:hAnsi="Arial" w:cs="Arial"/>
                <w:sz w:val="22"/>
                <w:szCs w:val="22"/>
              </w:rPr>
              <w:t xml:space="preserve"> for it to be effective</w:t>
            </w:r>
          </w:p>
          <w:permEnd w:id="1229600676"/>
          <w:p w:rsidR="00577520" w:rsidRPr="001C4084" w:rsidRDefault="00577520" w:rsidP="00577520">
            <w:pPr>
              <w:rPr>
                <w:rFonts w:ascii="Arial" w:hAnsi="Arial" w:cs="Arial"/>
                <w:sz w:val="22"/>
                <w:szCs w:val="22"/>
              </w:rPr>
            </w:pPr>
          </w:p>
        </w:tc>
        <w:permStart w:id="1717770617" w:edGrp="everyone" w:displacedByCustomXml="next"/>
        <w:sdt>
          <w:sdtPr>
            <w:rPr>
              <w:rFonts w:ascii="Arial" w:hAnsi="Arial" w:cs="Arial"/>
              <w:sz w:val="44"/>
              <w:szCs w:val="44"/>
            </w:rPr>
            <w:id w:val="-3246650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717770617" w:displacedByCustomXml="prev"/>
      </w:tr>
    </w:tbl>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13"/>
      <w:r w:rsidRPr="00D42B9D">
        <w:lastRenderedPageBreak/>
        <w:t>What does it mean when a contract is supported by valuable consideration</w:t>
      </w:r>
      <w:r>
        <w:t>?</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3061"/>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2C71" w:rsidRPr="00682C71" w:rsidRDefault="00682C71" w:rsidP="00682C71">
            <w:pPr>
              <w:rPr>
                <w:rFonts w:ascii="Arial" w:hAnsi="Arial" w:cs="Arial"/>
                <w:sz w:val="22"/>
                <w:szCs w:val="22"/>
              </w:rPr>
            </w:pPr>
            <w:permStart w:id="152330496" w:edGrp="everyone"/>
            <w:r w:rsidRPr="00682C71">
              <w:rPr>
                <w:rFonts w:ascii="Arial" w:hAnsi="Arial" w:cs="Arial"/>
                <w:sz w:val="22"/>
                <w:szCs w:val="22"/>
              </w:rPr>
              <w:t>In order for a contract to be binding it must be supported by valuable consideration, meaning:</w:t>
            </w:r>
          </w:p>
          <w:p w:rsidR="00682C71" w:rsidRPr="00682C71" w:rsidRDefault="00682C71" w:rsidP="00025A9C">
            <w:pPr>
              <w:pStyle w:val="ListParagraph"/>
              <w:numPr>
                <w:ilvl w:val="0"/>
                <w:numId w:val="12"/>
              </w:numPr>
              <w:rPr>
                <w:rFonts w:ascii="Arial" w:hAnsi="Arial" w:cs="Arial"/>
                <w:sz w:val="22"/>
                <w:szCs w:val="22"/>
              </w:rPr>
            </w:pPr>
            <w:r w:rsidRPr="00682C71">
              <w:rPr>
                <w:rFonts w:ascii="Arial" w:hAnsi="Arial" w:cs="Arial"/>
                <w:sz w:val="22"/>
                <w:szCs w:val="22"/>
              </w:rPr>
              <w:t>One party promises to do something in return for a promise from another party</w:t>
            </w:r>
          </w:p>
          <w:p w:rsidR="00682C71" w:rsidRPr="00682C71" w:rsidRDefault="00682C71" w:rsidP="00025A9C">
            <w:pPr>
              <w:pStyle w:val="ListParagraph"/>
              <w:numPr>
                <w:ilvl w:val="0"/>
                <w:numId w:val="12"/>
              </w:numPr>
              <w:rPr>
                <w:rFonts w:ascii="Arial" w:hAnsi="Arial" w:cs="Arial"/>
                <w:sz w:val="22"/>
                <w:szCs w:val="22"/>
              </w:rPr>
            </w:pPr>
            <w:r w:rsidRPr="00682C71">
              <w:rPr>
                <w:rFonts w:ascii="Arial" w:hAnsi="Arial" w:cs="Arial"/>
                <w:sz w:val="22"/>
                <w:szCs w:val="22"/>
              </w:rPr>
              <w:t>Consideration is what each party gives to the other as the agreed price for the other’s promises</w:t>
            </w:r>
          </w:p>
          <w:p w:rsidR="00682C71" w:rsidRPr="00682C71" w:rsidRDefault="00682C71" w:rsidP="00025A9C">
            <w:pPr>
              <w:pStyle w:val="ListParagraph"/>
              <w:numPr>
                <w:ilvl w:val="0"/>
                <w:numId w:val="12"/>
              </w:numPr>
              <w:rPr>
                <w:rFonts w:ascii="Arial" w:hAnsi="Arial" w:cs="Arial"/>
                <w:sz w:val="22"/>
                <w:szCs w:val="22"/>
              </w:rPr>
            </w:pPr>
            <w:r w:rsidRPr="00682C71">
              <w:rPr>
                <w:rFonts w:ascii="Arial" w:hAnsi="Arial" w:cs="Arial"/>
                <w:sz w:val="22"/>
                <w:szCs w:val="22"/>
              </w:rPr>
              <w:t>Usually the consideration is the payment of money</w:t>
            </w:r>
          </w:p>
          <w:permEnd w:id="152330496"/>
          <w:p w:rsidR="00577520" w:rsidRPr="001C4084" w:rsidRDefault="00577520" w:rsidP="00577520">
            <w:pPr>
              <w:rPr>
                <w:rFonts w:ascii="Arial" w:hAnsi="Arial" w:cs="Arial"/>
                <w:sz w:val="22"/>
                <w:szCs w:val="22"/>
              </w:rPr>
            </w:pPr>
          </w:p>
        </w:tc>
        <w:permStart w:id="143594883" w:edGrp="everyone" w:displacedByCustomXml="next"/>
        <w:sdt>
          <w:sdtPr>
            <w:rPr>
              <w:rFonts w:ascii="Arial" w:hAnsi="Arial" w:cs="Arial"/>
              <w:sz w:val="44"/>
              <w:szCs w:val="44"/>
            </w:rPr>
            <w:id w:val="-200026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43594883"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5" w:name="_Ref495585144"/>
      <w:r>
        <w:t xml:space="preserve">Section 67AZN of the </w:t>
      </w:r>
      <w:r>
        <w:rPr>
          <w:i/>
        </w:rPr>
        <w:t>Queensland Building and Construction Commission Act 1991</w:t>
      </w:r>
      <w:r>
        <w:t xml:space="preserve"> specifies that domestic building contracts are regulated under which Schedule?</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56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B846AB" w:rsidP="00577520">
            <w:pPr>
              <w:rPr>
                <w:rFonts w:ascii="Arial" w:hAnsi="Arial" w:cs="Arial"/>
                <w:sz w:val="22"/>
                <w:szCs w:val="22"/>
              </w:rPr>
            </w:pPr>
            <w:permStart w:id="986543096" w:edGrp="everyone"/>
            <w:r>
              <w:rPr>
                <w:rFonts w:ascii="Arial" w:hAnsi="Arial" w:cs="Arial"/>
                <w:sz w:val="22"/>
                <w:szCs w:val="22"/>
              </w:rPr>
              <w:t>1B</w:t>
            </w:r>
            <w:permEnd w:id="986543096"/>
          </w:p>
        </w:tc>
        <w:permStart w:id="385697189" w:edGrp="everyone" w:displacedByCustomXml="next"/>
        <w:sdt>
          <w:sdtPr>
            <w:rPr>
              <w:rFonts w:ascii="Arial" w:hAnsi="Arial" w:cs="Arial"/>
              <w:sz w:val="44"/>
              <w:szCs w:val="44"/>
            </w:rPr>
            <w:id w:val="3060587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385697189"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6" w:name="_Ref495585145"/>
      <w:r>
        <w:t>Domestic building contracts must be put in writing once the work exceeds what value?</w:t>
      </w:r>
      <w:bookmarkEnd w:id="6"/>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56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B846AB" w:rsidP="00577520">
            <w:pPr>
              <w:rPr>
                <w:rFonts w:ascii="Arial" w:hAnsi="Arial" w:cs="Arial"/>
                <w:sz w:val="22"/>
                <w:szCs w:val="22"/>
              </w:rPr>
            </w:pPr>
            <w:permStart w:id="404100978" w:edGrp="everyone"/>
            <w:r>
              <w:rPr>
                <w:rFonts w:ascii="Arial" w:hAnsi="Arial" w:cs="Arial"/>
                <w:sz w:val="22"/>
                <w:szCs w:val="22"/>
              </w:rPr>
              <w:t>$3,300.00</w:t>
            </w:r>
            <w:permEnd w:id="404100978"/>
          </w:p>
        </w:tc>
        <w:permStart w:id="1871058874" w:edGrp="everyone" w:displacedByCustomXml="next"/>
        <w:sdt>
          <w:sdtPr>
            <w:rPr>
              <w:rFonts w:ascii="Arial" w:hAnsi="Arial" w:cs="Arial"/>
              <w:sz w:val="44"/>
              <w:szCs w:val="44"/>
            </w:rPr>
            <w:id w:val="2524816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871058874"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7" w:name="_Ref495585147"/>
      <w:r>
        <w:t xml:space="preserve">Section 67G of the </w:t>
      </w:r>
      <w:r>
        <w:rPr>
          <w:i/>
        </w:rPr>
        <w:t>Queensland Building and Construction Commission Act 1991</w:t>
      </w:r>
      <w:r>
        <w:t xml:space="preserve"> specifies that it is an offence for a commercial building contract not to be put in writing before the building work is started if the reasonable cost of the work is more than what amount?</w:t>
      </w:r>
      <w:bookmarkEnd w:id="7"/>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56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5C3493" w:rsidP="00577520">
            <w:pPr>
              <w:rPr>
                <w:rFonts w:ascii="Arial" w:hAnsi="Arial" w:cs="Arial"/>
                <w:sz w:val="22"/>
                <w:szCs w:val="22"/>
              </w:rPr>
            </w:pPr>
            <w:permStart w:id="7812375" w:edGrp="everyone"/>
            <w:r>
              <w:rPr>
                <w:rFonts w:ascii="Arial" w:hAnsi="Arial" w:cs="Arial"/>
                <w:sz w:val="22"/>
                <w:szCs w:val="22"/>
              </w:rPr>
              <w:t>$10,000.00</w:t>
            </w:r>
            <w:permEnd w:id="7812375"/>
          </w:p>
        </w:tc>
        <w:permStart w:id="86580525" w:edGrp="everyone" w:displacedByCustomXml="next"/>
        <w:sdt>
          <w:sdtPr>
            <w:rPr>
              <w:rFonts w:ascii="Arial" w:hAnsi="Arial" w:cs="Arial"/>
              <w:sz w:val="44"/>
              <w:szCs w:val="44"/>
            </w:rPr>
            <w:id w:val="10060972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86580525"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8" w:name="_Ref495585148"/>
      <w:r>
        <w:t>Under Queensland law, contractors must give the owner a signed copy of the entire contract (including any plans and specifications) within how many days after entering the contract?</w:t>
      </w:r>
      <w:bookmarkEnd w:id="8"/>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11CCD">
        <w:trPr>
          <w:trHeight w:val="56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5C3493" w:rsidP="00577520">
            <w:pPr>
              <w:rPr>
                <w:rFonts w:ascii="Arial" w:hAnsi="Arial" w:cs="Arial"/>
                <w:sz w:val="22"/>
                <w:szCs w:val="22"/>
              </w:rPr>
            </w:pPr>
            <w:permStart w:id="115572080" w:edGrp="everyone"/>
            <w:r>
              <w:rPr>
                <w:rFonts w:ascii="Arial" w:hAnsi="Arial" w:cs="Arial"/>
                <w:sz w:val="22"/>
                <w:szCs w:val="22"/>
              </w:rPr>
              <w:t>5 days</w:t>
            </w:r>
            <w:permEnd w:id="115572080"/>
          </w:p>
        </w:tc>
        <w:permStart w:id="1912539512" w:edGrp="everyone" w:displacedByCustomXml="next"/>
        <w:sdt>
          <w:sdtPr>
            <w:rPr>
              <w:rFonts w:ascii="Arial" w:hAnsi="Arial" w:cs="Arial"/>
              <w:sz w:val="44"/>
              <w:szCs w:val="44"/>
            </w:rPr>
            <w:id w:val="12563300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912539512"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9" w:name="_Ref423502767"/>
      <w:r>
        <w:lastRenderedPageBreak/>
        <w:t xml:space="preserve">What are the benefits of having a </w:t>
      </w:r>
      <w:r w:rsidRPr="00A56658">
        <w:t>written contract in place between parties?</w:t>
      </w:r>
      <w:bookmarkEnd w:id="9"/>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8E44F9">
        <w:trPr>
          <w:trHeight w:val="1928"/>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5C3493" w:rsidP="00577520">
            <w:pPr>
              <w:rPr>
                <w:rFonts w:ascii="Arial" w:hAnsi="Arial" w:cs="Arial"/>
                <w:sz w:val="22"/>
                <w:szCs w:val="22"/>
              </w:rPr>
            </w:pPr>
            <w:permStart w:id="1961840931" w:edGrp="everyone"/>
            <w:r w:rsidRPr="005C3493">
              <w:rPr>
                <w:rFonts w:ascii="Arial" w:hAnsi="Arial" w:cs="Arial"/>
                <w:sz w:val="22"/>
                <w:szCs w:val="22"/>
              </w:rPr>
              <w:t>home owners receive the finished product they envisioned</w:t>
            </w:r>
            <w:r>
              <w:rPr>
                <w:rFonts w:ascii="Arial" w:hAnsi="Arial" w:cs="Arial"/>
                <w:sz w:val="22"/>
                <w:szCs w:val="22"/>
              </w:rPr>
              <w:t xml:space="preserve"> and </w:t>
            </w:r>
            <w:r w:rsidRPr="005C3493">
              <w:rPr>
                <w:rFonts w:ascii="Arial" w:hAnsi="Arial" w:cs="Arial"/>
                <w:sz w:val="22"/>
                <w:szCs w:val="22"/>
              </w:rPr>
              <w:t>builders get paid and paid on time</w:t>
            </w:r>
            <w:permEnd w:id="1961840931"/>
          </w:p>
        </w:tc>
        <w:permStart w:id="740973174" w:edGrp="everyone" w:displacedByCustomXml="next"/>
        <w:sdt>
          <w:sdtPr>
            <w:rPr>
              <w:rFonts w:ascii="Arial" w:hAnsi="Arial" w:cs="Arial"/>
              <w:sz w:val="44"/>
              <w:szCs w:val="44"/>
            </w:rPr>
            <w:id w:val="1920514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740973174"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0" w:name="_Ref495585603"/>
      <w:r w:rsidRPr="00FB2DA7">
        <w:t xml:space="preserve">Match the </w:t>
      </w:r>
      <w:r>
        <w:t>clauses</w:t>
      </w:r>
      <w:r w:rsidRPr="00FB2DA7">
        <w:t xml:space="preserve"> and definitions by writing the appropriate letter next to each number in the centre column</w:t>
      </w:r>
      <w:r>
        <w:t>.</w:t>
      </w:r>
      <w:bookmarkEnd w:id="10"/>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77520">
        <w:tc>
          <w:tcPr>
            <w:tcW w:w="555" w:type="pct"/>
            <w:tcBorders>
              <w:top w:val="nil"/>
              <w:left w:val="nil"/>
              <w:bottom w:val="nil"/>
              <w:right w:val="single" w:sz="12" w:space="0" w:color="auto"/>
            </w:tcBorders>
            <w:shd w:val="clear" w:color="auto" w:fill="auto"/>
          </w:tcPr>
          <w:p w:rsidR="00577520" w:rsidRDefault="00577520" w:rsidP="00577520">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77520">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870EE5" w:rsidRDefault="00870EE5" w:rsidP="00870EE5">
            <w:pPr>
              <w:keepNext/>
              <w:ind w:left="993" w:right="82" w:hanging="993"/>
              <w:jc w:val="center"/>
              <w:rPr>
                <w:rFonts w:cs="Arial"/>
              </w:rPr>
            </w:pPr>
            <w:r w:rsidRPr="00870EE5">
              <w:rPr>
                <w:rFonts w:cs="Arial"/>
              </w:rPr>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77520">
            <w:pPr>
              <w:keepNext/>
              <w:ind w:left="993" w:right="82" w:hanging="993"/>
              <w:jc w:val="center"/>
            </w:pPr>
            <w:r>
              <w:t>Definition</w:t>
            </w:r>
          </w:p>
        </w:tc>
        <w:permStart w:id="1293887912" w:edGrp="everyone" w:displacedByCustomXml="next"/>
        <w:sdt>
          <w:sdtPr>
            <w:rPr>
              <w:rFonts w:ascii="Arial" w:hAnsi="Arial" w:cs="Arial"/>
              <w:sz w:val="44"/>
              <w:szCs w:val="44"/>
            </w:rPr>
            <w:id w:val="-1820639540"/>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577520" w:rsidRDefault="00C11CCD" w:rsidP="00C11CCD">
                <w:pPr>
                  <w:keepNext/>
                  <w:ind w:left="993" w:hanging="993"/>
                </w:pPr>
                <w:r w:rsidRPr="00553DDB">
                  <w:rPr>
                    <w:rFonts w:ascii="Arial" w:hAnsi="Arial" w:cs="Arial"/>
                    <w:sz w:val="44"/>
                    <w:szCs w:val="44"/>
                  </w:rPr>
                  <w:sym w:font="Wingdings" w:char="F0A8"/>
                </w:r>
              </w:p>
            </w:tc>
          </w:sdtContent>
        </w:sdt>
        <w:permEnd w:id="1293887912" w:displacedByCustomXml="prev"/>
      </w:tr>
      <w:tr w:rsidR="00171F89" w:rsidTr="00577520">
        <w:trPr>
          <w:hidden/>
        </w:trPr>
        <w:tc>
          <w:tcPr>
            <w:tcW w:w="555" w:type="pct"/>
            <w:tcBorders>
              <w:top w:val="nil"/>
              <w:left w:val="nil"/>
              <w:bottom w:val="nil"/>
              <w:right w:val="single" w:sz="12" w:space="0" w:color="auto"/>
            </w:tcBorders>
          </w:tcPr>
          <w:p w:rsidR="00171F89" w:rsidRPr="00FE608E" w:rsidRDefault="00171F89" w:rsidP="00171F89">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171F89" w:rsidRDefault="00171F89" w:rsidP="00171F89">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171F89" w:rsidRDefault="00171F89" w:rsidP="00171F89">
            <w:pPr>
              <w:ind w:right="82"/>
              <w:jc w:val="center"/>
            </w:pPr>
            <w:r>
              <w:t>Acceptances</w:t>
            </w:r>
          </w:p>
        </w:tc>
        <w:tc>
          <w:tcPr>
            <w:tcW w:w="608" w:type="pct"/>
            <w:tcBorders>
              <w:top w:val="nil"/>
              <w:left w:val="single" w:sz="12" w:space="0" w:color="auto"/>
              <w:bottom w:val="nil"/>
              <w:right w:val="single" w:sz="12" w:space="0" w:color="auto"/>
            </w:tcBorders>
            <w:shd w:val="clear" w:color="auto" w:fill="auto"/>
            <w:vAlign w:val="center"/>
          </w:tcPr>
          <w:p w:rsidR="00171F89" w:rsidRPr="00553DDB" w:rsidRDefault="00171F89" w:rsidP="00171F89">
            <w:pPr>
              <w:ind w:right="82"/>
              <w:jc w:val="center"/>
              <w:rPr>
                <w:rFonts w:ascii="Arial" w:hAnsi="Arial" w:cs="Arial"/>
                <w:sz w:val="22"/>
              </w:rPr>
            </w:pPr>
            <w:r w:rsidRPr="000A6901">
              <w:rPr>
                <w:rFonts w:cs="Arial"/>
              </w:rPr>
              <w:t>1</w:t>
            </w:r>
            <w:r w:rsidRPr="00553DDB">
              <w:rPr>
                <w:rFonts w:ascii="Arial" w:hAnsi="Arial" w:cs="Arial"/>
                <w:sz w:val="22"/>
              </w:rPr>
              <w:t xml:space="preserve"> - </w:t>
            </w:r>
            <w:permStart w:id="182731079" w:edGrp="everyone"/>
            <w:r w:rsidR="000F6990">
              <w:rPr>
                <w:rFonts w:ascii="Arial" w:hAnsi="Arial" w:cs="Arial"/>
                <w:sz w:val="22"/>
              </w:rPr>
              <w:t>F</w:t>
            </w:r>
            <w:permEnd w:id="182731079"/>
          </w:p>
        </w:tc>
        <w:tc>
          <w:tcPr>
            <w:tcW w:w="248" w:type="pct"/>
            <w:tcBorders>
              <w:top w:val="single" w:sz="12" w:space="0" w:color="auto"/>
              <w:left w:val="single" w:sz="12" w:space="0" w:color="auto"/>
              <w:right w:val="single" w:sz="4" w:space="0" w:color="auto"/>
            </w:tcBorders>
            <w:shd w:val="clear" w:color="auto" w:fill="auto"/>
            <w:vAlign w:val="center"/>
          </w:tcPr>
          <w:p w:rsidR="00171F89" w:rsidRDefault="00171F89" w:rsidP="00171F89">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171F89" w:rsidRDefault="00171F89" w:rsidP="00171F89">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171F89" w:rsidRDefault="00171F89" w:rsidP="00171F89">
            <w:pPr>
              <w:ind w:left="993" w:hanging="993"/>
            </w:pPr>
          </w:p>
        </w:tc>
      </w:tr>
      <w:tr w:rsidR="00171F89" w:rsidTr="00577520">
        <w:trPr>
          <w:hidden/>
        </w:trPr>
        <w:tc>
          <w:tcPr>
            <w:tcW w:w="555" w:type="pct"/>
            <w:tcBorders>
              <w:top w:val="nil"/>
              <w:left w:val="nil"/>
              <w:bottom w:val="nil"/>
              <w:right w:val="single" w:sz="12" w:space="0" w:color="auto"/>
            </w:tcBorders>
          </w:tcPr>
          <w:p w:rsidR="00171F89" w:rsidRPr="00FE608E" w:rsidRDefault="00171F89" w:rsidP="00171F89">
            <w:pPr>
              <w:ind w:left="993" w:hanging="993"/>
              <w:jc w:val="center"/>
              <w:rPr>
                <w:vanish/>
              </w:rPr>
            </w:pPr>
          </w:p>
        </w:tc>
        <w:tc>
          <w:tcPr>
            <w:tcW w:w="224" w:type="pct"/>
            <w:tcBorders>
              <w:right w:val="single" w:sz="12" w:space="0" w:color="auto"/>
            </w:tcBorders>
            <w:shd w:val="clear" w:color="auto" w:fill="auto"/>
            <w:vAlign w:val="center"/>
          </w:tcPr>
          <w:p w:rsidR="00171F89" w:rsidRDefault="00171F89" w:rsidP="00171F89">
            <w:pPr>
              <w:ind w:left="161" w:right="82" w:hanging="161"/>
              <w:jc w:val="center"/>
            </w:pPr>
            <w:r>
              <w:t>2</w:t>
            </w:r>
          </w:p>
        </w:tc>
        <w:tc>
          <w:tcPr>
            <w:tcW w:w="1020" w:type="pct"/>
            <w:tcBorders>
              <w:right w:val="single" w:sz="12" w:space="0" w:color="auto"/>
            </w:tcBorders>
            <w:shd w:val="clear" w:color="auto" w:fill="auto"/>
            <w:vAlign w:val="center"/>
          </w:tcPr>
          <w:p w:rsidR="00171F89" w:rsidRDefault="00171F89" w:rsidP="00171F89">
            <w:pPr>
              <w:ind w:right="82"/>
              <w:jc w:val="center"/>
            </w:pPr>
            <w:r>
              <w:t>Cost adjustments</w:t>
            </w:r>
          </w:p>
        </w:tc>
        <w:tc>
          <w:tcPr>
            <w:tcW w:w="608" w:type="pct"/>
            <w:tcBorders>
              <w:top w:val="nil"/>
              <w:left w:val="single" w:sz="12" w:space="0" w:color="auto"/>
              <w:bottom w:val="nil"/>
              <w:right w:val="single" w:sz="12" w:space="0" w:color="auto"/>
            </w:tcBorders>
            <w:shd w:val="clear" w:color="auto" w:fill="auto"/>
            <w:vAlign w:val="center"/>
          </w:tcPr>
          <w:p w:rsidR="00171F89" w:rsidRPr="00553DDB" w:rsidRDefault="00171F89" w:rsidP="00171F89">
            <w:pPr>
              <w:ind w:right="82"/>
              <w:jc w:val="center"/>
              <w:rPr>
                <w:rFonts w:ascii="Arial" w:hAnsi="Arial" w:cs="Arial"/>
                <w:sz w:val="22"/>
              </w:rPr>
            </w:pPr>
            <w:r w:rsidRPr="000A6901">
              <w:rPr>
                <w:rFonts w:cs="Arial"/>
              </w:rPr>
              <w:t>2</w:t>
            </w:r>
            <w:r w:rsidRPr="00553DDB">
              <w:rPr>
                <w:rFonts w:ascii="Arial" w:hAnsi="Arial" w:cs="Arial"/>
                <w:sz w:val="22"/>
              </w:rPr>
              <w:t xml:space="preserve"> - </w:t>
            </w:r>
            <w:permStart w:id="1476228269" w:edGrp="everyone"/>
            <w:r w:rsidR="000F6990">
              <w:rPr>
                <w:rFonts w:ascii="Arial" w:hAnsi="Arial" w:cs="Arial"/>
                <w:sz w:val="22"/>
              </w:rPr>
              <w:t>E</w:t>
            </w:r>
            <w:permEnd w:id="1476228269"/>
          </w:p>
        </w:tc>
        <w:tc>
          <w:tcPr>
            <w:tcW w:w="248" w:type="pct"/>
            <w:tcBorders>
              <w:left w:val="single" w:sz="12" w:space="0" w:color="auto"/>
              <w:right w:val="single" w:sz="4" w:space="0" w:color="auto"/>
            </w:tcBorders>
            <w:shd w:val="clear" w:color="auto" w:fill="auto"/>
            <w:vAlign w:val="center"/>
          </w:tcPr>
          <w:p w:rsidR="00171F89" w:rsidRDefault="00171F89" w:rsidP="00171F89">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171F89" w:rsidRDefault="00171F89" w:rsidP="00171F89">
            <w:pPr>
              <w:ind w:right="82"/>
              <w:jc w:val="center"/>
            </w:pPr>
            <w:r>
              <w:t>A provision for which remedies can be sough if breached</w:t>
            </w:r>
          </w:p>
        </w:tc>
        <w:tc>
          <w:tcPr>
            <w:tcW w:w="334" w:type="pct"/>
            <w:tcBorders>
              <w:top w:val="nil"/>
              <w:left w:val="single" w:sz="12" w:space="0" w:color="auto"/>
              <w:bottom w:val="nil"/>
              <w:right w:val="nil"/>
            </w:tcBorders>
          </w:tcPr>
          <w:p w:rsidR="00171F89" w:rsidRDefault="00171F89" w:rsidP="00171F89">
            <w:pPr>
              <w:ind w:left="993" w:hanging="993"/>
            </w:pPr>
          </w:p>
        </w:tc>
      </w:tr>
      <w:tr w:rsidR="00171F89" w:rsidTr="00577520">
        <w:trPr>
          <w:hidden/>
        </w:trPr>
        <w:tc>
          <w:tcPr>
            <w:tcW w:w="555" w:type="pct"/>
            <w:tcBorders>
              <w:top w:val="nil"/>
              <w:left w:val="nil"/>
              <w:bottom w:val="nil"/>
              <w:right w:val="single" w:sz="12" w:space="0" w:color="auto"/>
            </w:tcBorders>
          </w:tcPr>
          <w:p w:rsidR="00171F89" w:rsidRPr="00FE608E" w:rsidRDefault="00171F89" w:rsidP="00171F89">
            <w:pPr>
              <w:ind w:left="993" w:hanging="993"/>
              <w:jc w:val="center"/>
              <w:rPr>
                <w:vanish/>
              </w:rPr>
            </w:pPr>
          </w:p>
        </w:tc>
        <w:tc>
          <w:tcPr>
            <w:tcW w:w="224" w:type="pct"/>
            <w:tcBorders>
              <w:right w:val="single" w:sz="12" w:space="0" w:color="auto"/>
            </w:tcBorders>
            <w:shd w:val="clear" w:color="auto" w:fill="auto"/>
            <w:vAlign w:val="center"/>
          </w:tcPr>
          <w:p w:rsidR="00171F89" w:rsidRDefault="00171F89" w:rsidP="00171F89">
            <w:pPr>
              <w:ind w:left="161" w:right="82" w:hanging="161"/>
              <w:jc w:val="center"/>
            </w:pPr>
            <w:r>
              <w:t>3</w:t>
            </w:r>
          </w:p>
        </w:tc>
        <w:tc>
          <w:tcPr>
            <w:tcW w:w="1020" w:type="pct"/>
            <w:tcBorders>
              <w:right w:val="single" w:sz="12" w:space="0" w:color="auto"/>
            </w:tcBorders>
            <w:shd w:val="clear" w:color="auto" w:fill="auto"/>
            <w:vAlign w:val="center"/>
          </w:tcPr>
          <w:p w:rsidR="00171F89" w:rsidRDefault="00171F89" w:rsidP="00171F89">
            <w:pPr>
              <w:ind w:right="82"/>
              <w:jc w:val="center"/>
            </w:pPr>
            <w:r>
              <w:t>Extensions of time</w:t>
            </w:r>
          </w:p>
        </w:tc>
        <w:tc>
          <w:tcPr>
            <w:tcW w:w="608" w:type="pct"/>
            <w:tcBorders>
              <w:top w:val="nil"/>
              <w:left w:val="single" w:sz="12" w:space="0" w:color="auto"/>
              <w:bottom w:val="nil"/>
              <w:right w:val="single" w:sz="12" w:space="0" w:color="auto"/>
            </w:tcBorders>
            <w:shd w:val="clear" w:color="auto" w:fill="auto"/>
            <w:vAlign w:val="center"/>
          </w:tcPr>
          <w:p w:rsidR="00171F89" w:rsidRPr="00553DDB" w:rsidRDefault="00171F89" w:rsidP="00171F89">
            <w:pPr>
              <w:ind w:right="82"/>
              <w:jc w:val="center"/>
              <w:rPr>
                <w:rFonts w:ascii="Arial" w:hAnsi="Arial" w:cs="Arial"/>
                <w:sz w:val="22"/>
              </w:rPr>
            </w:pPr>
            <w:r w:rsidRPr="000A6901">
              <w:rPr>
                <w:rFonts w:cs="Arial"/>
              </w:rPr>
              <w:t>3</w:t>
            </w:r>
            <w:r w:rsidRPr="00553DDB">
              <w:rPr>
                <w:rFonts w:ascii="Arial" w:hAnsi="Arial" w:cs="Arial"/>
                <w:sz w:val="22"/>
              </w:rPr>
              <w:t xml:space="preserve"> - </w:t>
            </w:r>
            <w:permStart w:id="645677627" w:edGrp="everyone"/>
            <w:r w:rsidR="000F6990">
              <w:rPr>
                <w:rFonts w:ascii="Arial" w:hAnsi="Arial" w:cs="Arial"/>
                <w:sz w:val="22"/>
              </w:rPr>
              <w:t>A</w:t>
            </w:r>
            <w:permEnd w:id="645677627"/>
          </w:p>
        </w:tc>
        <w:tc>
          <w:tcPr>
            <w:tcW w:w="248" w:type="pct"/>
            <w:tcBorders>
              <w:left w:val="single" w:sz="12" w:space="0" w:color="auto"/>
              <w:right w:val="single" w:sz="4" w:space="0" w:color="auto"/>
            </w:tcBorders>
            <w:shd w:val="clear" w:color="auto" w:fill="auto"/>
            <w:vAlign w:val="center"/>
          </w:tcPr>
          <w:p w:rsidR="00171F89" w:rsidRDefault="00171F89" w:rsidP="00171F89">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171F89" w:rsidRDefault="00171F89" w:rsidP="00171F89">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171F89" w:rsidRDefault="00171F89" w:rsidP="00171F89">
            <w:pPr>
              <w:ind w:left="993" w:hanging="993"/>
            </w:pPr>
          </w:p>
        </w:tc>
      </w:tr>
      <w:tr w:rsidR="00171F89" w:rsidTr="00577520">
        <w:trPr>
          <w:hidden/>
        </w:trPr>
        <w:tc>
          <w:tcPr>
            <w:tcW w:w="555" w:type="pct"/>
            <w:tcBorders>
              <w:top w:val="nil"/>
              <w:left w:val="nil"/>
              <w:bottom w:val="nil"/>
              <w:right w:val="single" w:sz="12" w:space="0" w:color="auto"/>
            </w:tcBorders>
          </w:tcPr>
          <w:p w:rsidR="00171F89" w:rsidRPr="00FE608E" w:rsidRDefault="00171F89" w:rsidP="00171F89">
            <w:pPr>
              <w:ind w:left="993" w:hanging="993"/>
              <w:jc w:val="center"/>
              <w:rPr>
                <w:vanish/>
              </w:rPr>
            </w:pPr>
          </w:p>
        </w:tc>
        <w:tc>
          <w:tcPr>
            <w:tcW w:w="224" w:type="pct"/>
            <w:tcBorders>
              <w:right w:val="single" w:sz="12" w:space="0" w:color="auto"/>
            </w:tcBorders>
            <w:shd w:val="clear" w:color="auto" w:fill="auto"/>
            <w:vAlign w:val="center"/>
          </w:tcPr>
          <w:p w:rsidR="00171F89" w:rsidRDefault="00171F89" w:rsidP="00171F89">
            <w:pPr>
              <w:ind w:left="161" w:right="82" w:hanging="161"/>
              <w:jc w:val="center"/>
            </w:pPr>
            <w:r>
              <w:t>4</w:t>
            </w:r>
          </w:p>
        </w:tc>
        <w:tc>
          <w:tcPr>
            <w:tcW w:w="1020" w:type="pct"/>
            <w:tcBorders>
              <w:right w:val="single" w:sz="12" w:space="0" w:color="auto"/>
            </w:tcBorders>
            <w:shd w:val="clear" w:color="auto" w:fill="auto"/>
            <w:vAlign w:val="center"/>
          </w:tcPr>
          <w:p w:rsidR="00171F89" w:rsidRDefault="00171F89" w:rsidP="00171F89">
            <w:pPr>
              <w:ind w:right="82"/>
              <w:jc w:val="center"/>
            </w:pPr>
            <w:r>
              <w:t>Payments</w:t>
            </w:r>
          </w:p>
        </w:tc>
        <w:tc>
          <w:tcPr>
            <w:tcW w:w="608" w:type="pct"/>
            <w:tcBorders>
              <w:top w:val="nil"/>
              <w:left w:val="single" w:sz="12" w:space="0" w:color="auto"/>
              <w:bottom w:val="nil"/>
              <w:right w:val="single" w:sz="12" w:space="0" w:color="auto"/>
            </w:tcBorders>
            <w:shd w:val="clear" w:color="auto" w:fill="auto"/>
            <w:vAlign w:val="center"/>
          </w:tcPr>
          <w:p w:rsidR="00171F89" w:rsidRPr="00553DDB" w:rsidRDefault="00171F89" w:rsidP="00171F89">
            <w:pPr>
              <w:ind w:right="82"/>
              <w:jc w:val="center"/>
              <w:rPr>
                <w:rFonts w:ascii="Arial" w:hAnsi="Arial" w:cs="Arial"/>
                <w:sz w:val="22"/>
              </w:rPr>
            </w:pPr>
            <w:r w:rsidRPr="000A6901">
              <w:rPr>
                <w:rFonts w:cs="Arial"/>
              </w:rPr>
              <w:t>4</w:t>
            </w:r>
            <w:r w:rsidRPr="00553DDB">
              <w:rPr>
                <w:rFonts w:ascii="Arial" w:hAnsi="Arial" w:cs="Arial"/>
                <w:sz w:val="22"/>
              </w:rPr>
              <w:t xml:space="preserve"> - </w:t>
            </w:r>
            <w:permStart w:id="574433319" w:edGrp="everyone"/>
            <w:r w:rsidR="000F6990">
              <w:rPr>
                <w:rFonts w:ascii="Arial" w:hAnsi="Arial" w:cs="Arial"/>
                <w:sz w:val="22"/>
              </w:rPr>
              <w:t>D</w:t>
            </w:r>
            <w:permEnd w:id="574433319"/>
          </w:p>
        </w:tc>
        <w:tc>
          <w:tcPr>
            <w:tcW w:w="248" w:type="pct"/>
            <w:tcBorders>
              <w:left w:val="single" w:sz="12" w:space="0" w:color="auto"/>
              <w:right w:val="single" w:sz="4" w:space="0" w:color="auto"/>
            </w:tcBorders>
            <w:shd w:val="clear" w:color="auto" w:fill="auto"/>
            <w:vAlign w:val="center"/>
          </w:tcPr>
          <w:p w:rsidR="00171F89" w:rsidRDefault="00171F89" w:rsidP="00171F89">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171F89" w:rsidRDefault="00171F89" w:rsidP="00171F89">
            <w:pPr>
              <w:ind w:right="82"/>
              <w:jc w:val="center"/>
            </w:pPr>
            <w:r>
              <w:t>Outlines the requirements for deposits</w:t>
            </w:r>
          </w:p>
        </w:tc>
        <w:tc>
          <w:tcPr>
            <w:tcW w:w="334" w:type="pct"/>
            <w:tcBorders>
              <w:top w:val="nil"/>
              <w:left w:val="single" w:sz="12" w:space="0" w:color="auto"/>
              <w:bottom w:val="nil"/>
              <w:right w:val="nil"/>
            </w:tcBorders>
          </w:tcPr>
          <w:p w:rsidR="00171F89" w:rsidRDefault="00171F89" w:rsidP="00171F89">
            <w:pPr>
              <w:ind w:left="993" w:hanging="993"/>
            </w:pPr>
          </w:p>
        </w:tc>
      </w:tr>
      <w:tr w:rsidR="00171F89" w:rsidTr="00577520">
        <w:trPr>
          <w:hidden/>
        </w:trPr>
        <w:tc>
          <w:tcPr>
            <w:tcW w:w="555" w:type="pct"/>
            <w:tcBorders>
              <w:top w:val="nil"/>
              <w:left w:val="nil"/>
              <w:bottom w:val="nil"/>
              <w:right w:val="single" w:sz="12" w:space="0" w:color="auto"/>
            </w:tcBorders>
          </w:tcPr>
          <w:p w:rsidR="00171F89" w:rsidRPr="00FE608E" w:rsidRDefault="00171F89" w:rsidP="00171F89">
            <w:pPr>
              <w:ind w:left="993" w:hanging="993"/>
              <w:jc w:val="center"/>
              <w:rPr>
                <w:vanish/>
              </w:rPr>
            </w:pPr>
          </w:p>
        </w:tc>
        <w:tc>
          <w:tcPr>
            <w:tcW w:w="224" w:type="pct"/>
            <w:tcBorders>
              <w:right w:val="single" w:sz="12" w:space="0" w:color="auto"/>
            </w:tcBorders>
            <w:shd w:val="clear" w:color="auto" w:fill="auto"/>
            <w:vAlign w:val="center"/>
          </w:tcPr>
          <w:p w:rsidR="00171F89" w:rsidRDefault="00171F89" w:rsidP="00171F89">
            <w:pPr>
              <w:ind w:left="161" w:right="82" w:hanging="161"/>
              <w:jc w:val="center"/>
            </w:pPr>
            <w:r>
              <w:t>5</w:t>
            </w:r>
          </w:p>
        </w:tc>
        <w:tc>
          <w:tcPr>
            <w:tcW w:w="1020" w:type="pct"/>
            <w:tcBorders>
              <w:right w:val="single" w:sz="12" w:space="0" w:color="auto"/>
            </w:tcBorders>
            <w:shd w:val="clear" w:color="auto" w:fill="auto"/>
            <w:vAlign w:val="center"/>
          </w:tcPr>
          <w:p w:rsidR="00171F89" w:rsidRDefault="00171F89" w:rsidP="00171F89">
            <w:pPr>
              <w:ind w:right="82"/>
              <w:jc w:val="center"/>
            </w:pPr>
            <w:r>
              <w:t>Scope of work</w:t>
            </w:r>
          </w:p>
        </w:tc>
        <w:tc>
          <w:tcPr>
            <w:tcW w:w="608" w:type="pct"/>
            <w:tcBorders>
              <w:top w:val="nil"/>
              <w:left w:val="single" w:sz="12" w:space="0" w:color="auto"/>
              <w:bottom w:val="nil"/>
              <w:right w:val="single" w:sz="12" w:space="0" w:color="auto"/>
            </w:tcBorders>
            <w:shd w:val="clear" w:color="auto" w:fill="auto"/>
            <w:vAlign w:val="center"/>
          </w:tcPr>
          <w:p w:rsidR="00171F89" w:rsidRPr="00553DDB" w:rsidRDefault="00171F89" w:rsidP="00171F89">
            <w:pPr>
              <w:ind w:right="82"/>
              <w:jc w:val="center"/>
              <w:rPr>
                <w:rFonts w:ascii="Arial" w:hAnsi="Arial" w:cs="Arial"/>
                <w:sz w:val="22"/>
              </w:rPr>
            </w:pPr>
            <w:r w:rsidRPr="000A6901">
              <w:rPr>
                <w:rFonts w:cs="Arial"/>
              </w:rPr>
              <w:t>5</w:t>
            </w:r>
            <w:r w:rsidRPr="00553DDB">
              <w:rPr>
                <w:rFonts w:ascii="Arial" w:hAnsi="Arial" w:cs="Arial"/>
                <w:sz w:val="22"/>
              </w:rPr>
              <w:t xml:space="preserve"> - </w:t>
            </w:r>
            <w:permStart w:id="1719744404" w:edGrp="everyone"/>
            <w:r w:rsidR="000F6990">
              <w:rPr>
                <w:rFonts w:ascii="Arial" w:hAnsi="Arial" w:cs="Arial"/>
                <w:sz w:val="22"/>
              </w:rPr>
              <w:t>B</w:t>
            </w:r>
            <w:permEnd w:id="1719744404"/>
          </w:p>
        </w:tc>
        <w:tc>
          <w:tcPr>
            <w:tcW w:w="248" w:type="pct"/>
            <w:tcBorders>
              <w:left w:val="single" w:sz="12" w:space="0" w:color="auto"/>
              <w:right w:val="single" w:sz="4" w:space="0" w:color="auto"/>
            </w:tcBorders>
            <w:shd w:val="clear" w:color="auto" w:fill="auto"/>
            <w:vAlign w:val="center"/>
          </w:tcPr>
          <w:p w:rsidR="00171F89" w:rsidRDefault="00171F89" w:rsidP="00171F89">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171F89" w:rsidRDefault="00171F89" w:rsidP="00171F89">
            <w:pPr>
              <w:ind w:right="82"/>
              <w:jc w:val="center"/>
            </w:pPr>
            <w:r>
              <w:t>Address the risk of rise/fall of expenses</w:t>
            </w:r>
          </w:p>
        </w:tc>
        <w:tc>
          <w:tcPr>
            <w:tcW w:w="334" w:type="pct"/>
            <w:tcBorders>
              <w:top w:val="nil"/>
              <w:left w:val="single" w:sz="12" w:space="0" w:color="auto"/>
              <w:bottom w:val="nil"/>
              <w:right w:val="nil"/>
            </w:tcBorders>
          </w:tcPr>
          <w:p w:rsidR="00171F89" w:rsidRDefault="00171F89" w:rsidP="00171F89">
            <w:pPr>
              <w:ind w:left="993" w:hanging="993"/>
            </w:pPr>
          </w:p>
        </w:tc>
      </w:tr>
      <w:tr w:rsidR="00171F89" w:rsidTr="00577520">
        <w:trPr>
          <w:hidden/>
        </w:trPr>
        <w:tc>
          <w:tcPr>
            <w:tcW w:w="555" w:type="pct"/>
            <w:tcBorders>
              <w:top w:val="nil"/>
              <w:left w:val="nil"/>
              <w:bottom w:val="nil"/>
              <w:right w:val="single" w:sz="12" w:space="0" w:color="auto"/>
            </w:tcBorders>
          </w:tcPr>
          <w:p w:rsidR="00171F89" w:rsidRPr="00FE608E" w:rsidRDefault="00171F89" w:rsidP="00171F89">
            <w:pPr>
              <w:ind w:left="993" w:hanging="993"/>
              <w:jc w:val="center"/>
              <w:rPr>
                <w:vanish/>
              </w:rPr>
            </w:pPr>
          </w:p>
        </w:tc>
        <w:tc>
          <w:tcPr>
            <w:tcW w:w="224" w:type="pct"/>
            <w:tcBorders>
              <w:right w:val="single" w:sz="12" w:space="0" w:color="auto"/>
            </w:tcBorders>
            <w:shd w:val="clear" w:color="auto" w:fill="auto"/>
            <w:vAlign w:val="center"/>
          </w:tcPr>
          <w:p w:rsidR="00171F89" w:rsidRDefault="00171F89" w:rsidP="00171F89">
            <w:pPr>
              <w:ind w:left="161" w:right="82" w:hanging="161"/>
              <w:jc w:val="center"/>
            </w:pPr>
            <w:r>
              <w:t>6</w:t>
            </w:r>
          </w:p>
        </w:tc>
        <w:tc>
          <w:tcPr>
            <w:tcW w:w="1020" w:type="pct"/>
            <w:tcBorders>
              <w:right w:val="single" w:sz="12" w:space="0" w:color="auto"/>
            </w:tcBorders>
            <w:shd w:val="clear" w:color="auto" w:fill="auto"/>
            <w:vAlign w:val="center"/>
          </w:tcPr>
          <w:p w:rsidR="00171F89" w:rsidRDefault="00171F89" w:rsidP="00171F89">
            <w:pPr>
              <w:ind w:right="82"/>
              <w:jc w:val="center"/>
            </w:pPr>
            <w:r>
              <w:t>Term</w:t>
            </w:r>
          </w:p>
        </w:tc>
        <w:tc>
          <w:tcPr>
            <w:tcW w:w="608" w:type="pct"/>
            <w:tcBorders>
              <w:top w:val="nil"/>
              <w:left w:val="single" w:sz="12" w:space="0" w:color="auto"/>
              <w:bottom w:val="nil"/>
              <w:right w:val="single" w:sz="12" w:space="0" w:color="auto"/>
            </w:tcBorders>
            <w:shd w:val="clear" w:color="auto" w:fill="auto"/>
            <w:vAlign w:val="center"/>
          </w:tcPr>
          <w:p w:rsidR="00171F89" w:rsidRPr="00553DDB" w:rsidRDefault="00171F89" w:rsidP="00171F89">
            <w:pPr>
              <w:ind w:right="82"/>
              <w:jc w:val="center"/>
              <w:rPr>
                <w:rFonts w:ascii="Arial" w:hAnsi="Arial" w:cs="Arial"/>
                <w:sz w:val="22"/>
              </w:rPr>
            </w:pPr>
            <w:r w:rsidRPr="000A6901">
              <w:rPr>
                <w:rFonts w:cs="Arial"/>
              </w:rPr>
              <w:t>6</w:t>
            </w:r>
            <w:r w:rsidRPr="00553DDB">
              <w:rPr>
                <w:rFonts w:ascii="Arial" w:hAnsi="Arial" w:cs="Arial"/>
                <w:sz w:val="22"/>
              </w:rPr>
              <w:t xml:space="preserve"> - </w:t>
            </w:r>
            <w:permStart w:id="127344895" w:edGrp="everyone"/>
            <w:r w:rsidR="000F6990">
              <w:rPr>
                <w:rFonts w:ascii="Arial" w:hAnsi="Arial" w:cs="Arial"/>
                <w:sz w:val="22"/>
              </w:rPr>
              <w:t>B</w:t>
            </w:r>
            <w:permEnd w:id="127344895"/>
          </w:p>
        </w:tc>
        <w:tc>
          <w:tcPr>
            <w:tcW w:w="248" w:type="pct"/>
            <w:tcBorders>
              <w:left w:val="single" w:sz="12" w:space="0" w:color="auto"/>
              <w:right w:val="single" w:sz="4" w:space="0" w:color="auto"/>
            </w:tcBorders>
            <w:shd w:val="clear" w:color="auto" w:fill="auto"/>
            <w:vAlign w:val="center"/>
          </w:tcPr>
          <w:p w:rsidR="00171F89" w:rsidRDefault="00171F89" w:rsidP="00171F89">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171F89" w:rsidRPr="00747135" w:rsidRDefault="00171F89" w:rsidP="00171F89">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171F89" w:rsidRDefault="00171F89" w:rsidP="00171F89">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28786304"/>
      <w:r w:rsidRPr="00CC1A85">
        <w:t>What are some of the preliminary contracts that a builder could ask a client to sign prior to signing the main contract</w:t>
      </w:r>
      <w:r>
        <w:t>?</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171F89">
        <w:trPr>
          <w:trHeight w:val="3685"/>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0F6990" w:rsidP="00577520">
            <w:pPr>
              <w:rPr>
                <w:rFonts w:ascii="Arial" w:hAnsi="Arial" w:cs="Arial"/>
                <w:sz w:val="22"/>
                <w:szCs w:val="22"/>
              </w:rPr>
            </w:pPr>
            <w:permStart w:id="678194140" w:edGrp="everyone"/>
            <w:r>
              <w:rPr>
                <w:rFonts w:ascii="Arial" w:hAnsi="Arial" w:cs="Arial"/>
                <w:sz w:val="22"/>
                <w:szCs w:val="22"/>
              </w:rPr>
              <w:t>Early works</w:t>
            </w:r>
          </w:p>
          <w:p w:rsidR="00577520" w:rsidRDefault="000F6990" w:rsidP="00577520">
            <w:pPr>
              <w:rPr>
                <w:rFonts w:ascii="Arial" w:hAnsi="Arial" w:cs="Arial"/>
                <w:sz w:val="22"/>
                <w:szCs w:val="22"/>
              </w:rPr>
            </w:pPr>
            <w:r>
              <w:rPr>
                <w:rFonts w:ascii="Arial" w:hAnsi="Arial" w:cs="Arial"/>
                <w:sz w:val="22"/>
                <w:szCs w:val="22"/>
              </w:rPr>
              <w:t>Project Management Agreements</w:t>
            </w:r>
          </w:p>
          <w:p w:rsidR="00577520" w:rsidRDefault="000F6990" w:rsidP="00577520">
            <w:pPr>
              <w:rPr>
                <w:rFonts w:ascii="Arial" w:hAnsi="Arial" w:cs="Arial"/>
                <w:sz w:val="22"/>
                <w:szCs w:val="22"/>
              </w:rPr>
            </w:pPr>
            <w:r>
              <w:rPr>
                <w:rFonts w:ascii="Arial" w:hAnsi="Arial" w:cs="Arial"/>
                <w:sz w:val="22"/>
                <w:szCs w:val="22"/>
              </w:rPr>
              <w:t>Soil tests</w:t>
            </w:r>
          </w:p>
          <w:p w:rsidR="00577520" w:rsidRPr="001C4084" w:rsidRDefault="000F6990" w:rsidP="00577520">
            <w:pPr>
              <w:rPr>
                <w:rFonts w:ascii="Arial" w:hAnsi="Arial" w:cs="Arial"/>
                <w:sz w:val="22"/>
                <w:szCs w:val="22"/>
              </w:rPr>
            </w:pPr>
            <w:r>
              <w:rPr>
                <w:rFonts w:ascii="Arial" w:hAnsi="Arial" w:cs="Arial"/>
                <w:sz w:val="22"/>
                <w:szCs w:val="22"/>
              </w:rPr>
              <w:t>Foundation data</w:t>
            </w:r>
            <w:permEnd w:id="678194140"/>
          </w:p>
        </w:tc>
        <w:permStart w:id="660154364" w:edGrp="everyone" w:displacedByCustomXml="next"/>
        <w:sdt>
          <w:sdtPr>
            <w:rPr>
              <w:rFonts w:ascii="Arial" w:hAnsi="Arial" w:cs="Arial"/>
              <w:sz w:val="44"/>
              <w:szCs w:val="44"/>
            </w:rPr>
            <w:id w:val="13539263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660154364" w:displacedByCustomXml="prev"/>
      </w:tr>
    </w:tbl>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2" w:name="_Ref424211634"/>
      <w:r>
        <w:lastRenderedPageBreak/>
        <w:t>True or False (Tick your response): Clauses within pre-contract agreements may carry over into the contract, so it is important to discuss these with the client and come to an agreement.</w:t>
      </w:r>
      <w:bookmarkEnd w:id="12"/>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86923" w:rsidTr="00482B89">
        <w:trPr>
          <w:trHeight w:val="425"/>
        </w:trPr>
        <w:tc>
          <w:tcPr>
            <w:tcW w:w="1557" w:type="pct"/>
            <w:tcBorders>
              <w:top w:val="nil"/>
              <w:left w:val="nil"/>
              <w:bottom w:val="nil"/>
              <w:right w:val="single" w:sz="12" w:space="0" w:color="auto"/>
            </w:tcBorders>
            <w:shd w:val="clear" w:color="auto" w:fill="auto"/>
          </w:tcPr>
          <w:p w:rsidR="00E86923" w:rsidRDefault="00E86923" w:rsidP="00E86923">
            <w:pPr>
              <w:keepNext/>
              <w:ind w:left="993" w:hanging="993"/>
            </w:pPr>
            <w:r w:rsidRPr="001C4084">
              <w:rPr>
                <w:rFonts w:ascii="Arial" w:hAnsi="Arial" w:cs="Arial"/>
                <w:b/>
                <w:sz w:val="22"/>
                <w:szCs w:val="22"/>
              </w:rPr>
              <w:t>Answer</w:t>
            </w:r>
          </w:p>
        </w:tc>
        <w:sdt>
          <w:sdtPr>
            <w:rPr>
              <w:sz w:val="40"/>
              <w:szCs w:val="40"/>
            </w:rPr>
            <w:id w:val="-897509192"/>
            <w14:checkbox>
              <w14:checked w14:val="1"/>
              <w14:checkedState w14:val="2612" w14:font="MS Gothic"/>
              <w14:uncheckedState w14:val="2610" w14:font="MS Gothic"/>
            </w14:checkbox>
          </w:sdtPr>
          <w:sdtEndPr/>
          <w:sdtContent>
            <w:permStart w:id="1838425726" w:edGrp="everyone" w:displacedByCustomXml="prev"/>
            <w:tc>
              <w:tcPr>
                <w:tcW w:w="698" w:type="pct"/>
                <w:tcBorders>
                  <w:top w:val="single" w:sz="12" w:space="0" w:color="auto"/>
                  <w:left w:val="single" w:sz="12" w:space="0" w:color="auto"/>
                  <w:bottom w:val="single" w:sz="4" w:space="0" w:color="auto"/>
                  <w:right w:val="single" w:sz="8" w:space="0" w:color="auto"/>
                </w:tcBorders>
                <w:shd w:val="clear" w:color="auto" w:fill="auto"/>
                <w:vAlign w:val="center"/>
              </w:tcPr>
              <w:p w:rsidR="00E86923" w:rsidRPr="00CF5466" w:rsidRDefault="000F6990" w:rsidP="00E86923">
                <w:pPr>
                  <w:ind w:left="161" w:right="82" w:hanging="161"/>
                  <w:jc w:val="center"/>
                  <w:rPr>
                    <w:color w:val="17365D" w:themeColor="text2" w:themeShade="BF"/>
                  </w:rPr>
                </w:pPr>
                <w:r>
                  <w:rPr>
                    <w:rFonts w:ascii="MS Gothic" w:eastAsia="MS Gothic" w:hAnsi="MS Gothic" w:hint="eastAsia"/>
                    <w:sz w:val="40"/>
                    <w:szCs w:val="40"/>
                  </w:rPr>
                  <w:t>☒</w:t>
                </w:r>
              </w:p>
            </w:tc>
            <w:permEnd w:id="183842572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86923" w:rsidRPr="00FE608E" w:rsidRDefault="00E86923" w:rsidP="00E8692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86923" w:rsidRPr="00E106BF" w:rsidRDefault="00E86923" w:rsidP="00E86923">
            <w:pPr>
              <w:keepNext/>
              <w:ind w:left="993" w:hanging="993"/>
              <w:rPr>
                <w:rFonts w:ascii="Arial" w:hAnsi="Arial" w:cs="Arial"/>
                <w:sz w:val="44"/>
                <w:szCs w:val="44"/>
              </w:rPr>
            </w:pPr>
          </w:p>
        </w:tc>
        <w:permStart w:id="2008569440" w:edGrp="everyone" w:displacedByCustomXml="next"/>
        <w:sdt>
          <w:sdtPr>
            <w:rPr>
              <w:rFonts w:ascii="Arial" w:hAnsi="Arial" w:cs="Arial"/>
              <w:sz w:val="44"/>
              <w:szCs w:val="44"/>
            </w:rPr>
            <w:id w:val="20116446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86923" w:rsidRDefault="00E86923" w:rsidP="00E86923">
                <w:pPr>
                  <w:keepNext/>
                  <w:ind w:left="993" w:hanging="993"/>
                </w:pPr>
                <w:r w:rsidRPr="00553DDB">
                  <w:rPr>
                    <w:rFonts w:ascii="Arial" w:hAnsi="Arial" w:cs="Arial"/>
                    <w:sz w:val="44"/>
                    <w:szCs w:val="44"/>
                  </w:rPr>
                  <w:sym w:font="Wingdings" w:char="F0A8"/>
                </w:r>
              </w:p>
            </w:tc>
          </w:sdtContent>
        </w:sdt>
        <w:permEnd w:id="2008569440" w:displacedByCustomXml="prev"/>
      </w:tr>
      <w:tr w:rsidR="00E86923" w:rsidTr="00482B89">
        <w:trPr>
          <w:trHeight w:val="425"/>
          <w:hidden/>
        </w:trPr>
        <w:tc>
          <w:tcPr>
            <w:tcW w:w="1557" w:type="pct"/>
            <w:tcBorders>
              <w:top w:val="nil"/>
              <w:left w:val="nil"/>
              <w:bottom w:val="nil"/>
              <w:right w:val="single" w:sz="12" w:space="0" w:color="auto"/>
            </w:tcBorders>
          </w:tcPr>
          <w:p w:rsidR="00E86923" w:rsidRPr="00FE608E" w:rsidRDefault="00E86923" w:rsidP="00E86923">
            <w:pPr>
              <w:ind w:left="993" w:hanging="993"/>
              <w:jc w:val="center"/>
              <w:rPr>
                <w:vanish/>
              </w:rPr>
            </w:pPr>
          </w:p>
        </w:tc>
        <w:sdt>
          <w:sdtPr>
            <w:rPr>
              <w:sz w:val="40"/>
              <w:szCs w:val="40"/>
            </w:rPr>
            <w:id w:val="-1069962408"/>
            <w14:checkbox>
              <w14:checked w14:val="0"/>
              <w14:checkedState w14:val="2612" w14:font="MS Gothic"/>
              <w14:uncheckedState w14:val="2610" w14:font="MS Gothic"/>
            </w14:checkbox>
          </w:sdtPr>
          <w:sdtEndPr/>
          <w:sdtContent>
            <w:permStart w:id="1124619037" w:edGrp="everyone" w:displacedByCustomXml="prev"/>
            <w:tc>
              <w:tcPr>
                <w:tcW w:w="698" w:type="pct"/>
                <w:tcBorders>
                  <w:top w:val="single" w:sz="4" w:space="0" w:color="auto"/>
                  <w:left w:val="single" w:sz="12" w:space="0" w:color="auto"/>
                  <w:bottom w:val="single" w:sz="12" w:space="0" w:color="auto"/>
                  <w:right w:val="single" w:sz="8" w:space="0" w:color="auto"/>
                </w:tcBorders>
                <w:shd w:val="clear" w:color="auto" w:fill="auto"/>
                <w:vAlign w:val="center"/>
              </w:tcPr>
              <w:p w:rsidR="00E86923" w:rsidRPr="00CF5466" w:rsidRDefault="00E86923" w:rsidP="00E86923">
                <w:pPr>
                  <w:ind w:left="161" w:right="82" w:hanging="161"/>
                  <w:jc w:val="center"/>
                  <w:rPr>
                    <w:color w:val="17365D" w:themeColor="text2" w:themeShade="BF"/>
                  </w:rPr>
                </w:pPr>
                <w:r w:rsidRPr="00CF5466">
                  <w:rPr>
                    <w:rFonts w:ascii="MS Gothic" w:eastAsia="MS Gothic" w:hAnsi="MS Gothic" w:hint="eastAsia"/>
                    <w:sz w:val="40"/>
                    <w:szCs w:val="40"/>
                  </w:rPr>
                  <w:t>☐</w:t>
                </w:r>
              </w:p>
            </w:tc>
            <w:permEnd w:id="1124619037"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86923" w:rsidRPr="00FE608E" w:rsidRDefault="00E86923" w:rsidP="00E8692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86923" w:rsidRDefault="00E86923" w:rsidP="00E86923">
            <w:pPr>
              <w:ind w:left="993" w:hanging="993"/>
            </w:pPr>
          </w:p>
        </w:tc>
        <w:tc>
          <w:tcPr>
            <w:tcW w:w="336" w:type="pct"/>
            <w:tcBorders>
              <w:top w:val="nil"/>
              <w:left w:val="nil"/>
              <w:bottom w:val="nil"/>
              <w:right w:val="nil"/>
            </w:tcBorders>
          </w:tcPr>
          <w:p w:rsidR="00E86923" w:rsidRDefault="00E86923" w:rsidP="00E86923">
            <w:pPr>
              <w:ind w:left="993" w:hanging="993"/>
            </w:pPr>
          </w:p>
        </w:tc>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3" w:name="_Ref428774552"/>
      <w:r>
        <w:rPr>
          <w:bCs/>
        </w:rPr>
        <w:t xml:space="preserve">Identify the </w:t>
      </w:r>
      <w:r w:rsidRPr="00584092">
        <w:t xml:space="preserve">various types of building and construction contracts and </w:t>
      </w:r>
      <w:r>
        <w:t xml:space="preserve">explain </w:t>
      </w:r>
      <w:r w:rsidRPr="00584092">
        <w:t>when i</w:t>
      </w:r>
      <w:r>
        <w:t>t is</w:t>
      </w:r>
      <w:r w:rsidRPr="00584092">
        <w:t xml:space="preserve"> appropriate</w:t>
      </w:r>
      <w:r>
        <w:t xml:space="preserve"> to apply each type of contract.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9420A6">
        <w:trPr>
          <w:trHeight w:val="10091"/>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775D6" w:rsidRPr="007775D6" w:rsidRDefault="007775D6" w:rsidP="007775D6">
            <w:pPr>
              <w:rPr>
                <w:rFonts w:ascii="Arial" w:hAnsi="Arial" w:cs="Arial"/>
                <w:sz w:val="22"/>
                <w:szCs w:val="22"/>
              </w:rPr>
            </w:pPr>
            <w:permStart w:id="1635018077" w:edGrp="everyone"/>
            <w:r w:rsidRPr="007775D6">
              <w:rPr>
                <w:rFonts w:ascii="Arial" w:hAnsi="Arial" w:cs="Arial"/>
                <w:sz w:val="22"/>
                <w:szCs w:val="22"/>
                <w:lang w:val="en-US"/>
              </w:rPr>
              <w:t>QBCC (for domestic work only)</w:t>
            </w:r>
          </w:p>
          <w:p w:rsidR="007775D6" w:rsidRPr="007775D6" w:rsidRDefault="007775D6" w:rsidP="007775D6">
            <w:pPr>
              <w:rPr>
                <w:rFonts w:ascii="Arial" w:hAnsi="Arial" w:cs="Arial"/>
                <w:sz w:val="22"/>
                <w:szCs w:val="22"/>
              </w:rPr>
            </w:pPr>
            <w:r w:rsidRPr="007775D6">
              <w:rPr>
                <w:rFonts w:ascii="Arial" w:hAnsi="Arial" w:cs="Arial"/>
                <w:sz w:val="22"/>
                <w:szCs w:val="22"/>
              </w:rPr>
              <w:t>Master Builders (commercial and residential contracts)</w:t>
            </w:r>
          </w:p>
          <w:p w:rsidR="007775D6" w:rsidRPr="007775D6" w:rsidRDefault="007775D6" w:rsidP="007775D6">
            <w:pPr>
              <w:rPr>
                <w:rFonts w:ascii="Arial" w:hAnsi="Arial" w:cs="Arial"/>
                <w:sz w:val="22"/>
                <w:szCs w:val="22"/>
              </w:rPr>
            </w:pPr>
            <w:r w:rsidRPr="007775D6">
              <w:rPr>
                <w:rFonts w:ascii="Arial" w:hAnsi="Arial" w:cs="Arial"/>
                <w:sz w:val="22"/>
                <w:szCs w:val="22"/>
              </w:rPr>
              <w:t>HIA (residential construction)</w:t>
            </w:r>
          </w:p>
          <w:p w:rsidR="000F6990" w:rsidRPr="000F6990" w:rsidRDefault="000F6990" w:rsidP="000F6990">
            <w:pPr>
              <w:rPr>
                <w:rFonts w:ascii="Arial" w:hAnsi="Arial" w:cs="Arial"/>
                <w:sz w:val="22"/>
                <w:szCs w:val="22"/>
              </w:rPr>
            </w:pPr>
          </w:p>
          <w:permEnd w:id="1635018077"/>
          <w:p w:rsidR="00577520" w:rsidRPr="001C4084" w:rsidRDefault="00577520" w:rsidP="00577520">
            <w:pPr>
              <w:rPr>
                <w:rFonts w:ascii="Arial" w:hAnsi="Arial" w:cs="Arial"/>
                <w:sz w:val="22"/>
                <w:szCs w:val="22"/>
              </w:rPr>
            </w:pPr>
          </w:p>
        </w:tc>
        <w:permStart w:id="685581658" w:edGrp="everyone" w:displacedByCustomXml="next"/>
        <w:sdt>
          <w:sdtPr>
            <w:rPr>
              <w:rFonts w:ascii="Arial" w:hAnsi="Arial" w:cs="Arial"/>
              <w:sz w:val="44"/>
              <w:szCs w:val="44"/>
            </w:rPr>
            <w:id w:val="19969088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685581658" w:displacedByCustomXml="prev"/>
      </w:tr>
    </w:tbl>
    <w:p w:rsidR="00577520" w:rsidRPr="00584092"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7B2D" w:rsidRPr="00584092" w:rsidTr="00911B76">
        <w:trPr>
          <w:trHeight w:val="13380"/>
        </w:trPr>
        <w:tc>
          <w:tcPr>
            <w:tcW w:w="1027" w:type="dxa"/>
            <w:tcBorders>
              <w:top w:val="nil"/>
              <w:left w:val="nil"/>
              <w:bottom w:val="nil"/>
              <w:right w:val="single" w:sz="4" w:space="0" w:color="auto"/>
            </w:tcBorders>
          </w:tcPr>
          <w:p w:rsidR="006D7B2D" w:rsidRPr="00584092" w:rsidRDefault="006D7B2D" w:rsidP="006D7B2D">
            <w:pPr>
              <w:rPr>
                <w:rFonts w:ascii="Arial" w:hAnsi="Arial" w:cs="Arial"/>
                <w:b/>
                <w:sz w:val="22"/>
                <w:szCs w:val="22"/>
              </w:rPr>
            </w:pPr>
            <w:r w:rsidRPr="00584092">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6D7B2D" w:rsidRPr="00584092" w:rsidRDefault="006D7B2D" w:rsidP="006D7B2D">
            <w:pPr>
              <w:rPr>
                <w:rFonts w:ascii="Arial" w:hAnsi="Arial" w:cs="Arial"/>
                <w:sz w:val="22"/>
                <w:szCs w:val="22"/>
              </w:rPr>
            </w:pPr>
            <w:permStart w:id="2024892072" w:edGrp="everyone"/>
            <w:permEnd w:id="2024892072"/>
          </w:p>
        </w:tc>
        <w:permStart w:id="644626306" w:edGrp="everyone" w:displacedByCustomXml="next"/>
        <w:sdt>
          <w:sdtPr>
            <w:rPr>
              <w:rFonts w:ascii="Arial" w:hAnsi="Arial" w:cs="Arial"/>
              <w:sz w:val="44"/>
              <w:szCs w:val="44"/>
            </w:rPr>
            <w:id w:val="-1425880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shd w:val="clear" w:color="auto" w:fill="auto"/>
              </w:tcPr>
              <w:p w:rsidR="006D7B2D" w:rsidRDefault="006D7B2D" w:rsidP="006D7B2D">
                <w:pPr>
                  <w:keepNext/>
                  <w:ind w:left="993" w:hanging="993"/>
                </w:pPr>
                <w:r w:rsidRPr="00553DDB">
                  <w:rPr>
                    <w:rFonts w:ascii="Arial" w:hAnsi="Arial" w:cs="Arial"/>
                    <w:sz w:val="44"/>
                    <w:szCs w:val="44"/>
                  </w:rPr>
                  <w:sym w:font="Wingdings" w:char="F0A8"/>
                </w:r>
              </w:p>
            </w:tc>
          </w:sdtContent>
        </w:sdt>
        <w:permEnd w:id="644626306" w:displacedByCustomXml="prev"/>
      </w:tr>
    </w:tbl>
    <w:p w:rsidR="00577520" w:rsidRPr="00584092" w:rsidRDefault="00577520" w:rsidP="00577520">
      <w:pPr>
        <w:rPr>
          <w:rFonts w:ascii="Arial" w:hAnsi="Arial" w:cs="Arial"/>
          <w:sz w:val="22"/>
          <w:szCs w:val="22"/>
        </w:rPr>
      </w:pPr>
    </w:p>
    <w:p w:rsidR="00577520" w:rsidRDefault="00577520" w:rsidP="00577520"/>
    <w:p w:rsidR="00577520" w:rsidRPr="00830749" w:rsidRDefault="00577520" w:rsidP="00577520">
      <w:pPr>
        <w:pStyle w:val="11CSTCPLQuestionBullet"/>
        <w:ind w:left="709" w:hanging="709"/>
      </w:pPr>
      <w:bookmarkStart w:id="14" w:name="_Ref424211517"/>
      <w:r>
        <w:lastRenderedPageBreak/>
        <w:t>Which of the following QBCC contracts would be most appropriate for a house renovation exceeding $20,000? Tick your response.</w:t>
      </w:r>
      <w:bookmarkEnd w:id="14"/>
    </w:p>
    <w:p w:rsidR="00577520" w:rsidRPr="00830749" w:rsidRDefault="00577520" w:rsidP="0057752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77520" w:rsidTr="00B40FEF">
        <w:trPr>
          <w:trHeight w:val="448"/>
        </w:trPr>
        <w:tc>
          <w:tcPr>
            <w:tcW w:w="610" w:type="pct"/>
            <w:tcBorders>
              <w:top w:val="nil"/>
              <w:left w:val="nil"/>
              <w:bottom w:val="nil"/>
              <w:right w:val="single" w:sz="12" w:space="0" w:color="auto"/>
            </w:tcBorders>
            <w:shd w:val="clear" w:color="auto" w:fill="auto"/>
          </w:tcPr>
          <w:p w:rsidR="00577520" w:rsidRDefault="00577520" w:rsidP="005160C5">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77520" w:rsidRDefault="00577520" w:rsidP="005160C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77520" w:rsidRDefault="00577520" w:rsidP="005160C5">
            <w:pPr>
              <w:keepNext/>
              <w:ind w:left="993" w:hanging="993"/>
              <w:jc w:val="center"/>
            </w:pPr>
            <w:r>
              <w:t>Possible Answers</w:t>
            </w:r>
          </w:p>
        </w:tc>
        <w:permStart w:id="548874323" w:edGrp="everyone" w:displacedByCustomXml="next"/>
        <w:sdt>
          <w:sdtPr>
            <w:rPr>
              <w:rFonts w:ascii="Arial" w:hAnsi="Arial" w:cs="Arial"/>
              <w:sz w:val="44"/>
              <w:szCs w:val="44"/>
            </w:rPr>
            <w:id w:val="363277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77520" w:rsidRDefault="00C11CCD" w:rsidP="00C11CCD">
                <w:pPr>
                  <w:keepNext/>
                  <w:ind w:left="993" w:hanging="993"/>
                </w:pPr>
                <w:r w:rsidRPr="00553DDB">
                  <w:rPr>
                    <w:rFonts w:ascii="Arial" w:hAnsi="Arial" w:cs="Arial"/>
                    <w:sz w:val="44"/>
                    <w:szCs w:val="44"/>
                  </w:rPr>
                  <w:sym w:font="Wingdings" w:char="F0A8"/>
                </w:r>
              </w:p>
            </w:tc>
          </w:sdtContent>
        </w:sdt>
        <w:permEnd w:id="548874323" w:displacedByCustomXml="prev"/>
      </w:tr>
      <w:tr w:rsidR="00E86923" w:rsidTr="00B40FEF">
        <w:trPr>
          <w:trHeight w:val="425"/>
          <w:hidden/>
        </w:trPr>
        <w:tc>
          <w:tcPr>
            <w:tcW w:w="610" w:type="pct"/>
            <w:tcBorders>
              <w:top w:val="nil"/>
              <w:left w:val="nil"/>
              <w:bottom w:val="nil"/>
              <w:right w:val="single" w:sz="12" w:space="0" w:color="auto"/>
            </w:tcBorders>
          </w:tcPr>
          <w:p w:rsidR="00E86923" w:rsidRPr="00FE608E" w:rsidRDefault="00E86923" w:rsidP="00E86923">
            <w:pPr>
              <w:ind w:left="993" w:hanging="993"/>
              <w:jc w:val="center"/>
              <w:rPr>
                <w:vanish/>
              </w:rPr>
            </w:pPr>
          </w:p>
        </w:tc>
        <w:sdt>
          <w:sdtPr>
            <w:rPr>
              <w:sz w:val="40"/>
              <w:szCs w:val="40"/>
            </w:rPr>
            <w:id w:val="-1021862075"/>
            <w14:checkbox>
              <w14:checked w14:val="0"/>
              <w14:checkedState w14:val="2612" w14:font="MS Gothic"/>
              <w14:uncheckedState w14:val="2610" w14:font="MS Gothic"/>
            </w14:checkbox>
          </w:sdtPr>
          <w:sdtEndPr/>
          <w:sdtContent>
            <w:permStart w:id="832838828" w:edGrp="everyone" w:displacedByCustomXml="prev"/>
            <w:tc>
              <w:tcPr>
                <w:tcW w:w="541" w:type="pct"/>
                <w:tcBorders>
                  <w:top w:val="single" w:sz="12" w:space="0" w:color="auto"/>
                  <w:left w:val="single" w:sz="12" w:space="0" w:color="auto"/>
                  <w:bottom w:val="single" w:sz="4" w:space="0" w:color="auto"/>
                  <w:right w:val="single" w:sz="8" w:space="0" w:color="auto"/>
                </w:tcBorders>
                <w:shd w:val="clear" w:color="auto" w:fill="auto"/>
                <w:vAlign w:val="center"/>
              </w:tcPr>
              <w:p w:rsidR="00E86923" w:rsidRPr="00CF5466" w:rsidRDefault="00E86923" w:rsidP="00E86923">
                <w:pPr>
                  <w:ind w:left="161" w:right="82" w:hanging="161"/>
                  <w:jc w:val="center"/>
                  <w:rPr>
                    <w:color w:val="17365D" w:themeColor="text2" w:themeShade="BF"/>
                  </w:rPr>
                </w:pPr>
                <w:r w:rsidRPr="00CF5466">
                  <w:rPr>
                    <w:rFonts w:ascii="MS Gothic" w:eastAsia="MS Gothic" w:hAnsi="MS Gothic" w:hint="eastAsia"/>
                    <w:sz w:val="40"/>
                    <w:szCs w:val="40"/>
                  </w:rPr>
                  <w:t>☐</w:t>
                </w:r>
              </w:p>
            </w:tc>
            <w:permEnd w:id="832838828"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rsidR="00E86923" w:rsidRDefault="00E86923" w:rsidP="00E86923">
            <w:pPr>
              <w:jc w:val="center"/>
            </w:pPr>
            <w:r>
              <w:t>New home construction</w:t>
            </w:r>
          </w:p>
        </w:tc>
        <w:tc>
          <w:tcPr>
            <w:tcW w:w="335" w:type="pct"/>
            <w:tcBorders>
              <w:top w:val="nil"/>
              <w:left w:val="single" w:sz="12" w:space="0" w:color="auto"/>
              <w:bottom w:val="nil"/>
              <w:right w:val="nil"/>
            </w:tcBorders>
          </w:tcPr>
          <w:p w:rsidR="00E86923" w:rsidRDefault="00E86923" w:rsidP="00E86923">
            <w:pPr>
              <w:ind w:left="993" w:hanging="993"/>
            </w:pPr>
          </w:p>
        </w:tc>
      </w:tr>
      <w:tr w:rsidR="00E86923" w:rsidTr="00B40FEF">
        <w:trPr>
          <w:trHeight w:val="425"/>
          <w:hidden/>
        </w:trPr>
        <w:tc>
          <w:tcPr>
            <w:tcW w:w="610" w:type="pct"/>
            <w:tcBorders>
              <w:top w:val="nil"/>
              <w:left w:val="nil"/>
              <w:bottom w:val="nil"/>
              <w:right w:val="single" w:sz="12" w:space="0" w:color="auto"/>
            </w:tcBorders>
          </w:tcPr>
          <w:p w:rsidR="00E86923" w:rsidRPr="00FE608E" w:rsidRDefault="00E86923" w:rsidP="00E86923">
            <w:pPr>
              <w:ind w:left="993" w:hanging="993"/>
              <w:jc w:val="center"/>
              <w:rPr>
                <w:vanish/>
              </w:rPr>
            </w:pPr>
          </w:p>
        </w:tc>
        <w:sdt>
          <w:sdtPr>
            <w:rPr>
              <w:sz w:val="40"/>
              <w:szCs w:val="40"/>
            </w:rPr>
            <w:id w:val="1443881276"/>
            <w14:checkbox>
              <w14:checked w14:val="0"/>
              <w14:checkedState w14:val="2612" w14:font="MS Gothic"/>
              <w14:uncheckedState w14:val="2610" w14:font="MS Gothic"/>
            </w14:checkbox>
          </w:sdtPr>
          <w:sdtEndPr/>
          <w:sdtContent>
            <w:permStart w:id="166151449" w:edGrp="everyone" w:displacedByCustomXml="prev"/>
            <w:tc>
              <w:tcPr>
                <w:tcW w:w="541" w:type="pct"/>
                <w:tcBorders>
                  <w:top w:val="single" w:sz="4" w:space="0" w:color="auto"/>
                  <w:left w:val="single" w:sz="12" w:space="0" w:color="auto"/>
                  <w:bottom w:val="single" w:sz="4" w:space="0" w:color="auto"/>
                  <w:right w:val="single" w:sz="8" w:space="0" w:color="auto"/>
                </w:tcBorders>
                <w:shd w:val="clear" w:color="auto" w:fill="auto"/>
                <w:vAlign w:val="center"/>
              </w:tcPr>
              <w:p w:rsidR="00E86923" w:rsidRPr="00CF5466" w:rsidRDefault="00E86923" w:rsidP="00E86923">
                <w:pPr>
                  <w:ind w:left="161" w:right="82" w:hanging="161"/>
                  <w:jc w:val="center"/>
                  <w:rPr>
                    <w:color w:val="17365D" w:themeColor="text2" w:themeShade="BF"/>
                  </w:rPr>
                </w:pPr>
                <w:r w:rsidRPr="00CF5466">
                  <w:rPr>
                    <w:rFonts w:ascii="MS Gothic" w:eastAsia="MS Gothic" w:hAnsi="MS Gothic" w:hint="eastAsia"/>
                    <w:sz w:val="40"/>
                    <w:szCs w:val="40"/>
                  </w:rPr>
                  <w:t>☐</w:t>
                </w:r>
              </w:p>
            </w:tc>
            <w:permEnd w:id="166151449" w:displacedByCustomXml="next"/>
          </w:sdtContent>
        </w:sdt>
        <w:tc>
          <w:tcPr>
            <w:tcW w:w="3514" w:type="pct"/>
            <w:tcBorders>
              <w:left w:val="single" w:sz="4" w:space="0" w:color="auto"/>
              <w:right w:val="single" w:sz="12" w:space="0" w:color="auto"/>
            </w:tcBorders>
            <w:shd w:val="clear" w:color="auto" w:fill="auto"/>
            <w:vAlign w:val="center"/>
          </w:tcPr>
          <w:p w:rsidR="00E86923" w:rsidRDefault="00E86923" w:rsidP="00E86923">
            <w:pPr>
              <w:jc w:val="center"/>
            </w:pPr>
            <w:r>
              <w:t>Level 1</w:t>
            </w:r>
          </w:p>
        </w:tc>
        <w:tc>
          <w:tcPr>
            <w:tcW w:w="335" w:type="pct"/>
            <w:tcBorders>
              <w:top w:val="nil"/>
              <w:left w:val="single" w:sz="12" w:space="0" w:color="auto"/>
              <w:bottom w:val="nil"/>
              <w:right w:val="nil"/>
            </w:tcBorders>
          </w:tcPr>
          <w:p w:rsidR="00E86923" w:rsidRDefault="00E86923" w:rsidP="00E86923">
            <w:pPr>
              <w:ind w:left="993" w:hanging="993"/>
            </w:pPr>
          </w:p>
        </w:tc>
      </w:tr>
      <w:tr w:rsidR="00E86923" w:rsidTr="00B40FEF">
        <w:trPr>
          <w:trHeight w:val="425"/>
          <w:hidden/>
        </w:trPr>
        <w:tc>
          <w:tcPr>
            <w:tcW w:w="610" w:type="pct"/>
            <w:tcBorders>
              <w:top w:val="nil"/>
              <w:left w:val="nil"/>
              <w:bottom w:val="nil"/>
              <w:right w:val="single" w:sz="12" w:space="0" w:color="auto"/>
            </w:tcBorders>
          </w:tcPr>
          <w:p w:rsidR="00E86923" w:rsidRPr="00FE608E" w:rsidRDefault="00E86923" w:rsidP="00E86923">
            <w:pPr>
              <w:ind w:left="993" w:hanging="993"/>
              <w:jc w:val="center"/>
              <w:rPr>
                <w:vanish/>
              </w:rPr>
            </w:pPr>
          </w:p>
        </w:tc>
        <w:sdt>
          <w:sdtPr>
            <w:rPr>
              <w:sz w:val="40"/>
              <w:szCs w:val="40"/>
            </w:rPr>
            <w:id w:val="917066292"/>
            <w14:checkbox>
              <w14:checked w14:val="1"/>
              <w14:checkedState w14:val="2612" w14:font="MS Gothic"/>
              <w14:uncheckedState w14:val="2610" w14:font="MS Gothic"/>
            </w14:checkbox>
          </w:sdtPr>
          <w:sdtEndPr/>
          <w:sdtContent>
            <w:permStart w:id="366952505" w:edGrp="everyone" w:displacedByCustomXml="prev"/>
            <w:tc>
              <w:tcPr>
                <w:tcW w:w="541" w:type="pct"/>
                <w:tcBorders>
                  <w:top w:val="single" w:sz="4" w:space="0" w:color="auto"/>
                  <w:left w:val="single" w:sz="12" w:space="0" w:color="auto"/>
                  <w:bottom w:val="single" w:sz="4" w:space="0" w:color="auto"/>
                  <w:right w:val="single" w:sz="8" w:space="0" w:color="auto"/>
                </w:tcBorders>
                <w:shd w:val="clear" w:color="auto" w:fill="auto"/>
                <w:vAlign w:val="center"/>
              </w:tcPr>
              <w:p w:rsidR="00E86923" w:rsidRPr="00CF5466" w:rsidRDefault="007775D6" w:rsidP="00E86923">
                <w:pPr>
                  <w:ind w:left="161" w:right="82" w:hanging="161"/>
                  <w:jc w:val="center"/>
                  <w:rPr>
                    <w:color w:val="17365D" w:themeColor="text2" w:themeShade="BF"/>
                  </w:rPr>
                </w:pPr>
                <w:r>
                  <w:rPr>
                    <w:rFonts w:ascii="MS Gothic" w:eastAsia="MS Gothic" w:hAnsi="MS Gothic" w:hint="eastAsia"/>
                    <w:sz w:val="40"/>
                    <w:szCs w:val="40"/>
                  </w:rPr>
                  <w:t>☒</w:t>
                </w:r>
              </w:p>
            </w:tc>
            <w:permEnd w:id="366952505" w:displacedByCustomXml="next"/>
          </w:sdtContent>
        </w:sdt>
        <w:tc>
          <w:tcPr>
            <w:tcW w:w="3514" w:type="pct"/>
            <w:tcBorders>
              <w:left w:val="single" w:sz="4" w:space="0" w:color="auto"/>
              <w:right w:val="single" w:sz="12" w:space="0" w:color="auto"/>
            </w:tcBorders>
            <w:shd w:val="clear" w:color="auto" w:fill="auto"/>
            <w:vAlign w:val="center"/>
          </w:tcPr>
          <w:p w:rsidR="00E86923" w:rsidRDefault="00E86923" w:rsidP="00E86923">
            <w:pPr>
              <w:jc w:val="center"/>
            </w:pPr>
            <w:r>
              <w:t>Level 2</w:t>
            </w:r>
          </w:p>
        </w:tc>
        <w:tc>
          <w:tcPr>
            <w:tcW w:w="335" w:type="pct"/>
            <w:tcBorders>
              <w:top w:val="nil"/>
              <w:left w:val="single" w:sz="12" w:space="0" w:color="auto"/>
              <w:bottom w:val="nil"/>
              <w:right w:val="nil"/>
            </w:tcBorders>
          </w:tcPr>
          <w:p w:rsidR="00E86923" w:rsidRDefault="00E86923" w:rsidP="00E86923">
            <w:pPr>
              <w:ind w:left="993" w:hanging="993"/>
            </w:pPr>
          </w:p>
        </w:tc>
      </w:tr>
      <w:tr w:rsidR="00E86923" w:rsidTr="00B40FEF">
        <w:trPr>
          <w:trHeight w:val="425"/>
          <w:hidden/>
        </w:trPr>
        <w:tc>
          <w:tcPr>
            <w:tcW w:w="610" w:type="pct"/>
            <w:tcBorders>
              <w:top w:val="nil"/>
              <w:left w:val="nil"/>
              <w:bottom w:val="nil"/>
              <w:right w:val="single" w:sz="12" w:space="0" w:color="auto"/>
            </w:tcBorders>
          </w:tcPr>
          <w:p w:rsidR="00E86923" w:rsidRPr="00FE608E" w:rsidRDefault="00E86923" w:rsidP="00E86923">
            <w:pPr>
              <w:ind w:left="993" w:hanging="993"/>
              <w:jc w:val="center"/>
              <w:rPr>
                <w:vanish/>
              </w:rPr>
            </w:pPr>
          </w:p>
        </w:tc>
        <w:sdt>
          <w:sdtPr>
            <w:rPr>
              <w:sz w:val="40"/>
              <w:szCs w:val="40"/>
            </w:rPr>
            <w:id w:val="1774508716"/>
            <w14:checkbox>
              <w14:checked w14:val="0"/>
              <w14:checkedState w14:val="2612" w14:font="MS Gothic"/>
              <w14:uncheckedState w14:val="2610" w14:font="MS Gothic"/>
            </w14:checkbox>
          </w:sdtPr>
          <w:sdtEndPr/>
          <w:sdtContent>
            <w:permStart w:id="941127372" w:edGrp="everyone" w:displacedByCustomXml="prev"/>
            <w:tc>
              <w:tcPr>
                <w:tcW w:w="541" w:type="pct"/>
                <w:tcBorders>
                  <w:top w:val="single" w:sz="4" w:space="0" w:color="auto"/>
                  <w:left w:val="single" w:sz="12" w:space="0" w:color="auto"/>
                  <w:bottom w:val="single" w:sz="4" w:space="0" w:color="auto"/>
                  <w:right w:val="single" w:sz="8" w:space="0" w:color="auto"/>
                </w:tcBorders>
                <w:shd w:val="clear" w:color="auto" w:fill="auto"/>
                <w:vAlign w:val="center"/>
              </w:tcPr>
              <w:p w:rsidR="00E86923" w:rsidRPr="00CF5466" w:rsidRDefault="00E86923" w:rsidP="00E86923">
                <w:pPr>
                  <w:ind w:left="161" w:right="82" w:hanging="161"/>
                  <w:jc w:val="center"/>
                  <w:rPr>
                    <w:color w:val="17365D" w:themeColor="text2" w:themeShade="BF"/>
                  </w:rPr>
                </w:pPr>
                <w:r w:rsidRPr="00CF5466">
                  <w:rPr>
                    <w:rFonts w:ascii="MS Gothic" w:eastAsia="MS Gothic" w:hAnsi="MS Gothic" w:hint="eastAsia"/>
                    <w:sz w:val="40"/>
                    <w:szCs w:val="40"/>
                  </w:rPr>
                  <w:t>☐</w:t>
                </w:r>
              </w:p>
            </w:tc>
            <w:permEnd w:id="941127372" w:displacedByCustomXml="next"/>
          </w:sdtContent>
        </w:sdt>
        <w:tc>
          <w:tcPr>
            <w:tcW w:w="3514" w:type="pct"/>
            <w:tcBorders>
              <w:left w:val="single" w:sz="4" w:space="0" w:color="auto"/>
              <w:right w:val="single" w:sz="12" w:space="0" w:color="auto"/>
            </w:tcBorders>
            <w:shd w:val="clear" w:color="auto" w:fill="auto"/>
            <w:vAlign w:val="center"/>
          </w:tcPr>
          <w:p w:rsidR="00E86923" w:rsidRDefault="00E86923" w:rsidP="00E86923">
            <w:pPr>
              <w:jc w:val="center"/>
            </w:pPr>
            <w:r>
              <w:t>Small building projects</w:t>
            </w:r>
          </w:p>
        </w:tc>
        <w:tc>
          <w:tcPr>
            <w:tcW w:w="335" w:type="pct"/>
            <w:tcBorders>
              <w:top w:val="nil"/>
              <w:left w:val="single" w:sz="12" w:space="0" w:color="auto"/>
              <w:bottom w:val="nil"/>
              <w:right w:val="nil"/>
            </w:tcBorders>
          </w:tcPr>
          <w:p w:rsidR="00E86923" w:rsidRDefault="00E86923" w:rsidP="00E86923">
            <w:pPr>
              <w:ind w:left="993" w:hanging="993"/>
            </w:pPr>
          </w:p>
        </w:tc>
      </w:tr>
      <w:tr w:rsidR="00E86923" w:rsidTr="00B40FEF">
        <w:trPr>
          <w:trHeight w:val="425"/>
          <w:hidden/>
        </w:trPr>
        <w:tc>
          <w:tcPr>
            <w:tcW w:w="610" w:type="pct"/>
            <w:tcBorders>
              <w:top w:val="nil"/>
              <w:left w:val="nil"/>
              <w:bottom w:val="nil"/>
              <w:right w:val="single" w:sz="12" w:space="0" w:color="auto"/>
            </w:tcBorders>
          </w:tcPr>
          <w:p w:rsidR="00E86923" w:rsidRPr="00FE608E" w:rsidRDefault="00E86923" w:rsidP="00E86923">
            <w:pPr>
              <w:ind w:left="993" w:hanging="993"/>
              <w:jc w:val="center"/>
              <w:rPr>
                <w:vanish/>
              </w:rPr>
            </w:pPr>
          </w:p>
        </w:tc>
        <w:sdt>
          <w:sdtPr>
            <w:rPr>
              <w:sz w:val="40"/>
              <w:szCs w:val="40"/>
            </w:rPr>
            <w:id w:val="-1110506443"/>
            <w14:checkbox>
              <w14:checked w14:val="0"/>
              <w14:checkedState w14:val="2612" w14:font="MS Gothic"/>
              <w14:uncheckedState w14:val="2610" w14:font="MS Gothic"/>
            </w14:checkbox>
          </w:sdtPr>
          <w:sdtEndPr/>
          <w:sdtContent>
            <w:permStart w:id="133713284" w:edGrp="everyone" w:displacedByCustomXml="prev"/>
            <w:tc>
              <w:tcPr>
                <w:tcW w:w="541" w:type="pct"/>
                <w:tcBorders>
                  <w:top w:val="single" w:sz="4" w:space="0" w:color="auto"/>
                  <w:left w:val="single" w:sz="12" w:space="0" w:color="auto"/>
                  <w:bottom w:val="single" w:sz="4" w:space="0" w:color="auto"/>
                  <w:right w:val="single" w:sz="8" w:space="0" w:color="auto"/>
                </w:tcBorders>
                <w:shd w:val="clear" w:color="auto" w:fill="auto"/>
                <w:vAlign w:val="center"/>
              </w:tcPr>
              <w:p w:rsidR="00E86923" w:rsidRPr="00CF5466" w:rsidRDefault="00E86923" w:rsidP="00E86923">
                <w:pPr>
                  <w:ind w:left="161" w:right="82" w:hanging="161"/>
                  <w:jc w:val="center"/>
                  <w:rPr>
                    <w:color w:val="17365D" w:themeColor="text2" w:themeShade="BF"/>
                  </w:rPr>
                </w:pPr>
                <w:r w:rsidRPr="00CF5466">
                  <w:rPr>
                    <w:rFonts w:ascii="MS Gothic" w:eastAsia="MS Gothic" w:hAnsi="MS Gothic" w:hint="eastAsia"/>
                    <w:sz w:val="40"/>
                    <w:szCs w:val="40"/>
                  </w:rPr>
                  <w:t>☐</w:t>
                </w:r>
              </w:p>
            </w:tc>
            <w:permEnd w:id="133713284" w:displacedByCustomXml="next"/>
          </w:sdtContent>
        </w:sdt>
        <w:tc>
          <w:tcPr>
            <w:tcW w:w="3514" w:type="pct"/>
            <w:tcBorders>
              <w:left w:val="single" w:sz="4" w:space="0" w:color="auto"/>
              <w:right w:val="single" w:sz="12" w:space="0" w:color="auto"/>
            </w:tcBorders>
            <w:shd w:val="clear" w:color="auto" w:fill="auto"/>
            <w:vAlign w:val="center"/>
          </w:tcPr>
          <w:p w:rsidR="00E86923" w:rsidRDefault="00E86923" w:rsidP="00E86923">
            <w:pPr>
              <w:jc w:val="center"/>
            </w:pPr>
            <w:r>
              <w:t>Natural disasters repairs</w:t>
            </w:r>
          </w:p>
        </w:tc>
        <w:tc>
          <w:tcPr>
            <w:tcW w:w="335" w:type="pct"/>
            <w:tcBorders>
              <w:top w:val="nil"/>
              <w:left w:val="single" w:sz="12" w:space="0" w:color="auto"/>
              <w:bottom w:val="nil"/>
              <w:right w:val="nil"/>
            </w:tcBorders>
          </w:tcPr>
          <w:p w:rsidR="00E86923" w:rsidRDefault="00E86923" w:rsidP="00E86923">
            <w:pPr>
              <w:ind w:left="993" w:hanging="993"/>
            </w:pPr>
          </w:p>
        </w:tc>
      </w:tr>
      <w:tr w:rsidR="00E86923" w:rsidTr="00B40FEF">
        <w:trPr>
          <w:trHeight w:val="425"/>
          <w:hidden/>
        </w:trPr>
        <w:tc>
          <w:tcPr>
            <w:tcW w:w="610" w:type="pct"/>
            <w:tcBorders>
              <w:top w:val="nil"/>
              <w:left w:val="nil"/>
              <w:bottom w:val="nil"/>
              <w:right w:val="single" w:sz="12" w:space="0" w:color="auto"/>
            </w:tcBorders>
          </w:tcPr>
          <w:p w:rsidR="00E86923" w:rsidRPr="00FE608E" w:rsidRDefault="00E86923" w:rsidP="00E86923">
            <w:pPr>
              <w:ind w:left="993" w:hanging="993"/>
              <w:jc w:val="center"/>
              <w:rPr>
                <w:vanish/>
              </w:rPr>
            </w:pPr>
          </w:p>
        </w:tc>
        <w:sdt>
          <w:sdtPr>
            <w:rPr>
              <w:sz w:val="40"/>
              <w:szCs w:val="40"/>
            </w:rPr>
            <w:id w:val="-2011905668"/>
            <w14:checkbox>
              <w14:checked w14:val="0"/>
              <w14:checkedState w14:val="2612" w14:font="MS Gothic"/>
              <w14:uncheckedState w14:val="2610" w14:font="MS Gothic"/>
            </w14:checkbox>
          </w:sdtPr>
          <w:sdtEndPr/>
          <w:sdtContent>
            <w:permStart w:id="747650616" w:edGrp="everyone" w:displacedByCustomXml="prev"/>
            <w:tc>
              <w:tcPr>
                <w:tcW w:w="541" w:type="pct"/>
                <w:tcBorders>
                  <w:top w:val="single" w:sz="4" w:space="0" w:color="auto"/>
                  <w:left w:val="single" w:sz="12" w:space="0" w:color="auto"/>
                  <w:bottom w:val="single" w:sz="12" w:space="0" w:color="auto"/>
                  <w:right w:val="single" w:sz="8" w:space="0" w:color="auto"/>
                </w:tcBorders>
                <w:shd w:val="clear" w:color="auto" w:fill="auto"/>
                <w:vAlign w:val="center"/>
              </w:tcPr>
              <w:p w:rsidR="00E86923" w:rsidRPr="00CF5466" w:rsidRDefault="00E86923" w:rsidP="00E86923">
                <w:pPr>
                  <w:ind w:left="161" w:right="82" w:hanging="161"/>
                  <w:jc w:val="center"/>
                  <w:rPr>
                    <w:color w:val="17365D" w:themeColor="text2" w:themeShade="BF"/>
                  </w:rPr>
                </w:pPr>
                <w:r w:rsidRPr="00CF5466">
                  <w:rPr>
                    <w:rFonts w:ascii="MS Gothic" w:eastAsia="MS Gothic" w:hAnsi="MS Gothic" w:hint="eastAsia"/>
                    <w:sz w:val="40"/>
                    <w:szCs w:val="40"/>
                  </w:rPr>
                  <w:t>☐</w:t>
                </w:r>
              </w:p>
            </w:tc>
            <w:permEnd w:id="747650616" w:displacedByCustomXml="next"/>
          </w:sdtContent>
        </w:sdt>
        <w:tc>
          <w:tcPr>
            <w:tcW w:w="3514" w:type="pct"/>
            <w:tcBorders>
              <w:left w:val="single" w:sz="4" w:space="0" w:color="auto"/>
              <w:bottom w:val="single" w:sz="12" w:space="0" w:color="auto"/>
              <w:right w:val="single" w:sz="12" w:space="0" w:color="auto"/>
            </w:tcBorders>
            <w:shd w:val="clear" w:color="auto" w:fill="auto"/>
            <w:vAlign w:val="center"/>
          </w:tcPr>
          <w:p w:rsidR="00E86923" w:rsidRDefault="00E86923" w:rsidP="00E86923">
            <w:pPr>
              <w:jc w:val="center"/>
            </w:pPr>
            <w:r>
              <w:t>Demolition of residential premises</w:t>
            </w:r>
          </w:p>
        </w:tc>
        <w:tc>
          <w:tcPr>
            <w:tcW w:w="335" w:type="pct"/>
            <w:tcBorders>
              <w:top w:val="nil"/>
              <w:left w:val="single" w:sz="12" w:space="0" w:color="auto"/>
              <w:bottom w:val="nil"/>
              <w:right w:val="nil"/>
            </w:tcBorders>
          </w:tcPr>
          <w:p w:rsidR="00E86923" w:rsidRDefault="00E86923" w:rsidP="00E86923">
            <w:pPr>
              <w:ind w:left="993" w:hanging="993"/>
            </w:pPr>
          </w:p>
        </w:tc>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5" w:name="_Ref495650885"/>
      <w:r>
        <w:t xml:space="preserve">The </w:t>
      </w:r>
      <w:r w:rsidRPr="00CE0216">
        <w:rPr>
          <w:i/>
        </w:rPr>
        <w:t>Master Builders Queensland Commercial Minor Works Contract</w:t>
      </w:r>
      <w:r>
        <w:t xml:space="preserve"> can be used for work up to which value?</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EA2D80">
        <w:trPr>
          <w:trHeight w:val="56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7775D6" w:rsidP="00577520">
            <w:pPr>
              <w:rPr>
                <w:rFonts w:ascii="Arial" w:hAnsi="Arial" w:cs="Arial"/>
                <w:sz w:val="22"/>
                <w:szCs w:val="22"/>
              </w:rPr>
            </w:pPr>
            <w:permStart w:id="417824366" w:edGrp="everyone"/>
            <w:r>
              <w:rPr>
                <w:rFonts w:ascii="Arial" w:hAnsi="Arial" w:cs="Arial"/>
                <w:sz w:val="22"/>
                <w:szCs w:val="22"/>
              </w:rPr>
              <w:t>$100,00.00</w:t>
            </w:r>
            <w:permEnd w:id="417824366"/>
          </w:p>
        </w:tc>
        <w:permStart w:id="662984613" w:edGrp="everyone" w:displacedByCustomXml="next"/>
        <w:sdt>
          <w:sdtPr>
            <w:rPr>
              <w:rFonts w:ascii="Arial" w:hAnsi="Arial" w:cs="Arial"/>
              <w:sz w:val="44"/>
              <w:szCs w:val="44"/>
            </w:rPr>
            <w:id w:val="673153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662984613"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6" w:name="_Ref495650899"/>
      <w:r>
        <w:t>True or False (Tick your response): Variations can be requested by both the client and the builder.</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A7F77" w:rsidTr="000A7F77">
        <w:trPr>
          <w:trHeight w:val="425"/>
        </w:trPr>
        <w:tc>
          <w:tcPr>
            <w:tcW w:w="1557" w:type="pct"/>
            <w:tcBorders>
              <w:top w:val="nil"/>
              <w:left w:val="nil"/>
              <w:bottom w:val="nil"/>
              <w:right w:val="single" w:sz="12" w:space="0" w:color="auto"/>
            </w:tcBorders>
            <w:shd w:val="clear" w:color="auto" w:fill="auto"/>
          </w:tcPr>
          <w:p w:rsidR="000A7F77" w:rsidRDefault="000A7F77" w:rsidP="000A7F77">
            <w:pPr>
              <w:keepNext/>
              <w:ind w:left="993" w:hanging="993"/>
            </w:pPr>
            <w:r w:rsidRPr="001C4084">
              <w:rPr>
                <w:rFonts w:ascii="Arial" w:hAnsi="Arial" w:cs="Arial"/>
                <w:b/>
                <w:sz w:val="22"/>
                <w:szCs w:val="22"/>
              </w:rPr>
              <w:t>Answer</w:t>
            </w:r>
          </w:p>
        </w:tc>
        <w:sdt>
          <w:sdtPr>
            <w:rPr>
              <w:sz w:val="40"/>
              <w:szCs w:val="40"/>
            </w:rPr>
            <w:id w:val="192817515"/>
            <w14:checkbox>
              <w14:checked w14:val="1"/>
              <w14:checkedState w14:val="2612" w14:font="MS Gothic"/>
              <w14:uncheckedState w14:val="2610" w14:font="MS Gothic"/>
            </w14:checkbox>
          </w:sdtPr>
          <w:sdtEndPr/>
          <w:sdtContent>
            <w:permStart w:id="410718112"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A7F77" w:rsidRPr="00CF5466" w:rsidRDefault="007775D6" w:rsidP="000A7F77">
                <w:pPr>
                  <w:ind w:left="161" w:right="82" w:hanging="161"/>
                  <w:jc w:val="center"/>
                  <w:rPr>
                    <w:color w:val="17365D" w:themeColor="text2" w:themeShade="BF"/>
                  </w:rPr>
                </w:pPr>
                <w:r>
                  <w:rPr>
                    <w:rFonts w:ascii="MS Gothic" w:eastAsia="MS Gothic" w:hAnsi="MS Gothic" w:hint="eastAsia"/>
                    <w:sz w:val="40"/>
                    <w:szCs w:val="40"/>
                  </w:rPr>
                  <w:t>☒</w:t>
                </w:r>
              </w:p>
            </w:tc>
            <w:permEnd w:id="410718112"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A7F77" w:rsidRPr="00FE608E" w:rsidRDefault="000A7F77" w:rsidP="000A7F77">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A7F77" w:rsidRPr="00E106BF" w:rsidRDefault="000A7F77" w:rsidP="000A7F77">
            <w:pPr>
              <w:keepNext/>
              <w:ind w:left="993" w:hanging="993"/>
              <w:rPr>
                <w:rFonts w:ascii="Arial" w:hAnsi="Arial" w:cs="Arial"/>
                <w:sz w:val="44"/>
                <w:szCs w:val="44"/>
              </w:rPr>
            </w:pPr>
          </w:p>
        </w:tc>
        <w:permStart w:id="228032227" w:edGrp="everyone" w:displacedByCustomXml="next"/>
        <w:sdt>
          <w:sdtPr>
            <w:rPr>
              <w:rFonts w:ascii="Arial" w:hAnsi="Arial" w:cs="Arial"/>
              <w:sz w:val="44"/>
              <w:szCs w:val="44"/>
            </w:rPr>
            <w:id w:val="5642232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A7F77" w:rsidRDefault="000A7F77" w:rsidP="000A7F77">
                <w:pPr>
                  <w:keepNext/>
                  <w:ind w:left="993" w:hanging="993"/>
                </w:pPr>
                <w:r w:rsidRPr="00553DDB">
                  <w:rPr>
                    <w:rFonts w:ascii="Arial" w:hAnsi="Arial" w:cs="Arial"/>
                    <w:sz w:val="44"/>
                    <w:szCs w:val="44"/>
                  </w:rPr>
                  <w:sym w:font="Wingdings" w:char="F0A8"/>
                </w:r>
              </w:p>
            </w:tc>
          </w:sdtContent>
        </w:sdt>
        <w:permEnd w:id="228032227" w:displacedByCustomXml="prev"/>
      </w:tr>
      <w:tr w:rsidR="000A7F77" w:rsidTr="000A7F77">
        <w:trPr>
          <w:trHeight w:val="425"/>
          <w:hidden/>
        </w:trPr>
        <w:tc>
          <w:tcPr>
            <w:tcW w:w="1557" w:type="pct"/>
            <w:tcBorders>
              <w:top w:val="nil"/>
              <w:left w:val="nil"/>
              <w:bottom w:val="nil"/>
              <w:right w:val="single" w:sz="12" w:space="0" w:color="auto"/>
            </w:tcBorders>
          </w:tcPr>
          <w:p w:rsidR="000A7F77" w:rsidRPr="00FE608E" w:rsidRDefault="000A7F77" w:rsidP="000A7F77">
            <w:pPr>
              <w:ind w:left="993" w:hanging="993"/>
              <w:jc w:val="center"/>
              <w:rPr>
                <w:vanish/>
              </w:rPr>
            </w:pPr>
          </w:p>
        </w:tc>
        <w:sdt>
          <w:sdtPr>
            <w:rPr>
              <w:sz w:val="40"/>
              <w:szCs w:val="40"/>
            </w:rPr>
            <w:id w:val="1931997833"/>
            <w14:checkbox>
              <w14:checked w14:val="0"/>
              <w14:checkedState w14:val="2612" w14:font="MS Gothic"/>
              <w14:uncheckedState w14:val="2610" w14:font="MS Gothic"/>
            </w14:checkbox>
          </w:sdtPr>
          <w:sdtEndPr/>
          <w:sdtContent>
            <w:permStart w:id="1120540417"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A7F77" w:rsidRPr="00CF5466" w:rsidRDefault="000A7F77" w:rsidP="000A7F77">
                <w:pPr>
                  <w:ind w:left="161" w:right="82" w:hanging="161"/>
                  <w:jc w:val="center"/>
                  <w:rPr>
                    <w:color w:val="17365D" w:themeColor="text2" w:themeShade="BF"/>
                  </w:rPr>
                </w:pPr>
                <w:r w:rsidRPr="00CF5466">
                  <w:rPr>
                    <w:rFonts w:ascii="MS Gothic" w:eastAsia="MS Gothic" w:hAnsi="MS Gothic" w:hint="eastAsia"/>
                    <w:sz w:val="40"/>
                    <w:szCs w:val="40"/>
                  </w:rPr>
                  <w:t>☐</w:t>
                </w:r>
              </w:p>
            </w:tc>
            <w:permEnd w:id="1120540417"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A7F77" w:rsidRPr="00FE608E" w:rsidRDefault="000A7F77" w:rsidP="000A7F77">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A7F77" w:rsidRDefault="000A7F77" w:rsidP="000A7F77">
            <w:pPr>
              <w:ind w:left="993" w:hanging="993"/>
            </w:pPr>
          </w:p>
        </w:tc>
        <w:tc>
          <w:tcPr>
            <w:tcW w:w="336" w:type="pct"/>
            <w:tcBorders>
              <w:top w:val="nil"/>
              <w:left w:val="nil"/>
              <w:bottom w:val="nil"/>
              <w:right w:val="nil"/>
            </w:tcBorders>
          </w:tcPr>
          <w:p w:rsidR="000A7F77" w:rsidRDefault="000A7F77" w:rsidP="000A7F77">
            <w:pPr>
              <w:ind w:left="993" w:hanging="993"/>
            </w:pPr>
          </w:p>
        </w:tc>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7" w:name="_Ref495650902"/>
      <w:r>
        <w:t>Describe the process for seeking a variation to a contract.</w:t>
      </w:r>
      <w:bookmarkEnd w:id="17"/>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8653E0">
        <w:trPr>
          <w:trHeight w:val="3345"/>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7775D6" w:rsidP="00577520">
            <w:pPr>
              <w:rPr>
                <w:rFonts w:ascii="Arial" w:hAnsi="Arial" w:cs="Arial"/>
                <w:sz w:val="22"/>
                <w:szCs w:val="22"/>
              </w:rPr>
            </w:pPr>
            <w:permStart w:id="111023144" w:edGrp="everyone"/>
            <w:r w:rsidRPr="007775D6">
              <w:rPr>
                <w:rFonts w:ascii="Arial" w:hAnsi="Arial" w:cs="Arial"/>
                <w:sz w:val="22"/>
                <w:szCs w:val="22"/>
              </w:rPr>
              <w:t>All variations must be put in writing and agreed to in writing by both the contractor and the client, before work commences (unless the work is required urgently and it is not practical to produce a variation document before the work commences). Failure to fully and accurately document changes to the original contract is a frequent cause of disputes</w:t>
            </w:r>
          </w:p>
          <w:p w:rsidR="00577520" w:rsidRDefault="00577520" w:rsidP="00577520">
            <w:pPr>
              <w:rPr>
                <w:rFonts w:ascii="Arial" w:hAnsi="Arial" w:cs="Arial"/>
                <w:sz w:val="22"/>
                <w:szCs w:val="22"/>
              </w:rPr>
            </w:pPr>
          </w:p>
          <w:p w:rsidR="00577520" w:rsidRPr="001C4084" w:rsidRDefault="007775D6" w:rsidP="00577520">
            <w:pPr>
              <w:rPr>
                <w:rFonts w:ascii="Arial" w:hAnsi="Arial" w:cs="Arial"/>
                <w:sz w:val="22"/>
                <w:szCs w:val="22"/>
              </w:rPr>
            </w:pPr>
            <w:r w:rsidRPr="007775D6">
              <w:rPr>
                <w:rFonts w:ascii="Arial" w:hAnsi="Arial" w:cs="Arial"/>
                <w:sz w:val="22"/>
                <w:szCs w:val="22"/>
              </w:rPr>
              <w:t>Parties should establish any extra costs before alterations are made to the contract or plans. The contractor should also submit an extension of time and payment in accordance with the time stated in the variation document</w:t>
            </w:r>
            <w:permEnd w:id="111023144"/>
          </w:p>
        </w:tc>
        <w:permStart w:id="1779851456" w:edGrp="everyone" w:displacedByCustomXml="next"/>
        <w:sdt>
          <w:sdtPr>
            <w:rPr>
              <w:rFonts w:ascii="Arial" w:hAnsi="Arial" w:cs="Arial"/>
              <w:sz w:val="44"/>
              <w:szCs w:val="44"/>
            </w:rPr>
            <w:id w:val="20073986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779851456"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8" w:name="_Ref428785642"/>
      <w:r w:rsidRPr="004075B8">
        <w:lastRenderedPageBreak/>
        <w:t>What is the difference between the Prime Cost Item Schedule and the Provisional Sum Schedule in a contract</w:t>
      </w:r>
      <w:r>
        <w:t>?</w:t>
      </w:r>
      <w:r w:rsidRPr="004075B8">
        <w:t xml:space="preserve"> </w:t>
      </w:r>
      <w:r>
        <w:t>G</w:t>
      </w:r>
      <w:r w:rsidRPr="004075B8">
        <w:t>ive one example to help explain your answer</w:t>
      </w:r>
      <w:r>
        <w:t>.</w:t>
      </w:r>
      <w:bookmarkEnd w:id="18"/>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7B1F5C">
        <w:trPr>
          <w:trHeight w:val="8334"/>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775D6" w:rsidRPr="007775D6" w:rsidRDefault="007775D6" w:rsidP="007775D6">
            <w:pPr>
              <w:rPr>
                <w:rFonts w:ascii="Arial" w:hAnsi="Arial" w:cs="Arial"/>
                <w:sz w:val="22"/>
                <w:szCs w:val="22"/>
              </w:rPr>
            </w:pPr>
            <w:permStart w:id="1051462057" w:edGrp="everyone"/>
            <w:r w:rsidRPr="007775D6">
              <w:rPr>
                <w:rFonts w:ascii="Arial" w:hAnsi="Arial" w:cs="Arial"/>
                <w:b/>
                <w:bCs/>
                <w:sz w:val="22"/>
                <w:szCs w:val="22"/>
              </w:rPr>
              <w:t>What is a Prime Cost (PC) item?</w:t>
            </w:r>
          </w:p>
          <w:p w:rsidR="007775D6" w:rsidRPr="007775D6" w:rsidRDefault="007775D6" w:rsidP="007775D6">
            <w:pPr>
              <w:rPr>
                <w:rFonts w:ascii="Arial" w:hAnsi="Arial" w:cs="Arial"/>
                <w:sz w:val="22"/>
                <w:szCs w:val="22"/>
              </w:rPr>
            </w:pPr>
            <w:r w:rsidRPr="007775D6">
              <w:rPr>
                <w:rFonts w:ascii="Arial" w:hAnsi="Arial" w:cs="Arial"/>
                <w:sz w:val="22"/>
                <w:szCs w:val="22"/>
              </w:rPr>
              <w:t>A PC item is:</w:t>
            </w:r>
          </w:p>
          <w:p w:rsidR="00000000" w:rsidRPr="007775D6" w:rsidRDefault="00376D1A" w:rsidP="007775D6">
            <w:pPr>
              <w:numPr>
                <w:ilvl w:val="0"/>
                <w:numId w:val="14"/>
              </w:numPr>
              <w:rPr>
                <w:rFonts w:ascii="Arial" w:hAnsi="Arial" w:cs="Arial"/>
                <w:sz w:val="22"/>
                <w:szCs w:val="22"/>
              </w:rPr>
            </w:pPr>
            <w:r w:rsidRPr="007775D6">
              <w:rPr>
                <w:rFonts w:ascii="Arial" w:hAnsi="Arial" w:cs="Arial"/>
                <w:sz w:val="22"/>
                <w:szCs w:val="22"/>
              </w:rPr>
              <w:t>An amount of money included in a contract sum to purchase a specifie</w:t>
            </w:r>
            <w:r w:rsidRPr="007775D6">
              <w:rPr>
                <w:rFonts w:ascii="Arial" w:hAnsi="Arial" w:cs="Arial"/>
                <w:sz w:val="22"/>
                <w:szCs w:val="22"/>
              </w:rPr>
              <w:t>d item such as tiles, taps, doors or bathroom fittings</w:t>
            </w:r>
          </w:p>
          <w:p w:rsidR="00000000" w:rsidRPr="007775D6" w:rsidRDefault="00376D1A" w:rsidP="007775D6">
            <w:pPr>
              <w:numPr>
                <w:ilvl w:val="0"/>
                <w:numId w:val="14"/>
              </w:numPr>
              <w:rPr>
                <w:rFonts w:ascii="Arial" w:hAnsi="Arial" w:cs="Arial"/>
                <w:sz w:val="22"/>
                <w:szCs w:val="22"/>
              </w:rPr>
            </w:pPr>
            <w:r w:rsidRPr="007775D6">
              <w:rPr>
                <w:rFonts w:ascii="Arial" w:hAnsi="Arial" w:cs="Arial"/>
                <w:sz w:val="22"/>
                <w:szCs w:val="22"/>
              </w:rPr>
              <w:t>An agreed estimated amount is included at contract signing but the specific products are not selected until a later stage</w:t>
            </w:r>
          </w:p>
          <w:p w:rsidR="00000000" w:rsidRDefault="00376D1A" w:rsidP="007775D6">
            <w:pPr>
              <w:numPr>
                <w:ilvl w:val="0"/>
                <w:numId w:val="14"/>
              </w:numPr>
              <w:rPr>
                <w:rFonts w:ascii="Arial" w:hAnsi="Arial" w:cs="Arial"/>
                <w:sz w:val="22"/>
                <w:szCs w:val="22"/>
              </w:rPr>
            </w:pPr>
            <w:r w:rsidRPr="007775D6">
              <w:rPr>
                <w:rFonts w:ascii="Arial" w:hAnsi="Arial" w:cs="Arial"/>
                <w:sz w:val="22"/>
                <w:szCs w:val="22"/>
              </w:rPr>
              <w:t>A builder must estimate the cost of such items at or above the lowest amount these items could reasonably cost</w:t>
            </w:r>
            <w:r w:rsidR="007775D6">
              <w:rPr>
                <w:rFonts w:ascii="Arial" w:hAnsi="Arial" w:cs="Arial"/>
                <w:sz w:val="22"/>
                <w:szCs w:val="22"/>
              </w:rPr>
              <w:t>\</w:t>
            </w:r>
          </w:p>
          <w:p w:rsidR="007775D6" w:rsidRDefault="007775D6" w:rsidP="007775D6">
            <w:pPr>
              <w:rPr>
                <w:rFonts w:ascii="Arial" w:hAnsi="Arial" w:cs="Arial"/>
                <w:sz w:val="22"/>
                <w:szCs w:val="22"/>
              </w:rPr>
            </w:pPr>
          </w:p>
          <w:p w:rsidR="007775D6" w:rsidRPr="007775D6" w:rsidRDefault="007775D6" w:rsidP="007775D6">
            <w:pPr>
              <w:rPr>
                <w:rFonts w:ascii="Arial" w:hAnsi="Arial" w:cs="Arial"/>
                <w:sz w:val="22"/>
                <w:szCs w:val="22"/>
              </w:rPr>
            </w:pPr>
            <w:r w:rsidRPr="007775D6">
              <w:rPr>
                <w:rFonts w:ascii="Arial" w:hAnsi="Arial" w:cs="Arial"/>
                <w:b/>
                <w:bCs/>
                <w:sz w:val="22"/>
                <w:szCs w:val="22"/>
              </w:rPr>
              <w:t>What is a Provisional Sum (PS)?</w:t>
            </w:r>
          </w:p>
          <w:p w:rsidR="007775D6" w:rsidRPr="007775D6" w:rsidRDefault="007775D6" w:rsidP="007775D6">
            <w:pPr>
              <w:rPr>
                <w:rFonts w:ascii="Arial" w:hAnsi="Arial" w:cs="Arial"/>
                <w:sz w:val="22"/>
                <w:szCs w:val="22"/>
              </w:rPr>
            </w:pPr>
            <w:r w:rsidRPr="007775D6">
              <w:rPr>
                <w:rFonts w:ascii="Arial" w:hAnsi="Arial" w:cs="Arial"/>
                <w:sz w:val="22"/>
                <w:szCs w:val="22"/>
              </w:rPr>
              <w:t>A provisional sum is:</w:t>
            </w:r>
          </w:p>
          <w:p w:rsidR="00000000" w:rsidRPr="007775D6" w:rsidRDefault="00376D1A" w:rsidP="007775D6">
            <w:pPr>
              <w:numPr>
                <w:ilvl w:val="0"/>
                <w:numId w:val="15"/>
              </w:numPr>
              <w:rPr>
                <w:rFonts w:ascii="Arial" w:hAnsi="Arial" w:cs="Arial"/>
                <w:sz w:val="22"/>
                <w:szCs w:val="22"/>
              </w:rPr>
            </w:pPr>
            <w:r w:rsidRPr="007775D6">
              <w:rPr>
                <w:rFonts w:ascii="Arial" w:hAnsi="Arial" w:cs="Arial"/>
                <w:sz w:val="22"/>
                <w:szCs w:val="22"/>
              </w:rPr>
              <w:t xml:space="preserve">An amount of money included in contract sum to cover work and/or materials, not detailed when entering </w:t>
            </w:r>
            <w:r w:rsidRPr="007775D6">
              <w:rPr>
                <w:rFonts w:ascii="Arial" w:hAnsi="Arial" w:cs="Arial"/>
                <w:sz w:val="22"/>
                <w:szCs w:val="22"/>
              </w:rPr>
              <w:t>the contract</w:t>
            </w:r>
          </w:p>
          <w:p w:rsidR="00000000" w:rsidRPr="007775D6" w:rsidRDefault="00376D1A" w:rsidP="007775D6">
            <w:pPr>
              <w:numPr>
                <w:ilvl w:val="0"/>
                <w:numId w:val="15"/>
              </w:numPr>
              <w:rPr>
                <w:rFonts w:ascii="Arial" w:hAnsi="Arial" w:cs="Arial"/>
                <w:sz w:val="22"/>
                <w:szCs w:val="22"/>
              </w:rPr>
            </w:pPr>
            <w:r w:rsidRPr="007775D6">
              <w:rPr>
                <w:rFonts w:ascii="Arial" w:hAnsi="Arial" w:cs="Arial"/>
                <w:sz w:val="22"/>
                <w:szCs w:val="22"/>
              </w:rPr>
              <w:t>Typically builders will include a PS for site work costs</w:t>
            </w:r>
          </w:p>
          <w:p w:rsidR="00000000" w:rsidRPr="007775D6" w:rsidRDefault="00376D1A" w:rsidP="007775D6">
            <w:pPr>
              <w:numPr>
                <w:ilvl w:val="0"/>
                <w:numId w:val="15"/>
              </w:numPr>
              <w:rPr>
                <w:rFonts w:ascii="Arial" w:hAnsi="Arial" w:cs="Arial"/>
                <w:sz w:val="22"/>
                <w:szCs w:val="22"/>
              </w:rPr>
            </w:pPr>
            <w:r w:rsidRPr="007775D6">
              <w:rPr>
                <w:rFonts w:ascii="Arial" w:hAnsi="Arial" w:cs="Arial"/>
                <w:sz w:val="22"/>
                <w:szCs w:val="22"/>
              </w:rPr>
              <w:t>The builder is legally required to take reasonable steps to en</w:t>
            </w:r>
            <w:r w:rsidRPr="007775D6">
              <w:rPr>
                <w:rFonts w:ascii="Arial" w:hAnsi="Arial" w:cs="Arial"/>
                <w:sz w:val="22"/>
                <w:szCs w:val="22"/>
              </w:rPr>
              <w:t>sure an accurate site works cost estimate but unforeseen events mean that the provisional sum is exceeded which is added to the contract sum</w:t>
            </w:r>
          </w:p>
          <w:p w:rsidR="007775D6" w:rsidRPr="007775D6" w:rsidRDefault="007775D6" w:rsidP="007775D6">
            <w:pPr>
              <w:rPr>
                <w:rFonts w:ascii="Arial" w:hAnsi="Arial" w:cs="Arial"/>
                <w:sz w:val="22"/>
                <w:szCs w:val="22"/>
              </w:rPr>
            </w:pPr>
          </w:p>
          <w:permEnd w:id="1051462057"/>
          <w:p w:rsidR="00577520" w:rsidRPr="001C4084" w:rsidRDefault="00577520" w:rsidP="00577520">
            <w:pPr>
              <w:rPr>
                <w:rFonts w:ascii="Arial" w:hAnsi="Arial" w:cs="Arial"/>
                <w:sz w:val="22"/>
                <w:szCs w:val="22"/>
              </w:rPr>
            </w:pPr>
          </w:p>
        </w:tc>
        <w:permStart w:id="1888844100" w:edGrp="everyone" w:displacedByCustomXml="next"/>
        <w:sdt>
          <w:sdtPr>
            <w:rPr>
              <w:rFonts w:ascii="Arial" w:hAnsi="Arial" w:cs="Arial"/>
              <w:sz w:val="44"/>
              <w:szCs w:val="44"/>
            </w:rPr>
            <w:id w:val="2577214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888844100"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9" w:name="_Ref495652895"/>
      <w:r>
        <w:t xml:space="preserve">Under Section 4A of the </w:t>
      </w:r>
      <w:r>
        <w:rPr>
          <w:i/>
        </w:rPr>
        <w:t xml:space="preserve">Fair Trading Act 1989 </w:t>
      </w:r>
      <w:r>
        <w:t>(Qld), to which persons/bodies does this Act apply? Tick all that apply.</w:t>
      </w:r>
      <w:bookmarkEnd w:id="19"/>
    </w:p>
    <w:p w:rsidR="00577520" w:rsidRPr="00830749" w:rsidRDefault="00577520" w:rsidP="0057752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77520" w:rsidTr="00577520">
        <w:tc>
          <w:tcPr>
            <w:tcW w:w="610" w:type="pct"/>
            <w:tcBorders>
              <w:top w:val="nil"/>
              <w:left w:val="nil"/>
              <w:bottom w:val="nil"/>
              <w:right w:val="single" w:sz="12" w:space="0" w:color="auto"/>
            </w:tcBorders>
            <w:shd w:val="clear" w:color="auto" w:fill="auto"/>
          </w:tcPr>
          <w:p w:rsidR="00577520" w:rsidRDefault="00577520" w:rsidP="0057752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77520" w:rsidRDefault="00577520" w:rsidP="0057752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77520" w:rsidRDefault="00577520" w:rsidP="00577520">
            <w:pPr>
              <w:keepNext/>
              <w:ind w:left="993" w:hanging="993"/>
              <w:jc w:val="center"/>
            </w:pPr>
            <w:r>
              <w:t>Possible Answers</w:t>
            </w:r>
          </w:p>
        </w:tc>
        <w:permStart w:id="576069494" w:edGrp="everyone" w:displacedByCustomXml="next"/>
        <w:sdt>
          <w:sdtPr>
            <w:rPr>
              <w:rFonts w:ascii="Arial" w:hAnsi="Arial" w:cs="Arial"/>
              <w:sz w:val="44"/>
              <w:szCs w:val="44"/>
            </w:rPr>
            <w:id w:val="-6128186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77520" w:rsidRDefault="00C11CCD" w:rsidP="00C11CCD">
                <w:pPr>
                  <w:keepNext/>
                  <w:ind w:left="993" w:hanging="993"/>
                </w:pPr>
                <w:r w:rsidRPr="00553DDB">
                  <w:rPr>
                    <w:rFonts w:ascii="Arial" w:hAnsi="Arial" w:cs="Arial"/>
                    <w:sz w:val="44"/>
                    <w:szCs w:val="44"/>
                  </w:rPr>
                  <w:sym w:font="Wingdings" w:char="F0A8"/>
                </w:r>
              </w:p>
            </w:tc>
          </w:sdtContent>
        </w:sdt>
        <w:permEnd w:id="576069494" w:displacedByCustomXml="prev"/>
      </w:tr>
      <w:tr w:rsidR="008653E0" w:rsidTr="008653E0">
        <w:trPr>
          <w:trHeight w:val="425"/>
          <w:hidden/>
        </w:trPr>
        <w:tc>
          <w:tcPr>
            <w:tcW w:w="610" w:type="pct"/>
            <w:tcBorders>
              <w:top w:val="nil"/>
              <w:left w:val="nil"/>
              <w:bottom w:val="nil"/>
              <w:right w:val="single" w:sz="12" w:space="0" w:color="auto"/>
            </w:tcBorders>
          </w:tcPr>
          <w:p w:rsidR="008653E0" w:rsidRPr="00FE608E" w:rsidRDefault="008653E0" w:rsidP="008653E0">
            <w:pPr>
              <w:ind w:left="993" w:hanging="993"/>
              <w:jc w:val="center"/>
              <w:rPr>
                <w:vanish/>
              </w:rPr>
            </w:pPr>
          </w:p>
        </w:tc>
        <w:sdt>
          <w:sdtPr>
            <w:rPr>
              <w:sz w:val="40"/>
              <w:szCs w:val="40"/>
            </w:rPr>
            <w:id w:val="-1274244183"/>
            <w14:checkbox>
              <w14:checked w14:val="1"/>
              <w14:checkedState w14:val="2612" w14:font="MS Gothic"/>
              <w14:uncheckedState w14:val="2610" w14:font="MS Gothic"/>
            </w14:checkbox>
          </w:sdtPr>
          <w:sdtEndPr/>
          <w:sdtContent>
            <w:permStart w:id="1195139276" w:edGrp="everyone" w:displacedByCustomXml="prev"/>
            <w:tc>
              <w:tcPr>
                <w:tcW w:w="541" w:type="pct"/>
                <w:tcBorders>
                  <w:top w:val="single" w:sz="12" w:space="0" w:color="auto"/>
                  <w:left w:val="single" w:sz="12" w:space="0" w:color="auto"/>
                  <w:bottom w:val="single" w:sz="8" w:space="0" w:color="auto"/>
                  <w:right w:val="single" w:sz="8" w:space="0" w:color="auto"/>
                </w:tcBorders>
                <w:shd w:val="clear" w:color="auto" w:fill="auto"/>
                <w:vAlign w:val="center"/>
              </w:tcPr>
              <w:p w:rsidR="008653E0" w:rsidRPr="00CF5466" w:rsidRDefault="008A5667" w:rsidP="008653E0">
                <w:pPr>
                  <w:keepNext/>
                  <w:ind w:left="993" w:right="82" w:hanging="993"/>
                  <w:jc w:val="center"/>
                  <w:rPr>
                    <w:color w:val="17365D" w:themeColor="text2" w:themeShade="BF"/>
                  </w:rPr>
                </w:pPr>
                <w:r>
                  <w:rPr>
                    <w:rFonts w:ascii="MS Gothic" w:eastAsia="MS Gothic" w:hAnsi="MS Gothic" w:hint="eastAsia"/>
                    <w:sz w:val="40"/>
                    <w:szCs w:val="40"/>
                  </w:rPr>
                  <w:t>☒</w:t>
                </w:r>
              </w:p>
            </w:tc>
            <w:permEnd w:id="1195139276"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rsidR="008653E0" w:rsidRDefault="008653E0" w:rsidP="008653E0">
            <w:pPr>
              <w:jc w:val="center"/>
            </w:pPr>
            <w:r>
              <w:t>Bodies corporate incorporated or registered under the law of Queensland</w:t>
            </w:r>
          </w:p>
        </w:tc>
        <w:tc>
          <w:tcPr>
            <w:tcW w:w="335" w:type="pct"/>
            <w:tcBorders>
              <w:top w:val="nil"/>
              <w:left w:val="single" w:sz="12" w:space="0" w:color="auto"/>
              <w:bottom w:val="nil"/>
              <w:right w:val="nil"/>
            </w:tcBorders>
          </w:tcPr>
          <w:p w:rsidR="008653E0" w:rsidRDefault="008653E0" w:rsidP="008653E0">
            <w:pPr>
              <w:ind w:left="993" w:hanging="993"/>
            </w:pPr>
          </w:p>
        </w:tc>
      </w:tr>
      <w:tr w:rsidR="008653E0" w:rsidTr="008653E0">
        <w:trPr>
          <w:trHeight w:val="425"/>
          <w:hidden/>
        </w:trPr>
        <w:tc>
          <w:tcPr>
            <w:tcW w:w="610" w:type="pct"/>
            <w:tcBorders>
              <w:top w:val="nil"/>
              <w:left w:val="nil"/>
              <w:bottom w:val="nil"/>
              <w:right w:val="single" w:sz="12" w:space="0" w:color="auto"/>
            </w:tcBorders>
          </w:tcPr>
          <w:p w:rsidR="008653E0" w:rsidRPr="00FE608E" w:rsidRDefault="008653E0" w:rsidP="008653E0">
            <w:pPr>
              <w:ind w:left="993" w:hanging="993"/>
              <w:jc w:val="center"/>
              <w:rPr>
                <w:vanish/>
              </w:rPr>
            </w:pPr>
          </w:p>
        </w:tc>
        <w:sdt>
          <w:sdtPr>
            <w:rPr>
              <w:sz w:val="40"/>
              <w:szCs w:val="40"/>
            </w:rPr>
            <w:id w:val="661971057"/>
            <w14:checkbox>
              <w14:checked w14:val="1"/>
              <w14:checkedState w14:val="2612" w14:font="MS Gothic"/>
              <w14:uncheckedState w14:val="2610" w14:font="MS Gothic"/>
            </w14:checkbox>
          </w:sdtPr>
          <w:sdtEndPr/>
          <w:sdtContent>
            <w:permStart w:id="1043274381" w:edGrp="everyone" w:displacedByCustomXml="prev"/>
            <w:tc>
              <w:tcPr>
                <w:tcW w:w="541" w:type="pct"/>
                <w:tcBorders>
                  <w:top w:val="single" w:sz="8" w:space="0" w:color="auto"/>
                  <w:left w:val="single" w:sz="12" w:space="0" w:color="auto"/>
                  <w:bottom w:val="single" w:sz="4" w:space="0" w:color="auto"/>
                  <w:right w:val="single" w:sz="8" w:space="0" w:color="auto"/>
                </w:tcBorders>
                <w:shd w:val="clear" w:color="auto" w:fill="auto"/>
                <w:vAlign w:val="center"/>
              </w:tcPr>
              <w:p w:rsidR="008653E0" w:rsidRPr="00CF5466" w:rsidRDefault="008A5667" w:rsidP="008653E0">
                <w:pPr>
                  <w:ind w:left="161" w:right="82" w:hanging="161"/>
                  <w:jc w:val="center"/>
                  <w:rPr>
                    <w:color w:val="17365D" w:themeColor="text2" w:themeShade="BF"/>
                  </w:rPr>
                </w:pPr>
                <w:r>
                  <w:rPr>
                    <w:rFonts w:ascii="MS Gothic" w:eastAsia="MS Gothic" w:hAnsi="MS Gothic" w:hint="eastAsia"/>
                    <w:sz w:val="40"/>
                    <w:szCs w:val="40"/>
                  </w:rPr>
                  <w:t>☒</w:t>
                </w:r>
              </w:p>
            </w:tc>
            <w:permEnd w:id="1043274381" w:displacedByCustomXml="next"/>
          </w:sdtContent>
        </w:sdt>
        <w:tc>
          <w:tcPr>
            <w:tcW w:w="3514" w:type="pct"/>
            <w:tcBorders>
              <w:left w:val="single" w:sz="4" w:space="0" w:color="auto"/>
              <w:right w:val="single" w:sz="12" w:space="0" w:color="auto"/>
            </w:tcBorders>
            <w:shd w:val="clear" w:color="auto" w:fill="auto"/>
            <w:vAlign w:val="center"/>
          </w:tcPr>
          <w:p w:rsidR="008653E0" w:rsidRDefault="008653E0" w:rsidP="008653E0">
            <w:pPr>
              <w:jc w:val="center"/>
            </w:pPr>
            <w:r>
              <w:t>Persons carrying on business within Queensland</w:t>
            </w:r>
          </w:p>
        </w:tc>
        <w:tc>
          <w:tcPr>
            <w:tcW w:w="335" w:type="pct"/>
            <w:tcBorders>
              <w:top w:val="nil"/>
              <w:left w:val="single" w:sz="12" w:space="0" w:color="auto"/>
              <w:bottom w:val="nil"/>
              <w:right w:val="nil"/>
            </w:tcBorders>
          </w:tcPr>
          <w:p w:rsidR="008653E0" w:rsidRDefault="008653E0" w:rsidP="008653E0">
            <w:pPr>
              <w:ind w:left="993" w:hanging="993"/>
            </w:pPr>
          </w:p>
        </w:tc>
      </w:tr>
      <w:tr w:rsidR="008653E0" w:rsidTr="008653E0">
        <w:trPr>
          <w:trHeight w:val="425"/>
          <w:hidden/>
        </w:trPr>
        <w:tc>
          <w:tcPr>
            <w:tcW w:w="610" w:type="pct"/>
            <w:tcBorders>
              <w:top w:val="nil"/>
              <w:left w:val="nil"/>
              <w:bottom w:val="nil"/>
              <w:right w:val="single" w:sz="12" w:space="0" w:color="auto"/>
            </w:tcBorders>
          </w:tcPr>
          <w:p w:rsidR="008653E0" w:rsidRPr="00FE608E" w:rsidRDefault="008653E0" w:rsidP="008653E0">
            <w:pPr>
              <w:ind w:left="993" w:hanging="993"/>
              <w:jc w:val="center"/>
              <w:rPr>
                <w:vanish/>
              </w:rPr>
            </w:pPr>
          </w:p>
        </w:tc>
        <w:sdt>
          <w:sdtPr>
            <w:rPr>
              <w:sz w:val="40"/>
              <w:szCs w:val="40"/>
            </w:rPr>
            <w:id w:val="622742349"/>
            <w14:checkbox>
              <w14:checked w14:val="1"/>
              <w14:checkedState w14:val="2612" w14:font="MS Gothic"/>
              <w14:uncheckedState w14:val="2610" w14:font="MS Gothic"/>
            </w14:checkbox>
          </w:sdtPr>
          <w:sdtEndPr/>
          <w:sdtContent>
            <w:permStart w:id="2135387503" w:edGrp="everyone" w:displacedByCustomXml="prev"/>
            <w:tc>
              <w:tcPr>
                <w:tcW w:w="541" w:type="pct"/>
                <w:tcBorders>
                  <w:top w:val="single" w:sz="4" w:space="0" w:color="auto"/>
                  <w:left w:val="single" w:sz="12" w:space="0" w:color="auto"/>
                  <w:bottom w:val="single" w:sz="8" w:space="0" w:color="auto"/>
                  <w:right w:val="single" w:sz="8" w:space="0" w:color="auto"/>
                </w:tcBorders>
                <w:shd w:val="clear" w:color="auto" w:fill="auto"/>
                <w:vAlign w:val="center"/>
              </w:tcPr>
              <w:p w:rsidR="008653E0" w:rsidRPr="00CF5466" w:rsidRDefault="008A5667" w:rsidP="008653E0">
                <w:pPr>
                  <w:keepNext/>
                  <w:ind w:left="993" w:right="82" w:hanging="993"/>
                  <w:jc w:val="center"/>
                  <w:rPr>
                    <w:color w:val="17365D" w:themeColor="text2" w:themeShade="BF"/>
                  </w:rPr>
                </w:pPr>
                <w:r>
                  <w:rPr>
                    <w:rFonts w:ascii="MS Gothic" w:eastAsia="MS Gothic" w:hAnsi="MS Gothic" w:hint="eastAsia"/>
                    <w:sz w:val="40"/>
                    <w:szCs w:val="40"/>
                  </w:rPr>
                  <w:t>☒</w:t>
                </w:r>
              </w:p>
            </w:tc>
            <w:permEnd w:id="2135387503" w:displacedByCustomXml="next"/>
          </w:sdtContent>
        </w:sdt>
        <w:tc>
          <w:tcPr>
            <w:tcW w:w="3514" w:type="pct"/>
            <w:tcBorders>
              <w:left w:val="single" w:sz="4" w:space="0" w:color="auto"/>
              <w:right w:val="single" w:sz="12" w:space="0" w:color="auto"/>
            </w:tcBorders>
            <w:shd w:val="clear" w:color="auto" w:fill="auto"/>
            <w:vAlign w:val="center"/>
          </w:tcPr>
          <w:p w:rsidR="008653E0" w:rsidRDefault="008653E0" w:rsidP="008653E0">
            <w:pPr>
              <w:jc w:val="center"/>
            </w:pPr>
            <w:r>
              <w:t>Persons ordinarily resident in Queensland</w:t>
            </w:r>
          </w:p>
        </w:tc>
        <w:tc>
          <w:tcPr>
            <w:tcW w:w="335" w:type="pct"/>
            <w:tcBorders>
              <w:top w:val="nil"/>
              <w:left w:val="single" w:sz="12" w:space="0" w:color="auto"/>
              <w:bottom w:val="nil"/>
              <w:right w:val="nil"/>
            </w:tcBorders>
          </w:tcPr>
          <w:p w:rsidR="008653E0" w:rsidRDefault="008653E0" w:rsidP="008653E0">
            <w:pPr>
              <w:ind w:left="993" w:hanging="993"/>
            </w:pPr>
          </w:p>
        </w:tc>
      </w:tr>
      <w:tr w:rsidR="008653E0" w:rsidTr="00F746D1">
        <w:trPr>
          <w:trHeight w:val="425"/>
          <w:hidden/>
        </w:trPr>
        <w:tc>
          <w:tcPr>
            <w:tcW w:w="610" w:type="pct"/>
            <w:tcBorders>
              <w:top w:val="nil"/>
              <w:left w:val="nil"/>
              <w:bottom w:val="nil"/>
              <w:right w:val="single" w:sz="12" w:space="0" w:color="auto"/>
            </w:tcBorders>
          </w:tcPr>
          <w:p w:rsidR="008653E0" w:rsidRPr="00FE608E" w:rsidRDefault="008653E0" w:rsidP="008653E0">
            <w:pPr>
              <w:ind w:left="993" w:hanging="993"/>
              <w:jc w:val="center"/>
              <w:rPr>
                <w:vanish/>
              </w:rPr>
            </w:pPr>
          </w:p>
        </w:tc>
        <w:sdt>
          <w:sdtPr>
            <w:rPr>
              <w:sz w:val="40"/>
              <w:szCs w:val="40"/>
            </w:rPr>
            <w:id w:val="1342816203"/>
            <w14:checkbox>
              <w14:checked w14:val="1"/>
              <w14:checkedState w14:val="2612" w14:font="MS Gothic"/>
              <w14:uncheckedState w14:val="2610" w14:font="MS Gothic"/>
            </w14:checkbox>
          </w:sdtPr>
          <w:sdtEndPr/>
          <w:sdtContent>
            <w:permStart w:id="1433406739" w:edGrp="everyone" w:displacedByCustomXml="prev"/>
            <w:tc>
              <w:tcPr>
                <w:tcW w:w="541" w:type="pct"/>
                <w:tcBorders>
                  <w:top w:val="single" w:sz="8" w:space="0" w:color="auto"/>
                  <w:left w:val="single" w:sz="12" w:space="0" w:color="auto"/>
                  <w:bottom w:val="single" w:sz="12" w:space="0" w:color="auto"/>
                  <w:right w:val="single" w:sz="8" w:space="0" w:color="auto"/>
                </w:tcBorders>
                <w:shd w:val="clear" w:color="auto" w:fill="auto"/>
                <w:vAlign w:val="center"/>
              </w:tcPr>
              <w:p w:rsidR="008653E0" w:rsidRPr="00CF5466" w:rsidRDefault="008A5667" w:rsidP="008653E0">
                <w:pPr>
                  <w:ind w:left="161" w:right="82" w:hanging="161"/>
                  <w:jc w:val="center"/>
                  <w:rPr>
                    <w:color w:val="17365D" w:themeColor="text2" w:themeShade="BF"/>
                  </w:rPr>
                </w:pPr>
                <w:r>
                  <w:rPr>
                    <w:rFonts w:ascii="MS Gothic" w:eastAsia="MS Gothic" w:hAnsi="MS Gothic" w:hint="eastAsia"/>
                    <w:sz w:val="40"/>
                    <w:szCs w:val="40"/>
                  </w:rPr>
                  <w:t>☒</w:t>
                </w:r>
              </w:p>
            </w:tc>
            <w:permEnd w:id="1433406739" w:displacedByCustomXml="next"/>
          </w:sdtContent>
        </w:sdt>
        <w:tc>
          <w:tcPr>
            <w:tcW w:w="3514" w:type="pct"/>
            <w:tcBorders>
              <w:left w:val="single" w:sz="4" w:space="0" w:color="auto"/>
              <w:right w:val="single" w:sz="12" w:space="0" w:color="auto"/>
            </w:tcBorders>
            <w:shd w:val="clear" w:color="auto" w:fill="auto"/>
            <w:vAlign w:val="center"/>
          </w:tcPr>
          <w:p w:rsidR="008653E0" w:rsidRDefault="008653E0" w:rsidP="008653E0">
            <w:pPr>
              <w:jc w:val="center"/>
            </w:pPr>
            <w:r>
              <w:t>Persons otherwise connected with Queensland</w:t>
            </w:r>
          </w:p>
        </w:tc>
        <w:tc>
          <w:tcPr>
            <w:tcW w:w="335" w:type="pct"/>
            <w:tcBorders>
              <w:top w:val="nil"/>
              <w:left w:val="single" w:sz="12" w:space="0" w:color="auto"/>
              <w:bottom w:val="nil"/>
              <w:right w:val="nil"/>
            </w:tcBorders>
          </w:tcPr>
          <w:p w:rsidR="008653E0" w:rsidRDefault="008653E0" w:rsidP="008653E0">
            <w:pPr>
              <w:ind w:left="993" w:hanging="993"/>
            </w:pPr>
          </w:p>
        </w:tc>
      </w:tr>
    </w:tbl>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20" w:name="_Ref495653458"/>
      <w:r>
        <w:lastRenderedPageBreak/>
        <w:t xml:space="preserve">True or False (Tick your response): Referring to </w:t>
      </w:r>
      <w:r w:rsidRPr="00BC7F9A">
        <w:t xml:space="preserve">Section 25 of Schedule 2 </w:t>
      </w:r>
      <w:r>
        <w:t xml:space="preserve">of the </w:t>
      </w:r>
      <w:r>
        <w:rPr>
          <w:i/>
        </w:rPr>
        <w:t xml:space="preserve">Competition and Consumer Act 2010 </w:t>
      </w:r>
      <w:r>
        <w:t>(Cth), would a contract be unfair if it contains a term that permits the builder, but not the client, to terminate the contract?</w:t>
      </w:r>
      <w:bookmarkEnd w:id="20"/>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577520" w:rsidTr="00577520">
        <w:trPr>
          <w:trHeight w:val="425"/>
        </w:trPr>
        <w:tc>
          <w:tcPr>
            <w:tcW w:w="1563" w:type="pct"/>
            <w:tcBorders>
              <w:top w:val="nil"/>
              <w:left w:val="nil"/>
              <w:bottom w:val="nil"/>
              <w:right w:val="single" w:sz="12" w:space="0" w:color="auto"/>
            </w:tcBorders>
            <w:shd w:val="clear" w:color="auto" w:fill="auto"/>
          </w:tcPr>
          <w:p w:rsidR="00577520" w:rsidRDefault="00577520" w:rsidP="00577520">
            <w:pPr>
              <w:keepNext/>
              <w:ind w:left="993" w:hanging="993"/>
            </w:pPr>
            <w:r w:rsidRPr="001C4084">
              <w:rPr>
                <w:rFonts w:ascii="Arial" w:hAnsi="Arial" w:cs="Arial"/>
                <w:b/>
                <w:sz w:val="22"/>
                <w:szCs w:val="22"/>
              </w:rPr>
              <w:t>Answer</w:t>
            </w:r>
          </w:p>
        </w:tc>
        <w:sdt>
          <w:sdtPr>
            <w:rPr>
              <w:sz w:val="40"/>
              <w:szCs w:val="40"/>
            </w:rPr>
            <w:id w:val="-1267468326"/>
            <w14:checkbox>
              <w14:checked w14:val="1"/>
              <w14:checkedState w14:val="2612" w14:font="MS Gothic"/>
              <w14:uncheckedState w14:val="2610" w14:font="MS Gothic"/>
            </w14:checkbox>
          </w:sdtPr>
          <w:sdtEndPr/>
          <w:sdtContent>
            <w:permStart w:id="2116751890" w:edGrp="everyone" w:displacedByCustomXml="prev"/>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rsidR="00577520" w:rsidRPr="00CF5466" w:rsidRDefault="008A5667" w:rsidP="00577520">
                <w:pPr>
                  <w:keepNext/>
                  <w:ind w:left="993" w:right="82" w:hanging="993"/>
                  <w:jc w:val="center"/>
                  <w:rPr>
                    <w:color w:val="17365D" w:themeColor="text2" w:themeShade="BF"/>
                  </w:rPr>
                </w:pPr>
                <w:r>
                  <w:rPr>
                    <w:rFonts w:ascii="MS Gothic" w:eastAsia="MS Gothic" w:hAnsi="MS Gothic" w:hint="eastAsia"/>
                    <w:sz w:val="40"/>
                    <w:szCs w:val="40"/>
                  </w:rPr>
                  <w:t>☒</w:t>
                </w:r>
              </w:p>
            </w:tc>
            <w:permEnd w:id="2116751890" w:displacedByCustomXml="next"/>
          </w:sdtContent>
        </w:sdt>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rsidR="00577520" w:rsidRPr="00FE608E" w:rsidRDefault="00577520" w:rsidP="00577520">
            <w:pPr>
              <w:ind w:left="993" w:hanging="993"/>
              <w:jc w:val="center"/>
              <w:rPr>
                <w:vanish/>
              </w:rPr>
            </w:pPr>
            <w:r>
              <w:t>Yes</w:t>
            </w:r>
          </w:p>
        </w:tc>
        <w:tc>
          <w:tcPr>
            <w:tcW w:w="1325" w:type="pct"/>
            <w:tcBorders>
              <w:top w:val="nil"/>
              <w:left w:val="single" w:sz="12" w:space="0" w:color="auto"/>
              <w:bottom w:val="nil"/>
              <w:right w:val="nil"/>
            </w:tcBorders>
          </w:tcPr>
          <w:p w:rsidR="00577520" w:rsidRPr="00E106BF" w:rsidRDefault="00577520" w:rsidP="00577520">
            <w:pPr>
              <w:keepNext/>
              <w:ind w:left="993" w:hanging="993"/>
              <w:rPr>
                <w:rFonts w:ascii="Arial" w:hAnsi="Arial" w:cs="Arial"/>
                <w:sz w:val="44"/>
                <w:szCs w:val="44"/>
              </w:rPr>
            </w:pPr>
          </w:p>
        </w:tc>
        <w:permStart w:id="2007253285" w:edGrp="everyone" w:displacedByCustomXml="next"/>
        <w:sdt>
          <w:sdtPr>
            <w:rPr>
              <w:rFonts w:ascii="Arial" w:hAnsi="Arial" w:cs="Arial"/>
              <w:sz w:val="44"/>
              <w:szCs w:val="44"/>
            </w:rPr>
            <w:id w:val="1380969470"/>
            <w14:checkbox>
              <w14:checked w14:val="0"/>
              <w14:checkedState w14:val="00FE" w14:font="Wingdings"/>
              <w14:uncheckedState w14:val="00A8" w14:font="Wingdings"/>
            </w14:checkbox>
          </w:sdtPr>
          <w:sdtEndPr/>
          <w:sdtContent>
            <w:tc>
              <w:tcPr>
                <w:tcW w:w="312" w:type="pct"/>
                <w:tcBorders>
                  <w:top w:val="nil"/>
                  <w:left w:val="nil"/>
                  <w:bottom w:val="nil"/>
                  <w:right w:val="nil"/>
                </w:tcBorders>
                <w:shd w:val="clear" w:color="auto" w:fill="auto"/>
              </w:tcPr>
              <w:p w:rsidR="00577520" w:rsidRDefault="00C11CCD" w:rsidP="00C11CCD">
                <w:pPr>
                  <w:keepNext/>
                  <w:ind w:left="993" w:hanging="993"/>
                </w:pPr>
                <w:r w:rsidRPr="00553DDB">
                  <w:rPr>
                    <w:rFonts w:ascii="Arial" w:hAnsi="Arial" w:cs="Arial"/>
                    <w:sz w:val="44"/>
                    <w:szCs w:val="44"/>
                  </w:rPr>
                  <w:sym w:font="Wingdings" w:char="F0A8"/>
                </w:r>
              </w:p>
            </w:tc>
          </w:sdtContent>
        </w:sdt>
        <w:permEnd w:id="2007253285" w:displacedByCustomXml="prev"/>
      </w:tr>
      <w:tr w:rsidR="00577520" w:rsidTr="00577520">
        <w:trPr>
          <w:trHeight w:val="425"/>
          <w:hidden/>
        </w:trPr>
        <w:tc>
          <w:tcPr>
            <w:tcW w:w="1563" w:type="pct"/>
            <w:tcBorders>
              <w:top w:val="nil"/>
              <w:left w:val="nil"/>
              <w:bottom w:val="nil"/>
              <w:right w:val="single" w:sz="12" w:space="0" w:color="auto"/>
            </w:tcBorders>
          </w:tcPr>
          <w:p w:rsidR="00577520" w:rsidRPr="00FE608E" w:rsidRDefault="00577520" w:rsidP="00577520">
            <w:pPr>
              <w:ind w:left="993" w:hanging="993"/>
              <w:jc w:val="center"/>
              <w:rPr>
                <w:vanish/>
              </w:rPr>
            </w:pPr>
          </w:p>
        </w:tc>
        <w:sdt>
          <w:sdtPr>
            <w:rPr>
              <w:sz w:val="40"/>
              <w:szCs w:val="40"/>
            </w:rPr>
            <w:id w:val="1772809237"/>
            <w14:checkbox>
              <w14:checked w14:val="0"/>
              <w14:checkedState w14:val="2612" w14:font="MS Gothic"/>
              <w14:uncheckedState w14:val="2610" w14:font="MS Gothic"/>
            </w14:checkbox>
          </w:sdtPr>
          <w:sdtEndPr/>
          <w:sdtContent>
            <w:permStart w:id="1696149616" w:edGrp="everyone" w:displacedByCustomXml="prev"/>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rsidR="00577520" w:rsidRPr="00CF5466" w:rsidRDefault="00CF5466" w:rsidP="00577520">
                <w:pPr>
                  <w:ind w:left="161" w:right="82" w:hanging="161"/>
                  <w:jc w:val="center"/>
                  <w:rPr>
                    <w:color w:val="17365D" w:themeColor="text2" w:themeShade="BF"/>
                  </w:rPr>
                </w:pPr>
                <w:r w:rsidRPr="00CF5466">
                  <w:rPr>
                    <w:rFonts w:ascii="MS Gothic" w:eastAsia="MS Gothic" w:hAnsi="MS Gothic" w:hint="eastAsia"/>
                    <w:sz w:val="40"/>
                    <w:szCs w:val="40"/>
                  </w:rPr>
                  <w:t>☐</w:t>
                </w:r>
              </w:p>
            </w:tc>
            <w:permEnd w:id="1696149616" w:displacedByCustomXml="next"/>
          </w:sdtContent>
        </w:sdt>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rsidR="00577520" w:rsidRPr="00FE608E" w:rsidRDefault="00577520" w:rsidP="00577520">
            <w:pPr>
              <w:ind w:left="993" w:hanging="993"/>
              <w:jc w:val="center"/>
              <w:rPr>
                <w:vanish/>
              </w:rPr>
            </w:pPr>
            <w:r>
              <w:t>No</w:t>
            </w:r>
          </w:p>
        </w:tc>
        <w:tc>
          <w:tcPr>
            <w:tcW w:w="1325" w:type="pct"/>
            <w:tcBorders>
              <w:top w:val="nil"/>
              <w:left w:val="single" w:sz="12" w:space="0" w:color="auto"/>
              <w:bottom w:val="nil"/>
              <w:right w:val="nil"/>
            </w:tcBorders>
          </w:tcPr>
          <w:p w:rsidR="00577520" w:rsidRDefault="00577520" w:rsidP="00577520">
            <w:pPr>
              <w:ind w:left="993" w:hanging="993"/>
            </w:pPr>
          </w:p>
        </w:tc>
        <w:tc>
          <w:tcPr>
            <w:tcW w:w="312" w:type="pct"/>
            <w:tcBorders>
              <w:top w:val="nil"/>
              <w:left w:val="nil"/>
              <w:bottom w:val="nil"/>
              <w:right w:val="nil"/>
            </w:tcBorders>
          </w:tcPr>
          <w:p w:rsidR="00577520" w:rsidRDefault="00577520" w:rsidP="00577520">
            <w:pPr>
              <w:ind w:left="993" w:hanging="993"/>
            </w:pPr>
          </w:p>
        </w:tc>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21" w:name="_Ref495653464"/>
      <w:r>
        <w:t xml:space="preserve">Describe what must be stated in a warranty against defects about the person who gives the warranty [as per Section 90 of the </w:t>
      </w:r>
      <w:r>
        <w:rPr>
          <w:i/>
        </w:rPr>
        <w:t xml:space="preserve">Competition and Consumer Regulations 2010 </w:t>
      </w:r>
      <w:r>
        <w:t>(Cth)].</w:t>
      </w:r>
      <w:bookmarkEnd w:id="2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F5466">
        <w:trPr>
          <w:trHeight w:val="3458"/>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A5667" w:rsidRDefault="008A5667" w:rsidP="008A5667">
            <w:pPr>
              <w:pStyle w:val="paragraphsub"/>
              <w:shd w:val="clear" w:color="auto" w:fill="FFFFFF"/>
              <w:rPr>
                <w:rFonts w:ascii="Arial" w:hAnsi="Arial" w:cs="Arial"/>
                <w:sz w:val="19"/>
                <w:szCs w:val="19"/>
                <w:lang w:val="en-US"/>
              </w:rPr>
            </w:pPr>
            <w:permStart w:id="1196755596" w:edGrp="everyone"/>
            <w:r>
              <w:rPr>
                <w:rFonts w:ascii="Arial" w:hAnsi="Arial" w:cs="Arial"/>
                <w:sz w:val="19"/>
                <w:szCs w:val="19"/>
              </w:rPr>
              <w:t>the person’s name;</w:t>
            </w:r>
          </w:p>
          <w:p w:rsidR="008A5667" w:rsidRDefault="008A5667" w:rsidP="008A5667">
            <w:pPr>
              <w:pStyle w:val="paragraphsub"/>
              <w:shd w:val="clear" w:color="auto" w:fill="FFFFFF"/>
              <w:rPr>
                <w:rFonts w:ascii="Arial" w:hAnsi="Arial" w:cs="Arial"/>
                <w:sz w:val="19"/>
                <w:szCs w:val="19"/>
                <w:lang w:val="en-US"/>
              </w:rPr>
            </w:pPr>
            <w:r>
              <w:rPr>
                <w:rFonts w:ascii="Arial" w:hAnsi="Arial" w:cs="Arial"/>
                <w:sz w:val="19"/>
                <w:szCs w:val="19"/>
              </w:rPr>
              <w:t>the person’s business address;</w:t>
            </w:r>
          </w:p>
          <w:p w:rsidR="008A5667" w:rsidRDefault="008A5667" w:rsidP="008A5667">
            <w:pPr>
              <w:pStyle w:val="paragraphsub"/>
              <w:shd w:val="clear" w:color="auto" w:fill="FFFFFF"/>
              <w:rPr>
                <w:rFonts w:ascii="Arial" w:hAnsi="Arial" w:cs="Arial"/>
                <w:sz w:val="19"/>
                <w:szCs w:val="19"/>
                <w:lang w:val="en-US"/>
              </w:rPr>
            </w:pPr>
            <w:r>
              <w:rPr>
                <w:rFonts w:ascii="Arial" w:hAnsi="Arial" w:cs="Arial"/>
                <w:sz w:val="19"/>
                <w:szCs w:val="19"/>
              </w:rPr>
              <w:t>the person’s telephone number;</w:t>
            </w:r>
          </w:p>
          <w:p w:rsidR="008A5667" w:rsidRDefault="008A5667" w:rsidP="008A5667">
            <w:pPr>
              <w:pStyle w:val="paragraphsub"/>
              <w:shd w:val="clear" w:color="auto" w:fill="FFFFFF"/>
              <w:rPr>
                <w:rFonts w:ascii="Arial" w:hAnsi="Arial" w:cs="Arial"/>
                <w:sz w:val="19"/>
                <w:szCs w:val="19"/>
                <w:lang w:val="en-US"/>
              </w:rPr>
            </w:pPr>
            <w:r>
              <w:rPr>
                <w:rFonts w:ascii="Arial" w:hAnsi="Arial" w:cs="Arial"/>
                <w:sz w:val="19"/>
                <w:szCs w:val="19"/>
              </w:rPr>
              <w:t xml:space="preserve">the </w:t>
            </w:r>
            <w:r w:rsidR="00494CCA">
              <w:rPr>
                <w:rFonts w:ascii="Arial" w:hAnsi="Arial" w:cs="Arial"/>
                <w:sz w:val="19"/>
                <w:szCs w:val="19"/>
              </w:rPr>
              <w:t>person’s email address (if any)</w:t>
            </w:r>
          </w:p>
          <w:permEnd w:id="1196755596"/>
          <w:p w:rsidR="00577520" w:rsidRPr="001C4084" w:rsidRDefault="00577520" w:rsidP="00577520">
            <w:pPr>
              <w:rPr>
                <w:rFonts w:ascii="Arial" w:hAnsi="Arial" w:cs="Arial"/>
                <w:sz w:val="22"/>
                <w:szCs w:val="22"/>
              </w:rPr>
            </w:pPr>
          </w:p>
        </w:tc>
        <w:permStart w:id="749551734" w:edGrp="everyone" w:displacedByCustomXml="next"/>
        <w:sdt>
          <w:sdtPr>
            <w:rPr>
              <w:rFonts w:ascii="Arial" w:hAnsi="Arial" w:cs="Arial"/>
              <w:sz w:val="44"/>
              <w:szCs w:val="44"/>
            </w:rPr>
            <w:id w:val="-1002038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749551734"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22" w:name="_Ref495653465"/>
      <w:r>
        <w:t>Under the National Consumer Credit Code, before entering into a credit contract, what must the credit provider do?</w:t>
      </w:r>
      <w:bookmarkEnd w:id="2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F5466">
        <w:trPr>
          <w:trHeight w:val="4479"/>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494CCA" w:rsidRDefault="00376D1A" w:rsidP="00494CCA">
            <w:pPr>
              <w:numPr>
                <w:ilvl w:val="1"/>
                <w:numId w:val="16"/>
              </w:numPr>
              <w:rPr>
                <w:rFonts w:ascii="Arial" w:hAnsi="Arial" w:cs="Arial"/>
                <w:sz w:val="22"/>
                <w:szCs w:val="22"/>
              </w:rPr>
            </w:pPr>
            <w:permStart w:id="868172415" w:edGrp="everyone"/>
            <w:r w:rsidRPr="00494CCA">
              <w:rPr>
                <w:rFonts w:ascii="Arial" w:hAnsi="Arial" w:cs="Arial"/>
                <w:sz w:val="22"/>
                <w:szCs w:val="22"/>
              </w:rPr>
              <w:t xml:space="preserve">Make reasonable inquiries about why </w:t>
            </w:r>
            <w:r w:rsidRPr="00494CCA">
              <w:rPr>
                <w:rFonts w:ascii="Arial" w:hAnsi="Arial" w:cs="Arial"/>
                <w:sz w:val="22"/>
                <w:szCs w:val="22"/>
              </w:rPr>
              <w:t>you want to borrow the money</w:t>
            </w:r>
          </w:p>
          <w:p w:rsidR="00000000" w:rsidRPr="00494CCA" w:rsidRDefault="00376D1A" w:rsidP="00494CCA">
            <w:pPr>
              <w:numPr>
                <w:ilvl w:val="1"/>
                <w:numId w:val="16"/>
              </w:numPr>
              <w:rPr>
                <w:rFonts w:ascii="Arial" w:hAnsi="Arial" w:cs="Arial"/>
                <w:sz w:val="22"/>
                <w:szCs w:val="22"/>
              </w:rPr>
            </w:pPr>
            <w:r w:rsidRPr="00494CCA">
              <w:rPr>
                <w:rFonts w:ascii="Arial" w:hAnsi="Arial" w:cs="Arial"/>
                <w:sz w:val="22"/>
                <w:szCs w:val="22"/>
              </w:rPr>
              <w:t>Make reasonable inquiries about your financial situation</w:t>
            </w:r>
          </w:p>
          <w:p w:rsidR="00000000" w:rsidRPr="00494CCA" w:rsidRDefault="00376D1A" w:rsidP="00494CCA">
            <w:pPr>
              <w:numPr>
                <w:ilvl w:val="1"/>
                <w:numId w:val="16"/>
              </w:numPr>
              <w:rPr>
                <w:rFonts w:ascii="Arial" w:hAnsi="Arial" w:cs="Arial"/>
                <w:sz w:val="22"/>
                <w:szCs w:val="22"/>
              </w:rPr>
            </w:pPr>
            <w:r w:rsidRPr="00494CCA">
              <w:rPr>
                <w:rFonts w:ascii="Arial" w:hAnsi="Arial" w:cs="Arial"/>
                <w:sz w:val="22"/>
                <w:szCs w:val="22"/>
              </w:rPr>
              <w:t>Take reasonable steps to verify your f</w:t>
            </w:r>
            <w:r w:rsidRPr="00494CCA">
              <w:rPr>
                <w:rFonts w:ascii="Arial" w:hAnsi="Arial" w:cs="Arial"/>
                <w:sz w:val="22"/>
                <w:szCs w:val="22"/>
              </w:rPr>
              <w:t>inancial situation</w:t>
            </w:r>
          </w:p>
          <w:p w:rsidR="00000000" w:rsidRPr="00494CCA" w:rsidRDefault="00376D1A" w:rsidP="00494CCA">
            <w:pPr>
              <w:numPr>
                <w:ilvl w:val="1"/>
                <w:numId w:val="16"/>
              </w:numPr>
              <w:rPr>
                <w:rFonts w:ascii="Arial" w:hAnsi="Arial" w:cs="Arial"/>
                <w:sz w:val="22"/>
                <w:szCs w:val="22"/>
              </w:rPr>
            </w:pPr>
            <w:r w:rsidRPr="00494CCA">
              <w:rPr>
                <w:rFonts w:ascii="Arial" w:hAnsi="Arial" w:cs="Arial"/>
                <w:sz w:val="22"/>
                <w:szCs w:val="22"/>
              </w:rPr>
              <w:t>Assess whether you can meet the financial obligations of the credit contract (and whether it will meet your needs)</w:t>
            </w:r>
          </w:p>
          <w:p w:rsidR="00000000" w:rsidRPr="00494CCA" w:rsidRDefault="00376D1A" w:rsidP="00494CCA">
            <w:pPr>
              <w:numPr>
                <w:ilvl w:val="1"/>
                <w:numId w:val="16"/>
              </w:numPr>
              <w:rPr>
                <w:rFonts w:ascii="Arial" w:hAnsi="Arial" w:cs="Arial"/>
                <w:sz w:val="22"/>
                <w:szCs w:val="22"/>
              </w:rPr>
            </w:pPr>
            <w:r w:rsidRPr="00494CCA">
              <w:rPr>
                <w:rFonts w:ascii="Arial" w:hAnsi="Arial" w:cs="Arial"/>
                <w:sz w:val="22"/>
                <w:szCs w:val="22"/>
              </w:rPr>
              <w:t>Determine that the credit contract is ‘not unsuitable’ for you</w:t>
            </w:r>
          </w:p>
          <w:permEnd w:id="868172415"/>
          <w:p w:rsidR="00577520" w:rsidRPr="001C4084" w:rsidRDefault="00577520" w:rsidP="00577520">
            <w:pPr>
              <w:rPr>
                <w:rFonts w:ascii="Arial" w:hAnsi="Arial" w:cs="Arial"/>
                <w:sz w:val="22"/>
                <w:szCs w:val="22"/>
              </w:rPr>
            </w:pPr>
          </w:p>
        </w:tc>
        <w:permStart w:id="1359240697" w:edGrp="everyone" w:displacedByCustomXml="next"/>
        <w:sdt>
          <w:sdtPr>
            <w:rPr>
              <w:rFonts w:ascii="Arial" w:hAnsi="Arial" w:cs="Arial"/>
              <w:sz w:val="44"/>
              <w:szCs w:val="44"/>
            </w:rPr>
            <w:id w:val="98135702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359240697"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23" w:name="_Ref495653718"/>
      <w:r>
        <w:lastRenderedPageBreak/>
        <w:t>Describe the topics outlined in the QBCC Consumer Building Guide (listed below), which the consumer must sign before work is undertaken for contracts priced $20,000 or more.</w:t>
      </w:r>
      <w:bookmarkEnd w:id="23"/>
    </w:p>
    <w:p w:rsidR="00577520" w:rsidRPr="00830749" w:rsidRDefault="00577520" w:rsidP="0057752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77520" w:rsidTr="005160C5">
        <w:tc>
          <w:tcPr>
            <w:tcW w:w="624" w:type="pct"/>
            <w:tcBorders>
              <w:top w:val="nil"/>
              <w:left w:val="nil"/>
              <w:bottom w:val="nil"/>
              <w:right w:val="single" w:sz="12" w:space="0" w:color="auto"/>
            </w:tcBorders>
            <w:shd w:val="clear" w:color="auto" w:fill="auto"/>
          </w:tcPr>
          <w:p w:rsidR="00577520" w:rsidRDefault="00577520" w:rsidP="005160C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77520" w:rsidRDefault="00577520" w:rsidP="005160C5">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577520" w:rsidRDefault="00577520" w:rsidP="005160C5">
            <w:pPr>
              <w:keepNext/>
              <w:ind w:left="993" w:right="82" w:hanging="993"/>
              <w:jc w:val="center"/>
            </w:pPr>
            <w:r>
              <w:t>Definition</w:t>
            </w:r>
          </w:p>
        </w:tc>
        <w:permStart w:id="2064654477" w:edGrp="everyone" w:displacedByCustomXml="next"/>
        <w:sdt>
          <w:sdtPr>
            <w:rPr>
              <w:rFonts w:ascii="Arial" w:hAnsi="Arial" w:cs="Arial"/>
              <w:sz w:val="44"/>
              <w:szCs w:val="44"/>
            </w:rPr>
            <w:id w:val="-6109719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77520" w:rsidRDefault="00C11CCD" w:rsidP="00C11CCD">
                <w:pPr>
                  <w:keepNext/>
                  <w:ind w:left="993" w:hanging="993"/>
                </w:pPr>
                <w:r w:rsidRPr="00553DDB">
                  <w:rPr>
                    <w:rFonts w:ascii="Arial" w:hAnsi="Arial" w:cs="Arial"/>
                    <w:sz w:val="44"/>
                    <w:szCs w:val="44"/>
                  </w:rPr>
                  <w:sym w:font="Wingdings" w:char="F0A8"/>
                </w:r>
              </w:p>
            </w:tc>
          </w:sdtContent>
        </w:sdt>
        <w:permEnd w:id="2064654477" w:displacedByCustomXml="prev"/>
      </w:tr>
      <w:tr w:rsidR="00577520" w:rsidTr="004D5FEF">
        <w:trPr>
          <w:trHeight w:val="2268"/>
          <w:hidden/>
        </w:trPr>
        <w:tc>
          <w:tcPr>
            <w:tcW w:w="624" w:type="pct"/>
            <w:tcBorders>
              <w:top w:val="nil"/>
              <w:left w:val="nil"/>
              <w:bottom w:val="nil"/>
              <w:right w:val="single" w:sz="12" w:space="0" w:color="auto"/>
            </w:tcBorders>
          </w:tcPr>
          <w:p w:rsidR="00577520" w:rsidRPr="00FE608E" w:rsidRDefault="00577520" w:rsidP="005160C5">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577520" w:rsidRPr="00DE0028" w:rsidRDefault="00577520" w:rsidP="005160C5">
            <w:pPr>
              <w:ind w:right="82"/>
              <w:jc w:val="center"/>
            </w:pPr>
            <w:r>
              <w:t>QBCC Licence</w:t>
            </w:r>
          </w:p>
        </w:tc>
        <w:tc>
          <w:tcPr>
            <w:tcW w:w="2945" w:type="pct"/>
            <w:tcBorders>
              <w:top w:val="single" w:sz="12" w:space="0" w:color="auto"/>
              <w:left w:val="single" w:sz="4" w:space="0" w:color="auto"/>
            </w:tcBorders>
            <w:shd w:val="clear" w:color="auto" w:fill="auto"/>
            <w:vAlign w:val="center"/>
          </w:tcPr>
          <w:p w:rsidR="00494CCA" w:rsidRDefault="00494CCA" w:rsidP="00494CCA">
            <w:pPr>
              <w:autoSpaceDE w:val="0"/>
              <w:autoSpaceDN w:val="0"/>
              <w:adjustRightInd w:val="0"/>
              <w:jc w:val="left"/>
              <w:rPr>
                <w:rFonts w:ascii="Gotham-Book" w:hAnsi="Gotham-Book" w:cs="Gotham-Book"/>
                <w:color w:val="3B3B3B"/>
                <w:sz w:val="18"/>
                <w:szCs w:val="18"/>
                <w:lang w:eastAsia="en-AU"/>
              </w:rPr>
            </w:pPr>
            <w:permStart w:id="820008876" w:edGrp="everyone"/>
            <w:r>
              <w:rPr>
                <w:rFonts w:ascii="Gotham-Book" w:hAnsi="Gotham-Book" w:cs="Gotham-Book"/>
                <w:color w:val="3B3B3B"/>
                <w:sz w:val="18"/>
                <w:szCs w:val="18"/>
                <w:lang w:eastAsia="en-AU"/>
              </w:rPr>
              <w:t>You should only deal with a QBCC-licensed contractor.</w:t>
            </w:r>
          </w:p>
          <w:p w:rsidR="00494CCA" w:rsidRDefault="00494CCA" w:rsidP="00494CCA">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If you engage an unlicensed contractor, your building</w:t>
            </w:r>
          </w:p>
          <w:p w:rsidR="00494CCA" w:rsidRDefault="00494CCA" w:rsidP="00494CCA">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work may not be covered under the Queensland Home</w:t>
            </w:r>
          </w:p>
          <w:p w:rsidR="00494CCA" w:rsidRDefault="00494CCA" w:rsidP="00494CCA">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Warranty Scheme. Always check the contractor’s licence</w:t>
            </w:r>
          </w:p>
          <w:p w:rsidR="00577520" w:rsidRPr="004D5FEF" w:rsidRDefault="00494CCA" w:rsidP="004D5FEF">
            <w:pPr>
              <w:ind w:right="82"/>
              <w:jc w:val="left"/>
            </w:pPr>
            <w:r>
              <w:rPr>
                <w:rFonts w:ascii="Gotham-Book" w:hAnsi="Gotham-Book" w:cs="Gotham-Book"/>
                <w:color w:val="3B3B3B"/>
                <w:sz w:val="18"/>
                <w:szCs w:val="18"/>
                <w:lang w:eastAsia="en-AU"/>
              </w:rPr>
              <w:t>and licence history via QBCC’s Online Licence Search</w:t>
            </w:r>
            <w:permEnd w:id="820008876"/>
          </w:p>
        </w:tc>
        <w:tc>
          <w:tcPr>
            <w:tcW w:w="335" w:type="pct"/>
            <w:tcBorders>
              <w:top w:val="nil"/>
              <w:left w:val="single" w:sz="12" w:space="0" w:color="auto"/>
              <w:bottom w:val="nil"/>
              <w:right w:val="nil"/>
            </w:tcBorders>
          </w:tcPr>
          <w:p w:rsidR="00577520" w:rsidRDefault="00577520" w:rsidP="005160C5">
            <w:pPr>
              <w:ind w:left="993" w:hanging="993"/>
            </w:pPr>
          </w:p>
        </w:tc>
      </w:tr>
      <w:tr w:rsidR="00577520" w:rsidTr="004D5FEF">
        <w:trPr>
          <w:trHeight w:val="2268"/>
          <w:hidden/>
        </w:trPr>
        <w:tc>
          <w:tcPr>
            <w:tcW w:w="624" w:type="pct"/>
            <w:tcBorders>
              <w:top w:val="nil"/>
              <w:left w:val="nil"/>
              <w:bottom w:val="nil"/>
              <w:right w:val="single" w:sz="12" w:space="0" w:color="auto"/>
            </w:tcBorders>
          </w:tcPr>
          <w:p w:rsidR="00577520" w:rsidRPr="00FE608E" w:rsidRDefault="00577520" w:rsidP="005160C5">
            <w:pPr>
              <w:ind w:left="993" w:hanging="993"/>
              <w:jc w:val="center"/>
              <w:rPr>
                <w:vanish/>
              </w:rPr>
            </w:pPr>
          </w:p>
        </w:tc>
        <w:tc>
          <w:tcPr>
            <w:tcW w:w="1096" w:type="pct"/>
            <w:tcBorders>
              <w:right w:val="single" w:sz="4" w:space="0" w:color="auto"/>
            </w:tcBorders>
            <w:shd w:val="clear" w:color="auto" w:fill="auto"/>
            <w:vAlign w:val="center"/>
          </w:tcPr>
          <w:p w:rsidR="00577520" w:rsidRPr="00DE0028" w:rsidRDefault="00577520" w:rsidP="005160C5">
            <w:pPr>
              <w:jc w:val="center"/>
            </w:pPr>
            <w:r w:rsidRPr="00DE0028">
              <w:t>Contract price</w:t>
            </w:r>
          </w:p>
        </w:tc>
        <w:tc>
          <w:tcPr>
            <w:tcW w:w="2945" w:type="pct"/>
            <w:tcBorders>
              <w:left w:val="single" w:sz="4" w:space="0" w:color="auto"/>
            </w:tcBorders>
            <w:shd w:val="clear" w:color="auto" w:fill="auto"/>
            <w:vAlign w:val="center"/>
          </w:tcPr>
          <w:p w:rsidR="00494CCA" w:rsidRDefault="00494CCA" w:rsidP="00494CCA">
            <w:pPr>
              <w:autoSpaceDE w:val="0"/>
              <w:autoSpaceDN w:val="0"/>
              <w:adjustRightInd w:val="0"/>
              <w:jc w:val="left"/>
              <w:rPr>
                <w:rFonts w:ascii="Gotham-Book" w:hAnsi="Gotham-Book" w:cs="Gotham-Book"/>
                <w:color w:val="3B3B3B"/>
                <w:sz w:val="18"/>
                <w:szCs w:val="18"/>
                <w:lang w:eastAsia="en-AU"/>
              </w:rPr>
            </w:pPr>
            <w:permStart w:id="112077693" w:edGrp="everyone"/>
            <w:r>
              <w:rPr>
                <w:rFonts w:ascii="Gotham-Book" w:hAnsi="Gotham-Book" w:cs="Gotham-Book"/>
                <w:color w:val="3B3B3B"/>
                <w:sz w:val="18"/>
                <w:szCs w:val="18"/>
                <w:lang w:eastAsia="en-AU"/>
              </w:rPr>
              <w:t>The total contract price must be stated on the first page of</w:t>
            </w:r>
          </w:p>
          <w:p w:rsidR="00494CCA" w:rsidRDefault="00494CCA" w:rsidP="00494CCA">
            <w:pPr>
              <w:autoSpaceDE w:val="0"/>
              <w:autoSpaceDN w:val="0"/>
              <w:adjustRightInd w:val="0"/>
              <w:jc w:val="left"/>
              <w:rPr>
                <w:rFonts w:ascii="Gotham-Book" w:hAnsi="Gotham-Book" w:cs="Gotham-Book"/>
                <w:color w:val="3B3B3B"/>
                <w:sz w:val="18"/>
                <w:szCs w:val="18"/>
                <w:lang w:eastAsia="en-AU"/>
              </w:rPr>
            </w:pPr>
            <w:proofErr w:type="gramStart"/>
            <w:r>
              <w:rPr>
                <w:rFonts w:ascii="Gotham-Book" w:hAnsi="Gotham-Book" w:cs="Gotham-Book"/>
                <w:color w:val="3B3B3B"/>
                <w:sz w:val="18"/>
                <w:szCs w:val="18"/>
                <w:lang w:eastAsia="en-AU"/>
              </w:rPr>
              <w:t>the</w:t>
            </w:r>
            <w:proofErr w:type="gramEnd"/>
            <w:r>
              <w:rPr>
                <w:rFonts w:ascii="Gotham-Book" w:hAnsi="Gotham-Book" w:cs="Gotham-Book"/>
                <w:color w:val="3B3B3B"/>
                <w:sz w:val="18"/>
                <w:szCs w:val="18"/>
                <w:lang w:eastAsia="en-AU"/>
              </w:rPr>
              <w:t xml:space="preserve"> contract schedule. For contracts priced at $20,000 or</w:t>
            </w:r>
          </w:p>
          <w:p w:rsidR="00494CCA" w:rsidRDefault="00494CCA" w:rsidP="00494CCA">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more, the contract must also contain a warning about any</w:t>
            </w:r>
          </w:p>
          <w:p w:rsidR="00494CCA" w:rsidRDefault="00494CCA" w:rsidP="00494CCA">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provisions that may cause the contract price to change</w:t>
            </w:r>
          </w:p>
          <w:p w:rsidR="00494CCA" w:rsidRDefault="00494CCA" w:rsidP="00494CCA">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and if the contract price includes any allowances (items</w:t>
            </w:r>
          </w:p>
          <w:p w:rsidR="00494CCA" w:rsidRDefault="00494CCA" w:rsidP="00494CCA">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or services for which the price is not fixed at the time the</w:t>
            </w:r>
          </w:p>
          <w:p w:rsidR="00494CCA" w:rsidRDefault="00494CCA" w:rsidP="00494CCA">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contract is signed), these allowances must be stated in the</w:t>
            </w:r>
          </w:p>
          <w:p w:rsidR="00577520" w:rsidRPr="004D5FEF" w:rsidRDefault="00494CCA" w:rsidP="004D5FEF">
            <w:pPr>
              <w:jc w:val="left"/>
            </w:pPr>
            <w:r>
              <w:rPr>
                <w:rFonts w:ascii="Gotham-Book" w:hAnsi="Gotham-Book" w:cs="Gotham-Book"/>
                <w:color w:val="3B3B3B"/>
                <w:sz w:val="18"/>
                <w:szCs w:val="18"/>
                <w:lang w:eastAsia="en-AU"/>
              </w:rPr>
              <w:t>contract schedule</w:t>
            </w:r>
            <w:permEnd w:id="112077693"/>
          </w:p>
        </w:tc>
        <w:tc>
          <w:tcPr>
            <w:tcW w:w="335" w:type="pct"/>
            <w:tcBorders>
              <w:top w:val="nil"/>
              <w:left w:val="single" w:sz="12" w:space="0" w:color="auto"/>
              <w:bottom w:val="nil"/>
              <w:right w:val="nil"/>
            </w:tcBorders>
          </w:tcPr>
          <w:p w:rsidR="00577520" w:rsidRDefault="00577520" w:rsidP="005160C5">
            <w:pPr>
              <w:ind w:left="993" w:hanging="993"/>
            </w:pPr>
          </w:p>
        </w:tc>
      </w:tr>
      <w:tr w:rsidR="00577520" w:rsidTr="004D5FEF">
        <w:trPr>
          <w:trHeight w:val="2268"/>
          <w:hidden/>
        </w:trPr>
        <w:tc>
          <w:tcPr>
            <w:tcW w:w="624" w:type="pct"/>
            <w:tcBorders>
              <w:top w:val="nil"/>
              <w:left w:val="nil"/>
              <w:bottom w:val="nil"/>
              <w:right w:val="single" w:sz="12" w:space="0" w:color="auto"/>
            </w:tcBorders>
          </w:tcPr>
          <w:p w:rsidR="00577520" w:rsidRPr="00FE608E" w:rsidRDefault="00577520" w:rsidP="005160C5">
            <w:pPr>
              <w:ind w:left="993" w:hanging="993"/>
              <w:jc w:val="center"/>
              <w:rPr>
                <w:vanish/>
              </w:rPr>
            </w:pPr>
          </w:p>
        </w:tc>
        <w:tc>
          <w:tcPr>
            <w:tcW w:w="1096" w:type="pct"/>
            <w:tcBorders>
              <w:right w:val="single" w:sz="4" w:space="0" w:color="auto"/>
            </w:tcBorders>
            <w:shd w:val="clear" w:color="auto" w:fill="auto"/>
            <w:vAlign w:val="center"/>
          </w:tcPr>
          <w:p w:rsidR="00577520" w:rsidRPr="00DE0028" w:rsidRDefault="00577520" w:rsidP="005160C5">
            <w:pPr>
              <w:jc w:val="center"/>
            </w:pPr>
            <w:r>
              <w:t>Building approvals and inspections</w:t>
            </w:r>
          </w:p>
        </w:tc>
        <w:tc>
          <w:tcPr>
            <w:tcW w:w="2945" w:type="pct"/>
            <w:tcBorders>
              <w:left w:val="single" w:sz="4" w:space="0" w:color="auto"/>
            </w:tcBorders>
            <w:shd w:val="clear" w:color="auto" w:fill="auto"/>
            <w:vAlign w:val="center"/>
          </w:tcPr>
          <w:p w:rsidR="00494CCA" w:rsidRDefault="00494CCA" w:rsidP="00494CCA">
            <w:pPr>
              <w:autoSpaceDE w:val="0"/>
              <w:autoSpaceDN w:val="0"/>
              <w:adjustRightInd w:val="0"/>
              <w:jc w:val="left"/>
              <w:rPr>
                <w:rFonts w:ascii="Gotham-Book" w:hAnsi="Gotham-Book" w:cs="Gotham-Book"/>
                <w:color w:val="3B3B3B"/>
                <w:sz w:val="18"/>
                <w:szCs w:val="18"/>
                <w:lang w:eastAsia="en-AU"/>
              </w:rPr>
            </w:pPr>
            <w:permStart w:id="1841788211" w:edGrp="everyone"/>
            <w:r>
              <w:rPr>
                <w:rFonts w:ascii="Gotham-Book" w:hAnsi="Gotham-Book" w:cs="Gotham-Book"/>
                <w:color w:val="3B3B3B"/>
                <w:sz w:val="18"/>
                <w:szCs w:val="18"/>
                <w:lang w:eastAsia="en-AU"/>
              </w:rPr>
              <w:t>Building inspections and approvals are the responsibility of</w:t>
            </w:r>
          </w:p>
          <w:p w:rsidR="00494CCA" w:rsidRDefault="00494CCA" w:rsidP="00494CCA">
            <w:pPr>
              <w:autoSpaceDE w:val="0"/>
              <w:autoSpaceDN w:val="0"/>
              <w:adjustRightInd w:val="0"/>
              <w:jc w:val="left"/>
              <w:rPr>
                <w:rFonts w:ascii="Gotham-Book" w:hAnsi="Gotham-Book" w:cs="Gotham-Book"/>
                <w:color w:val="3B3B3B"/>
                <w:sz w:val="18"/>
                <w:szCs w:val="18"/>
                <w:lang w:eastAsia="en-AU"/>
              </w:rPr>
            </w:pPr>
            <w:proofErr w:type="gramStart"/>
            <w:r>
              <w:rPr>
                <w:rFonts w:ascii="Gotham-Book" w:hAnsi="Gotham-Book" w:cs="Gotham-Book"/>
                <w:color w:val="3B3B3B"/>
                <w:sz w:val="18"/>
                <w:szCs w:val="18"/>
                <w:lang w:eastAsia="en-AU"/>
              </w:rPr>
              <w:t>a</w:t>
            </w:r>
            <w:proofErr w:type="gramEnd"/>
            <w:r>
              <w:rPr>
                <w:rFonts w:ascii="Gotham-Book" w:hAnsi="Gotham-Book" w:cs="Gotham-Book"/>
                <w:color w:val="3B3B3B"/>
                <w:sz w:val="18"/>
                <w:szCs w:val="18"/>
                <w:lang w:eastAsia="en-AU"/>
              </w:rPr>
              <w:t xml:space="preserve"> building certifier. Mandatory building inspections may be</w:t>
            </w:r>
          </w:p>
          <w:p w:rsidR="00494CCA" w:rsidRDefault="00494CCA" w:rsidP="00494CCA">
            <w:pPr>
              <w:autoSpaceDE w:val="0"/>
              <w:autoSpaceDN w:val="0"/>
              <w:adjustRightInd w:val="0"/>
              <w:jc w:val="left"/>
              <w:rPr>
                <w:rFonts w:ascii="Gotham-Book" w:hAnsi="Gotham-Book" w:cs="Gotham-Book"/>
                <w:color w:val="3B3B3B"/>
                <w:sz w:val="18"/>
                <w:szCs w:val="18"/>
                <w:lang w:eastAsia="en-AU"/>
              </w:rPr>
            </w:pPr>
            <w:proofErr w:type="gramStart"/>
            <w:r>
              <w:rPr>
                <w:rFonts w:ascii="Gotham-Book" w:hAnsi="Gotham-Book" w:cs="Gotham-Book"/>
                <w:color w:val="3B3B3B"/>
                <w:sz w:val="18"/>
                <w:szCs w:val="18"/>
                <w:lang w:eastAsia="en-AU"/>
              </w:rPr>
              <w:t>required</w:t>
            </w:r>
            <w:proofErr w:type="gramEnd"/>
            <w:r>
              <w:rPr>
                <w:rFonts w:ascii="Gotham-Book" w:hAnsi="Gotham-Book" w:cs="Gotham-Book"/>
                <w:color w:val="3B3B3B"/>
                <w:sz w:val="18"/>
                <w:szCs w:val="18"/>
                <w:lang w:eastAsia="en-AU"/>
              </w:rPr>
              <w:t xml:space="preserve"> at certain stages of construction. You can check</w:t>
            </w:r>
          </w:p>
          <w:p w:rsidR="00577520" w:rsidRPr="004D5FEF" w:rsidRDefault="00494CCA" w:rsidP="004D5FEF">
            <w:pPr>
              <w:jc w:val="left"/>
            </w:pPr>
            <w:r>
              <w:rPr>
                <w:rFonts w:ascii="Gotham-Book" w:hAnsi="Gotham-Book" w:cs="Gotham-Book"/>
                <w:color w:val="3B3B3B"/>
                <w:sz w:val="18"/>
                <w:szCs w:val="18"/>
                <w:lang w:eastAsia="en-AU"/>
              </w:rPr>
              <w:t>the certifier’s licence via QBCC’s Online Licence Search</w:t>
            </w:r>
            <w:permEnd w:id="1841788211"/>
          </w:p>
        </w:tc>
        <w:tc>
          <w:tcPr>
            <w:tcW w:w="335" w:type="pct"/>
            <w:tcBorders>
              <w:top w:val="nil"/>
              <w:left w:val="single" w:sz="12" w:space="0" w:color="auto"/>
              <w:bottom w:val="nil"/>
              <w:right w:val="nil"/>
            </w:tcBorders>
          </w:tcPr>
          <w:p w:rsidR="00577520" w:rsidRDefault="00577520" w:rsidP="005160C5">
            <w:pPr>
              <w:ind w:left="993" w:hanging="993"/>
            </w:pPr>
          </w:p>
        </w:tc>
      </w:tr>
      <w:tr w:rsidR="00577520" w:rsidTr="004D5FEF">
        <w:trPr>
          <w:trHeight w:val="2268"/>
          <w:hidden/>
        </w:trPr>
        <w:tc>
          <w:tcPr>
            <w:tcW w:w="624" w:type="pct"/>
            <w:tcBorders>
              <w:top w:val="nil"/>
              <w:left w:val="nil"/>
              <w:bottom w:val="nil"/>
              <w:right w:val="single" w:sz="12" w:space="0" w:color="auto"/>
            </w:tcBorders>
          </w:tcPr>
          <w:p w:rsidR="00577520" w:rsidRPr="00FE608E" w:rsidRDefault="00577520" w:rsidP="005160C5">
            <w:pPr>
              <w:ind w:left="993" w:hanging="993"/>
              <w:jc w:val="center"/>
              <w:rPr>
                <w:vanish/>
              </w:rPr>
            </w:pPr>
          </w:p>
        </w:tc>
        <w:tc>
          <w:tcPr>
            <w:tcW w:w="1096" w:type="pct"/>
            <w:tcBorders>
              <w:right w:val="single" w:sz="4" w:space="0" w:color="auto"/>
            </w:tcBorders>
            <w:shd w:val="clear" w:color="auto" w:fill="auto"/>
            <w:vAlign w:val="center"/>
          </w:tcPr>
          <w:p w:rsidR="00577520" w:rsidRPr="00DE0028" w:rsidRDefault="00577520" w:rsidP="005160C5">
            <w:pPr>
              <w:jc w:val="center"/>
            </w:pPr>
            <w:r>
              <w:t>Practical completion and handover</w:t>
            </w:r>
          </w:p>
        </w:tc>
        <w:tc>
          <w:tcPr>
            <w:tcW w:w="2945" w:type="pct"/>
            <w:tcBorders>
              <w:left w:val="single" w:sz="4" w:space="0" w:color="auto"/>
            </w:tcBorders>
            <w:shd w:val="clear" w:color="auto" w:fill="auto"/>
            <w:vAlign w:val="center"/>
          </w:tcPr>
          <w:p w:rsidR="00494CCA" w:rsidRDefault="00494CCA" w:rsidP="00494CCA">
            <w:pPr>
              <w:autoSpaceDE w:val="0"/>
              <w:autoSpaceDN w:val="0"/>
              <w:adjustRightInd w:val="0"/>
              <w:jc w:val="left"/>
              <w:rPr>
                <w:rFonts w:ascii="Gotham-Book" w:hAnsi="Gotham-Book" w:cs="Gotham-Book"/>
                <w:color w:val="3B3B3B"/>
                <w:sz w:val="18"/>
                <w:szCs w:val="18"/>
                <w:lang w:eastAsia="en-AU"/>
              </w:rPr>
            </w:pPr>
            <w:permStart w:id="1252281434" w:edGrp="everyone"/>
            <w:r>
              <w:rPr>
                <w:rFonts w:ascii="Gotham-Book" w:hAnsi="Gotham-Book" w:cs="Gotham-Book"/>
                <w:color w:val="3B3B3B"/>
                <w:sz w:val="18"/>
                <w:szCs w:val="18"/>
                <w:lang w:eastAsia="en-AU"/>
              </w:rPr>
              <w:t>You are not required to pay the final contract payment</w:t>
            </w:r>
          </w:p>
          <w:p w:rsidR="00494CCA" w:rsidRDefault="00494CCA" w:rsidP="00494CCA">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until all of the contracted work has been completed in</w:t>
            </w:r>
          </w:p>
          <w:p w:rsidR="00494CCA" w:rsidRDefault="00494CCA" w:rsidP="00494CCA">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accordance with the contract, all legal requirements, and</w:t>
            </w:r>
          </w:p>
          <w:p w:rsidR="00494CCA" w:rsidRDefault="00494CCA" w:rsidP="00494CCA">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either without any defects or omissions, or with only minor</w:t>
            </w:r>
          </w:p>
          <w:p w:rsidR="00494CCA" w:rsidRDefault="00494CCA" w:rsidP="00494CCA">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defects or minor omissions that will not unreasonably</w:t>
            </w:r>
          </w:p>
          <w:p w:rsidR="00494CCA" w:rsidRDefault="00494CCA" w:rsidP="00494CCA">
            <w:pPr>
              <w:autoSpaceDE w:val="0"/>
              <w:autoSpaceDN w:val="0"/>
              <w:adjustRightInd w:val="0"/>
              <w:jc w:val="left"/>
              <w:rPr>
                <w:rFonts w:ascii="Gotham-Book" w:hAnsi="Gotham-Book" w:cs="Gotham-Book"/>
                <w:color w:val="3B3B3B"/>
                <w:sz w:val="18"/>
                <w:szCs w:val="18"/>
                <w:lang w:eastAsia="en-AU"/>
              </w:rPr>
            </w:pPr>
            <w:proofErr w:type="gramStart"/>
            <w:r>
              <w:rPr>
                <w:rFonts w:ascii="Gotham-Book" w:hAnsi="Gotham-Book" w:cs="Gotham-Book"/>
                <w:color w:val="3B3B3B"/>
                <w:sz w:val="18"/>
                <w:szCs w:val="18"/>
                <w:lang w:eastAsia="en-AU"/>
              </w:rPr>
              <w:t>affect</w:t>
            </w:r>
            <w:proofErr w:type="gramEnd"/>
            <w:r>
              <w:rPr>
                <w:rFonts w:ascii="Gotham-Book" w:hAnsi="Gotham-Book" w:cs="Gotham-Book"/>
                <w:color w:val="3B3B3B"/>
                <w:sz w:val="18"/>
                <w:szCs w:val="18"/>
                <w:lang w:eastAsia="en-AU"/>
              </w:rPr>
              <w:t xml:space="preserve"> occupation. If you believe there are any minor</w:t>
            </w:r>
          </w:p>
          <w:p w:rsidR="00494CCA" w:rsidRDefault="00494CCA" w:rsidP="00494CCA">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defects or minor omissions, the contractor must give</w:t>
            </w:r>
          </w:p>
          <w:p w:rsidR="00494CCA" w:rsidRDefault="00494CCA" w:rsidP="00494CCA">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you a ‘defects document’ (listing agreed and non-agreed</w:t>
            </w:r>
          </w:p>
          <w:p w:rsidR="00494CCA" w:rsidRDefault="00494CCA" w:rsidP="00494CCA">
            <w:pPr>
              <w:autoSpaceDE w:val="0"/>
              <w:autoSpaceDN w:val="0"/>
              <w:adjustRightInd w:val="0"/>
              <w:jc w:val="left"/>
              <w:rPr>
                <w:rFonts w:ascii="Gotham-Book" w:hAnsi="Gotham-Book" w:cs="Gotham-Book"/>
                <w:color w:val="3B3B3B"/>
                <w:sz w:val="18"/>
                <w:szCs w:val="18"/>
                <w:lang w:eastAsia="en-AU"/>
              </w:rPr>
            </w:pPr>
            <w:proofErr w:type="gramStart"/>
            <w:r>
              <w:rPr>
                <w:rFonts w:ascii="Gotham-Book" w:hAnsi="Gotham-Book" w:cs="Gotham-Book"/>
                <w:color w:val="3B3B3B"/>
                <w:sz w:val="18"/>
                <w:szCs w:val="18"/>
                <w:lang w:eastAsia="en-AU"/>
              </w:rPr>
              <w:t>matters</w:t>
            </w:r>
            <w:proofErr w:type="gramEnd"/>
            <w:r>
              <w:rPr>
                <w:rFonts w:ascii="Gotham-Book" w:hAnsi="Gotham-Book" w:cs="Gotham-Book"/>
                <w:color w:val="3B3B3B"/>
                <w:sz w:val="18"/>
                <w:szCs w:val="18"/>
                <w:lang w:eastAsia="en-AU"/>
              </w:rPr>
              <w:t>). This document should be compiled by you and</w:t>
            </w:r>
          </w:p>
          <w:p w:rsidR="00494CCA" w:rsidRDefault="00494CCA" w:rsidP="00494CCA">
            <w:pPr>
              <w:autoSpaceDE w:val="0"/>
              <w:autoSpaceDN w:val="0"/>
              <w:adjustRightInd w:val="0"/>
              <w:jc w:val="left"/>
              <w:rPr>
                <w:rFonts w:ascii="Gotham-Book" w:hAnsi="Gotham-Book" w:cs="Gotham-Book"/>
                <w:color w:val="3B3B3B"/>
                <w:sz w:val="18"/>
                <w:szCs w:val="18"/>
                <w:lang w:eastAsia="en-AU"/>
              </w:rPr>
            </w:pPr>
            <w:proofErr w:type="gramStart"/>
            <w:r>
              <w:rPr>
                <w:rFonts w:ascii="Gotham-Book" w:hAnsi="Gotham-Book" w:cs="Gotham-Book"/>
                <w:color w:val="3B3B3B"/>
                <w:sz w:val="18"/>
                <w:szCs w:val="18"/>
                <w:lang w:eastAsia="en-AU"/>
              </w:rPr>
              <w:t>the</w:t>
            </w:r>
            <w:proofErr w:type="gramEnd"/>
            <w:r>
              <w:rPr>
                <w:rFonts w:ascii="Gotham-Book" w:hAnsi="Gotham-Book" w:cs="Gotham-Book"/>
                <w:color w:val="3B3B3B"/>
                <w:sz w:val="18"/>
                <w:szCs w:val="18"/>
                <w:lang w:eastAsia="en-AU"/>
              </w:rPr>
              <w:t xml:space="preserve"> contractor during a handover inspection. Check your</w:t>
            </w:r>
          </w:p>
          <w:p w:rsidR="00494CCA" w:rsidRDefault="00494CCA" w:rsidP="00494CCA">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contract to see if it imposes any extra requirements on the</w:t>
            </w:r>
          </w:p>
          <w:p w:rsidR="00577520" w:rsidRPr="004D5FEF" w:rsidRDefault="00494CCA" w:rsidP="004D5FEF">
            <w:pPr>
              <w:jc w:val="left"/>
            </w:pPr>
            <w:r>
              <w:rPr>
                <w:rFonts w:ascii="Gotham-Book" w:hAnsi="Gotham-Book" w:cs="Gotham-Book"/>
                <w:color w:val="3B3B3B"/>
                <w:sz w:val="18"/>
                <w:szCs w:val="18"/>
                <w:lang w:eastAsia="en-AU"/>
              </w:rPr>
              <w:t>contractor for practical completion</w:t>
            </w:r>
            <w:permEnd w:id="1252281434"/>
          </w:p>
        </w:tc>
        <w:tc>
          <w:tcPr>
            <w:tcW w:w="335" w:type="pct"/>
            <w:tcBorders>
              <w:top w:val="nil"/>
              <w:left w:val="single" w:sz="12" w:space="0" w:color="auto"/>
              <w:bottom w:val="nil"/>
              <w:right w:val="nil"/>
            </w:tcBorders>
          </w:tcPr>
          <w:p w:rsidR="00577520" w:rsidRDefault="00577520" w:rsidP="005160C5">
            <w:pPr>
              <w:ind w:left="993" w:hanging="993"/>
            </w:pPr>
          </w:p>
        </w:tc>
      </w:tr>
      <w:tr w:rsidR="00577520" w:rsidTr="004D5FEF">
        <w:trPr>
          <w:trHeight w:val="2268"/>
          <w:hidden/>
        </w:trPr>
        <w:tc>
          <w:tcPr>
            <w:tcW w:w="624" w:type="pct"/>
            <w:tcBorders>
              <w:top w:val="nil"/>
              <w:left w:val="nil"/>
              <w:bottom w:val="nil"/>
              <w:right w:val="single" w:sz="12" w:space="0" w:color="auto"/>
            </w:tcBorders>
          </w:tcPr>
          <w:p w:rsidR="00577520" w:rsidRPr="00FE608E" w:rsidRDefault="00577520" w:rsidP="005160C5">
            <w:pPr>
              <w:ind w:left="993" w:hanging="993"/>
              <w:jc w:val="center"/>
              <w:rPr>
                <w:vanish/>
              </w:rPr>
            </w:pPr>
          </w:p>
        </w:tc>
        <w:tc>
          <w:tcPr>
            <w:tcW w:w="1096" w:type="pct"/>
            <w:tcBorders>
              <w:right w:val="single" w:sz="4" w:space="0" w:color="auto"/>
            </w:tcBorders>
            <w:shd w:val="clear" w:color="auto" w:fill="auto"/>
            <w:vAlign w:val="center"/>
          </w:tcPr>
          <w:p w:rsidR="00577520" w:rsidRPr="00DE0028" w:rsidRDefault="00577520" w:rsidP="005160C5">
            <w:pPr>
              <w:jc w:val="center"/>
            </w:pPr>
            <w:r>
              <w:t>Implied warranties</w:t>
            </w:r>
          </w:p>
        </w:tc>
        <w:tc>
          <w:tcPr>
            <w:tcW w:w="2945" w:type="pct"/>
            <w:tcBorders>
              <w:left w:val="single" w:sz="4" w:space="0" w:color="auto"/>
            </w:tcBorders>
            <w:shd w:val="clear" w:color="auto" w:fill="auto"/>
            <w:vAlign w:val="center"/>
          </w:tcPr>
          <w:p w:rsidR="00494CCA" w:rsidRDefault="00494CCA" w:rsidP="00494CCA">
            <w:pPr>
              <w:autoSpaceDE w:val="0"/>
              <w:autoSpaceDN w:val="0"/>
              <w:adjustRightInd w:val="0"/>
              <w:jc w:val="left"/>
              <w:rPr>
                <w:rFonts w:ascii="Gotham-Book" w:hAnsi="Gotham-Book" w:cs="Gotham-Book"/>
                <w:color w:val="3B3B3B"/>
                <w:sz w:val="18"/>
                <w:szCs w:val="18"/>
                <w:lang w:eastAsia="en-AU"/>
              </w:rPr>
            </w:pPr>
            <w:permStart w:id="11218719" w:edGrp="everyone"/>
            <w:r>
              <w:rPr>
                <w:rFonts w:ascii="Gotham-Book" w:hAnsi="Gotham-Book" w:cs="Gotham-Book"/>
                <w:color w:val="3B3B3B"/>
                <w:sz w:val="18"/>
                <w:szCs w:val="18"/>
                <w:lang w:eastAsia="en-AU"/>
              </w:rPr>
              <w:t>Under the Act, a range of warranties are deemed to be</w:t>
            </w:r>
          </w:p>
          <w:p w:rsidR="00494CCA" w:rsidRDefault="00494CCA" w:rsidP="00494CCA">
            <w:pPr>
              <w:autoSpaceDE w:val="0"/>
              <w:autoSpaceDN w:val="0"/>
              <w:adjustRightInd w:val="0"/>
              <w:jc w:val="left"/>
              <w:rPr>
                <w:rFonts w:ascii="Gotham-Book" w:hAnsi="Gotham-Book" w:cs="Gotham-Book"/>
                <w:color w:val="3B3B3B"/>
                <w:sz w:val="18"/>
                <w:szCs w:val="18"/>
                <w:lang w:eastAsia="en-AU"/>
              </w:rPr>
            </w:pPr>
            <w:proofErr w:type="gramStart"/>
            <w:r>
              <w:rPr>
                <w:rFonts w:ascii="Gotham-Book" w:hAnsi="Gotham-Book" w:cs="Gotham-Book"/>
                <w:color w:val="3B3B3B"/>
                <w:sz w:val="18"/>
                <w:szCs w:val="18"/>
                <w:lang w:eastAsia="en-AU"/>
              </w:rPr>
              <w:t>part</w:t>
            </w:r>
            <w:proofErr w:type="gramEnd"/>
            <w:r>
              <w:rPr>
                <w:rFonts w:ascii="Gotham-Book" w:hAnsi="Gotham-Book" w:cs="Gotham-Book"/>
                <w:color w:val="3B3B3B"/>
                <w:sz w:val="18"/>
                <w:szCs w:val="18"/>
                <w:lang w:eastAsia="en-AU"/>
              </w:rPr>
              <w:t xml:space="preserve"> of all regulated domestic building contracts. The</w:t>
            </w:r>
          </w:p>
          <w:p w:rsidR="00494CCA" w:rsidRDefault="00494CCA" w:rsidP="00494CCA">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warranty period is six years for structural defects and one</w:t>
            </w:r>
          </w:p>
          <w:p w:rsidR="00577520" w:rsidRPr="004D5FEF" w:rsidRDefault="00494CCA" w:rsidP="004D5FEF">
            <w:pPr>
              <w:jc w:val="left"/>
            </w:pPr>
            <w:r>
              <w:rPr>
                <w:rFonts w:ascii="Gotham-Book" w:hAnsi="Gotham-Book" w:cs="Gotham-Book"/>
                <w:color w:val="3B3B3B"/>
                <w:sz w:val="18"/>
                <w:szCs w:val="18"/>
                <w:lang w:eastAsia="en-AU"/>
              </w:rPr>
              <w:t>year for all other defects</w:t>
            </w:r>
            <w:permEnd w:id="11218719"/>
          </w:p>
        </w:tc>
        <w:tc>
          <w:tcPr>
            <w:tcW w:w="335" w:type="pct"/>
            <w:tcBorders>
              <w:top w:val="nil"/>
              <w:left w:val="single" w:sz="12" w:space="0" w:color="auto"/>
              <w:bottom w:val="nil"/>
              <w:right w:val="nil"/>
            </w:tcBorders>
          </w:tcPr>
          <w:p w:rsidR="00577520" w:rsidRDefault="00577520" w:rsidP="005160C5">
            <w:pPr>
              <w:ind w:left="993" w:hanging="993"/>
            </w:pPr>
          </w:p>
        </w:tc>
      </w:tr>
    </w:tbl>
    <w:p w:rsidR="00577520" w:rsidRDefault="00577520" w:rsidP="00577520">
      <w:pPr>
        <w:rPr>
          <w:rFonts w:ascii="Arial" w:hAnsi="Arial" w:cs="Arial"/>
          <w:sz w:val="22"/>
          <w:szCs w:val="22"/>
        </w:rPr>
      </w:pPr>
    </w:p>
    <w:p w:rsidR="004D5FEF" w:rsidRDefault="004D5FEF" w:rsidP="00577520">
      <w:pPr>
        <w:rPr>
          <w:rFonts w:ascii="Arial" w:hAnsi="Arial" w:cs="Arial"/>
          <w:sz w:val="22"/>
          <w:szCs w:val="22"/>
        </w:rPr>
      </w:pPr>
    </w:p>
    <w:p w:rsidR="00577520" w:rsidRPr="00830749" w:rsidRDefault="00577520" w:rsidP="00577520">
      <w:pPr>
        <w:pStyle w:val="11CSTCPLQuestionBullet"/>
        <w:ind w:left="709" w:hanging="709"/>
      </w:pPr>
      <w:bookmarkStart w:id="24" w:name="_Ref428776673"/>
      <w:r w:rsidRPr="00C02534">
        <w:lastRenderedPageBreak/>
        <w:t xml:space="preserve">What </w:t>
      </w:r>
      <w:r>
        <w:t>does the ‘cooling o</w:t>
      </w:r>
      <w:r w:rsidRPr="00C02534">
        <w:t>ff</w:t>
      </w:r>
      <w:r>
        <w:t>’</w:t>
      </w:r>
      <w:r w:rsidRPr="00C02534">
        <w:t xml:space="preserve"> period refer to when undertaking domestic building work with a total contract price of $20,000 or more</w:t>
      </w:r>
      <w:r>
        <w:t>?</w:t>
      </w:r>
      <w:bookmarkEnd w:id="2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E3545">
        <w:trPr>
          <w:trHeight w:val="5102"/>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94CCA" w:rsidRDefault="00494CCA" w:rsidP="00494CCA">
            <w:pPr>
              <w:autoSpaceDE w:val="0"/>
              <w:autoSpaceDN w:val="0"/>
              <w:adjustRightInd w:val="0"/>
              <w:jc w:val="left"/>
              <w:rPr>
                <w:rFonts w:ascii="Gotham-Book" w:hAnsi="Gotham-Book" w:cs="Gotham-Book"/>
                <w:color w:val="3B3B3B"/>
                <w:sz w:val="18"/>
                <w:szCs w:val="18"/>
                <w:lang w:eastAsia="en-AU"/>
              </w:rPr>
            </w:pPr>
            <w:permStart w:id="978337320" w:edGrp="everyone"/>
            <w:r>
              <w:rPr>
                <w:rFonts w:ascii="Gotham-Book" w:hAnsi="Gotham-Book" w:cs="Gotham-Book"/>
                <w:color w:val="3B3B3B"/>
                <w:sz w:val="18"/>
                <w:szCs w:val="18"/>
                <w:lang w:eastAsia="en-AU"/>
              </w:rPr>
              <w:t>You may withdraw from the contract within five business</w:t>
            </w:r>
          </w:p>
          <w:p w:rsidR="00494CCA" w:rsidRDefault="00494CCA" w:rsidP="00494CCA">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days of receiving copies of the signed contract (including</w:t>
            </w:r>
          </w:p>
          <w:p w:rsidR="00494CCA" w:rsidRDefault="00494CCA" w:rsidP="00494CCA">
            <w:pPr>
              <w:autoSpaceDE w:val="0"/>
              <w:autoSpaceDN w:val="0"/>
              <w:adjustRightInd w:val="0"/>
              <w:jc w:val="left"/>
              <w:rPr>
                <w:rFonts w:ascii="Gotham-Book" w:hAnsi="Gotham-Book" w:cs="Gotham-Book"/>
                <w:color w:val="3B3B3B"/>
                <w:sz w:val="18"/>
                <w:szCs w:val="18"/>
                <w:lang w:eastAsia="en-AU"/>
              </w:rPr>
            </w:pPr>
            <w:proofErr w:type="gramStart"/>
            <w:r>
              <w:rPr>
                <w:rFonts w:ascii="Gotham-Book" w:hAnsi="Gotham-Book" w:cs="Gotham-Book"/>
                <w:color w:val="3B3B3B"/>
                <w:sz w:val="18"/>
                <w:szCs w:val="18"/>
                <w:lang w:eastAsia="en-AU"/>
              </w:rPr>
              <w:t>any</w:t>
            </w:r>
            <w:proofErr w:type="gramEnd"/>
            <w:r>
              <w:rPr>
                <w:rFonts w:ascii="Gotham-Book" w:hAnsi="Gotham-Book" w:cs="Gotham-Book"/>
                <w:color w:val="3B3B3B"/>
                <w:sz w:val="18"/>
                <w:szCs w:val="18"/>
                <w:lang w:eastAsia="en-AU"/>
              </w:rPr>
              <w:t xml:space="preserve"> plans and specifications) and this guide. However,</w:t>
            </w:r>
          </w:p>
          <w:p w:rsidR="00494CCA" w:rsidRDefault="00494CCA" w:rsidP="00494CCA">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there are costs for home owners in withdrawing (generally</w:t>
            </w:r>
          </w:p>
          <w:p w:rsidR="00494CCA" w:rsidRDefault="00494CCA" w:rsidP="00494CCA">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$100 plus any out-of-pocket expenses reasonably incurred</w:t>
            </w:r>
          </w:p>
          <w:p w:rsidR="00494CCA" w:rsidRDefault="00494CCA" w:rsidP="00494CCA">
            <w:pPr>
              <w:autoSpaceDE w:val="0"/>
              <w:autoSpaceDN w:val="0"/>
              <w:adjustRightInd w:val="0"/>
              <w:jc w:val="left"/>
              <w:rPr>
                <w:rFonts w:ascii="Gotham-Book" w:hAnsi="Gotham-Book" w:cs="Gotham-Book"/>
                <w:color w:val="3B3B3B"/>
                <w:sz w:val="18"/>
                <w:szCs w:val="18"/>
                <w:lang w:eastAsia="en-AU"/>
              </w:rPr>
            </w:pPr>
            <w:proofErr w:type="gramStart"/>
            <w:r>
              <w:rPr>
                <w:rFonts w:ascii="Gotham-Book" w:hAnsi="Gotham-Book" w:cs="Gotham-Book"/>
                <w:color w:val="3B3B3B"/>
                <w:sz w:val="18"/>
                <w:szCs w:val="18"/>
                <w:lang w:eastAsia="en-AU"/>
              </w:rPr>
              <w:t>by</w:t>
            </w:r>
            <w:proofErr w:type="gramEnd"/>
            <w:r>
              <w:rPr>
                <w:rFonts w:ascii="Gotham-Book" w:hAnsi="Gotham-Book" w:cs="Gotham-Book"/>
                <w:color w:val="3B3B3B"/>
                <w:sz w:val="18"/>
                <w:szCs w:val="18"/>
                <w:lang w:eastAsia="en-AU"/>
              </w:rPr>
              <w:t xml:space="preserve"> the contractor up to the time of withdrawal). You must</w:t>
            </w:r>
          </w:p>
          <w:p w:rsidR="00577520" w:rsidRPr="001C4084" w:rsidRDefault="00494CCA" w:rsidP="00577520">
            <w:pPr>
              <w:rPr>
                <w:rFonts w:ascii="Arial" w:hAnsi="Arial" w:cs="Arial"/>
                <w:sz w:val="22"/>
                <w:szCs w:val="22"/>
              </w:rPr>
            </w:pPr>
            <w:proofErr w:type="gramStart"/>
            <w:r>
              <w:rPr>
                <w:rFonts w:ascii="Gotham-Book" w:hAnsi="Gotham-Book" w:cs="Gotham-Book"/>
                <w:color w:val="3B3B3B"/>
                <w:sz w:val="18"/>
                <w:szCs w:val="18"/>
                <w:lang w:eastAsia="en-AU"/>
              </w:rPr>
              <w:t>also</w:t>
            </w:r>
            <w:proofErr w:type="gramEnd"/>
            <w:r>
              <w:rPr>
                <w:rFonts w:ascii="Gotham-Book" w:hAnsi="Gotham-Book" w:cs="Gotham-Book"/>
                <w:color w:val="3B3B3B"/>
                <w:sz w:val="18"/>
                <w:szCs w:val="18"/>
                <w:lang w:eastAsia="en-AU"/>
              </w:rPr>
              <w:t xml:space="preserve"> advise the contractor in writing.</w:t>
            </w:r>
            <w:permEnd w:id="978337320"/>
          </w:p>
        </w:tc>
        <w:permStart w:id="1846962689" w:edGrp="everyone" w:displacedByCustomXml="next"/>
        <w:sdt>
          <w:sdtPr>
            <w:rPr>
              <w:rFonts w:ascii="Arial" w:hAnsi="Arial" w:cs="Arial"/>
              <w:sz w:val="44"/>
              <w:szCs w:val="44"/>
            </w:rPr>
            <w:id w:val="-1363434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846962689"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25" w:name="_Ref428779587"/>
      <w:r w:rsidRPr="00ED7A7D">
        <w:t>What are the maximum deposits recommended and how should progress payments be scheduled</w:t>
      </w:r>
      <w:r>
        <w:t>?</w:t>
      </w:r>
      <w:bookmarkEnd w:id="2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E3545">
        <w:trPr>
          <w:trHeight w:val="5102"/>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94CCA" w:rsidRPr="00494CCA" w:rsidRDefault="00494CCA" w:rsidP="00494CCA">
            <w:pPr>
              <w:rPr>
                <w:rFonts w:ascii="Arial" w:hAnsi="Arial" w:cs="Arial"/>
                <w:sz w:val="22"/>
                <w:szCs w:val="22"/>
              </w:rPr>
            </w:pPr>
            <w:permStart w:id="1759401281" w:edGrp="everyone"/>
            <w:r w:rsidRPr="00494CCA">
              <w:rPr>
                <w:rFonts w:ascii="Arial" w:hAnsi="Arial" w:cs="Arial"/>
                <w:b/>
                <w:bCs/>
                <w:sz w:val="22"/>
                <w:szCs w:val="22"/>
              </w:rPr>
              <w:t>Deposits</w:t>
            </w:r>
            <w:r w:rsidRPr="00494CCA">
              <w:rPr>
                <w:rFonts w:ascii="Arial" w:hAnsi="Arial" w:cs="Arial"/>
                <w:sz w:val="22"/>
                <w:szCs w:val="22"/>
              </w:rPr>
              <w:t xml:space="preserve"> - The QBCC Act sets out maximum deposit percentages that must not be exceeded. If the contract for domestic building work is priced at $20,000 or more, the maximum deposit is 5%. If the contract price is more than $3,300 and less than $20,000, the deposit must not exceed 10%.</w:t>
            </w:r>
          </w:p>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tbl>
            <w:tblPr>
              <w:tblW w:w="4260" w:type="dxa"/>
              <w:tblLayout w:type="fixed"/>
              <w:tblCellMar>
                <w:left w:w="0" w:type="dxa"/>
                <w:right w:w="0" w:type="dxa"/>
              </w:tblCellMar>
              <w:tblLook w:val="0600" w:firstRow="0" w:lastRow="0" w:firstColumn="0" w:lastColumn="0" w:noHBand="1" w:noVBand="1"/>
            </w:tblPr>
            <w:tblGrid>
              <w:gridCol w:w="2080"/>
              <w:gridCol w:w="2180"/>
            </w:tblGrid>
            <w:tr w:rsidR="00494CCA" w:rsidRPr="00494CCA" w:rsidTr="00494CCA">
              <w:trPr>
                <w:trHeight w:val="271"/>
              </w:trPr>
              <w:tc>
                <w:tcPr>
                  <w:tcW w:w="2080" w:type="dxa"/>
                  <w:tcBorders>
                    <w:top w:val="single" w:sz="8" w:space="0" w:color="000000"/>
                    <w:left w:val="single" w:sz="8" w:space="0" w:color="000000"/>
                    <w:bottom w:val="nil"/>
                    <w:right w:val="nil"/>
                  </w:tcBorders>
                  <w:shd w:val="clear" w:color="auto" w:fill="EB8F22"/>
                  <w:tcMar>
                    <w:top w:w="15" w:type="dxa"/>
                    <w:left w:w="15" w:type="dxa"/>
                    <w:bottom w:w="0" w:type="dxa"/>
                    <w:right w:w="15" w:type="dxa"/>
                  </w:tcMar>
                  <w:vAlign w:val="center"/>
                  <w:hideMark/>
                </w:tcPr>
                <w:p w:rsidR="00494CCA" w:rsidRPr="00494CCA" w:rsidRDefault="00494CCA" w:rsidP="00494CCA">
                  <w:pPr>
                    <w:rPr>
                      <w:rFonts w:ascii="Arial" w:hAnsi="Arial" w:cs="Arial"/>
                      <w:sz w:val="22"/>
                      <w:szCs w:val="22"/>
                    </w:rPr>
                  </w:pPr>
                  <w:r w:rsidRPr="00494CCA">
                    <w:rPr>
                      <w:rFonts w:ascii="Arial" w:hAnsi="Arial" w:cs="Arial"/>
                      <w:b/>
                      <w:bCs/>
                      <w:sz w:val="22"/>
                      <w:szCs w:val="22"/>
                    </w:rPr>
                    <w:t xml:space="preserve">  Stage</w:t>
                  </w:r>
                </w:p>
              </w:tc>
              <w:tc>
                <w:tcPr>
                  <w:tcW w:w="2180" w:type="dxa"/>
                  <w:tcBorders>
                    <w:top w:val="single" w:sz="8" w:space="0" w:color="000000"/>
                    <w:left w:val="nil"/>
                    <w:bottom w:val="nil"/>
                    <w:right w:val="single" w:sz="8" w:space="0" w:color="000000"/>
                  </w:tcBorders>
                  <w:shd w:val="clear" w:color="auto" w:fill="EB8F22"/>
                  <w:tcMar>
                    <w:top w:w="15" w:type="dxa"/>
                    <w:left w:w="15" w:type="dxa"/>
                    <w:bottom w:w="0" w:type="dxa"/>
                    <w:right w:w="15" w:type="dxa"/>
                  </w:tcMar>
                  <w:vAlign w:val="center"/>
                  <w:hideMark/>
                </w:tcPr>
                <w:p w:rsidR="00494CCA" w:rsidRPr="00494CCA" w:rsidRDefault="00494CCA" w:rsidP="00494CCA">
                  <w:pPr>
                    <w:rPr>
                      <w:rFonts w:ascii="Arial" w:hAnsi="Arial" w:cs="Arial"/>
                      <w:sz w:val="22"/>
                      <w:szCs w:val="22"/>
                    </w:rPr>
                  </w:pPr>
                  <w:r w:rsidRPr="00494CCA">
                    <w:rPr>
                      <w:rFonts w:ascii="Arial" w:hAnsi="Arial" w:cs="Arial"/>
                      <w:b/>
                      <w:bCs/>
                      <w:sz w:val="22"/>
                      <w:szCs w:val="22"/>
                    </w:rPr>
                    <w:t>% of total contract</w:t>
                  </w:r>
                </w:p>
              </w:tc>
            </w:tr>
            <w:tr w:rsidR="00494CCA" w:rsidRPr="00494CCA" w:rsidTr="00494CCA">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rsidR="00494CCA" w:rsidRPr="00494CCA" w:rsidRDefault="00494CCA" w:rsidP="00494CCA">
                  <w:pPr>
                    <w:rPr>
                      <w:rFonts w:ascii="Arial" w:hAnsi="Arial" w:cs="Arial"/>
                      <w:sz w:val="22"/>
                      <w:szCs w:val="22"/>
                    </w:rPr>
                  </w:pPr>
                  <w:r w:rsidRPr="00494CCA">
                    <w:rPr>
                      <w:rFonts w:ascii="Arial" w:hAnsi="Arial" w:cs="Arial"/>
                      <w:sz w:val="22"/>
                      <w:szCs w:val="22"/>
                    </w:rPr>
                    <w:t xml:space="preserve">  Deposit</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rsidR="00494CCA" w:rsidRPr="00494CCA" w:rsidRDefault="00494CCA" w:rsidP="00494CCA">
                  <w:pPr>
                    <w:rPr>
                      <w:rFonts w:ascii="Arial" w:hAnsi="Arial" w:cs="Arial"/>
                      <w:sz w:val="22"/>
                      <w:szCs w:val="22"/>
                    </w:rPr>
                  </w:pPr>
                  <w:r w:rsidRPr="00494CCA">
                    <w:rPr>
                      <w:rFonts w:ascii="Arial" w:hAnsi="Arial" w:cs="Arial"/>
                      <w:sz w:val="22"/>
                      <w:szCs w:val="22"/>
                    </w:rPr>
                    <w:t>5%</w:t>
                  </w:r>
                </w:p>
              </w:tc>
            </w:tr>
            <w:tr w:rsidR="00494CCA" w:rsidRPr="00494CCA" w:rsidTr="00494CCA">
              <w:trPr>
                <w:trHeight w:val="271"/>
              </w:trPr>
              <w:tc>
                <w:tcPr>
                  <w:tcW w:w="208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rsidR="00494CCA" w:rsidRPr="00494CCA" w:rsidRDefault="00494CCA" w:rsidP="00494CCA">
                  <w:pPr>
                    <w:rPr>
                      <w:rFonts w:ascii="Arial" w:hAnsi="Arial" w:cs="Arial"/>
                      <w:sz w:val="22"/>
                      <w:szCs w:val="22"/>
                    </w:rPr>
                  </w:pPr>
                  <w:r w:rsidRPr="00494CCA">
                    <w:rPr>
                      <w:rFonts w:ascii="Arial" w:hAnsi="Arial" w:cs="Arial"/>
                      <w:sz w:val="22"/>
                      <w:szCs w:val="22"/>
                    </w:rPr>
                    <w:t xml:space="preserve">  Base stage</w:t>
                  </w:r>
                </w:p>
              </w:tc>
              <w:tc>
                <w:tcPr>
                  <w:tcW w:w="218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rsidR="00494CCA" w:rsidRPr="00494CCA" w:rsidRDefault="00494CCA" w:rsidP="00494CCA">
                  <w:pPr>
                    <w:rPr>
                      <w:rFonts w:ascii="Arial" w:hAnsi="Arial" w:cs="Arial"/>
                      <w:sz w:val="22"/>
                      <w:szCs w:val="22"/>
                    </w:rPr>
                  </w:pPr>
                  <w:r w:rsidRPr="00494CCA">
                    <w:rPr>
                      <w:rFonts w:ascii="Arial" w:hAnsi="Arial" w:cs="Arial"/>
                      <w:sz w:val="22"/>
                      <w:szCs w:val="22"/>
                    </w:rPr>
                    <w:t>15%</w:t>
                  </w:r>
                </w:p>
              </w:tc>
            </w:tr>
            <w:tr w:rsidR="00494CCA" w:rsidRPr="00494CCA" w:rsidTr="00494CCA">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rsidR="00494CCA" w:rsidRPr="00494CCA" w:rsidRDefault="00494CCA" w:rsidP="00494CCA">
                  <w:pPr>
                    <w:rPr>
                      <w:rFonts w:ascii="Arial" w:hAnsi="Arial" w:cs="Arial"/>
                      <w:sz w:val="22"/>
                      <w:szCs w:val="22"/>
                    </w:rPr>
                  </w:pPr>
                  <w:r w:rsidRPr="00494CCA">
                    <w:rPr>
                      <w:rFonts w:ascii="Arial" w:hAnsi="Arial" w:cs="Arial"/>
                      <w:sz w:val="22"/>
                      <w:szCs w:val="22"/>
                    </w:rPr>
                    <w:t xml:space="preserve">  Frame stage</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rsidR="00494CCA" w:rsidRPr="00494CCA" w:rsidRDefault="00494CCA" w:rsidP="00494CCA">
                  <w:pPr>
                    <w:rPr>
                      <w:rFonts w:ascii="Arial" w:hAnsi="Arial" w:cs="Arial"/>
                      <w:sz w:val="22"/>
                      <w:szCs w:val="22"/>
                    </w:rPr>
                  </w:pPr>
                  <w:r w:rsidRPr="00494CCA">
                    <w:rPr>
                      <w:rFonts w:ascii="Arial" w:hAnsi="Arial" w:cs="Arial"/>
                      <w:sz w:val="22"/>
                      <w:szCs w:val="22"/>
                    </w:rPr>
                    <w:t>20%</w:t>
                  </w:r>
                </w:p>
              </w:tc>
            </w:tr>
            <w:tr w:rsidR="00494CCA" w:rsidRPr="00494CCA" w:rsidTr="00494CCA">
              <w:trPr>
                <w:trHeight w:val="271"/>
              </w:trPr>
              <w:tc>
                <w:tcPr>
                  <w:tcW w:w="208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rsidR="00494CCA" w:rsidRPr="00494CCA" w:rsidRDefault="00494CCA" w:rsidP="00494CCA">
                  <w:pPr>
                    <w:rPr>
                      <w:rFonts w:ascii="Arial" w:hAnsi="Arial" w:cs="Arial"/>
                      <w:sz w:val="22"/>
                      <w:szCs w:val="22"/>
                    </w:rPr>
                  </w:pPr>
                  <w:r w:rsidRPr="00494CCA">
                    <w:rPr>
                      <w:rFonts w:ascii="Arial" w:hAnsi="Arial" w:cs="Arial"/>
                      <w:sz w:val="22"/>
                      <w:szCs w:val="22"/>
                    </w:rPr>
                    <w:t xml:space="preserve">  Enclosed stage</w:t>
                  </w:r>
                </w:p>
              </w:tc>
              <w:tc>
                <w:tcPr>
                  <w:tcW w:w="218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rsidR="00494CCA" w:rsidRPr="00494CCA" w:rsidRDefault="00494CCA" w:rsidP="00494CCA">
                  <w:pPr>
                    <w:rPr>
                      <w:rFonts w:ascii="Arial" w:hAnsi="Arial" w:cs="Arial"/>
                      <w:sz w:val="22"/>
                      <w:szCs w:val="22"/>
                    </w:rPr>
                  </w:pPr>
                  <w:r w:rsidRPr="00494CCA">
                    <w:rPr>
                      <w:rFonts w:ascii="Arial" w:hAnsi="Arial" w:cs="Arial"/>
                      <w:sz w:val="22"/>
                      <w:szCs w:val="22"/>
                    </w:rPr>
                    <w:t>25%</w:t>
                  </w:r>
                </w:p>
              </w:tc>
            </w:tr>
            <w:tr w:rsidR="00494CCA" w:rsidRPr="00494CCA" w:rsidTr="00494CCA">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rsidR="00494CCA" w:rsidRPr="00494CCA" w:rsidRDefault="00494CCA" w:rsidP="00494CCA">
                  <w:pPr>
                    <w:rPr>
                      <w:rFonts w:ascii="Arial" w:hAnsi="Arial" w:cs="Arial"/>
                      <w:sz w:val="22"/>
                      <w:szCs w:val="22"/>
                    </w:rPr>
                  </w:pPr>
                  <w:r w:rsidRPr="00494CCA">
                    <w:rPr>
                      <w:rFonts w:ascii="Arial" w:hAnsi="Arial" w:cs="Arial"/>
                      <w:sz w:val="22"/>
                      <w:szCs w:val="22"/>
                    </w:rPr>
                    <w:t xml:space="preserve">  Fixing stage</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rsidR="00494CCA" w:rsidRPr="00494CCA" w:rsidRDefault="00494CCA" w:rsidP="00494CCA">
                  <w:pPr>
                    <w:rPr>
                      <w:rFonts w:ascii="Arial" w:hAnsi="Arial" w:cs="Arial"/>
                      <w:sz w:val="22"/>
                      <w:szCs w:val="22"/>
                    </w:rPr>
                  </w:pPr>
                  <w:r w:rsidRPr="00494CCA">
                    <w:rPr>
                      <w:rFonts w:ascii="Arial" w:hAnsi="Arial" w:cs="Arial"/>
                      <w:sz w:val="22"/>
                      <w:szCs w:val="22"/>
                    </w:rPr>
                    <w:t>20%</w:t>
                  </w:r>
                </w:p>
              </w:tc>
            </w:tr>
            <w:tr w:rsidR="00494CCA" w:rsidRPr="00494CCA" w:rsidTr="00494CCA">
              <w:trPr>
                <w:trHeight w:val="271"/>
              </w:trPr>
              <w:tc>
                <w:tcPr>
                  <w:tcW w:w="2080" w:type="dxa"/>
                  <w:tcBorders>
                    <w:top w:val="nil"/>
                    <w:left w:val="single" w:sz="8" w:space="0" w:color="000000"/>
                    <w:bottom w:val="single" w:sz="8" w:space="0" w:color="000000"/>
                    <w:right w:val="nil"/>
                  </w:tcBorders>
                  <w:shd w:val="clear" w:color="auto" w:fill="auto"/>
                  <w:tcMar>
                    <w:top w:w="15" w:type="dxa"/>
                    <w:left w:w="15" w:type="dxa"/>
                    <w:bottom w:w="0" w:type="dxa"/>
                    <w:right w:w="15" w:type="dxa"/>
                  </w:tcMar>
                  <w:vAlign w:val="center"/>
                  <w:hideMark/>
                </w:tcPr>
                <w:p w:rsidR="00494CCA" w:rsidRPr="00494CCA" w:rsidRDefault="00494CCA" w:rsidP="00494CCA">
                  <w:pPr>
                    <w:rPr>
                      <w:rFonts w:ascii="Arial" w:hAnsi="Arial" w:cs="Arial"/>
                      <w:sz w:val="22"/>
                      <w:szCs w:val="22"/>
                    </w:rPr>
                  </w:pPr>
                  <w:r w:rsidRPr="00494CCA">
                    <w:rPr>
                      <w:rFonts w:ascii="Arial" w:hAnsi="Arial" w:cs="Arial"/>
                      <w:sz w:val="22"/>
                      <w:szCs w:val="22"/>
                    </w:rPr>
                    <w:t xml:space="preserve">  Practical completion</w:t>
                  </w:r>
                </w:p>
              </w:tc>
              <w:tc>
                <w:tcPr>
                  <w:tcW w:w="2180"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rsidR="00494CCA" w:rsidRPr="00494CCA" w:rsidRDefault="00494CCA" w:rsidP="00494CCA">
                  <w:pPr>
                    <w:rPr>
                      <w:rFonts w:ascii="Arial" w:hAnsi="Arial" w:cs="Arial"/>
                      <w:sz w:val="22"/>
                      <w:szCs w:val="22"/>
                    </w:rPr>
                  </w:pPr>
                  <w:r w:rsidRPr="00494CCA">
                    <w:rPr>
                      <w:rFonts w:ascii="Arial" w:hAnsi="Arial" w:cs="Arial"/>
                      <w:sz w:val="22"/>
                      <w:szCs w:val="22"/>
                    </w:rPr>
                    <w:t>15%</w:t>
                  </w:r>
                </w:p>
              </w:tc>
            </w:tr>
            <w:permEnd w:id="1759401281"/>
          </w:tbl>
          <w:p w:rsidR="00577520" w:rsidRPr="001C4084" w:rsidRDefault="00577520" w:rsidP="00577520">
            <w:pPr>
              <w:rPr>
                <w:rFonts w:ascii="Arial" w:hAnsi="Arial" w:cs="Arial"/>
                <w:sz w:val="22"/>
                <w:szCs w:val="22"/>
              </w:rPr>
            </w:pPr>
          </w:p>
        </w:tc>
        <w:permStart w:id="1855612146"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E106BF" w:rsidRDefault="00C11CCD" w:rsidP="00C11CCD">
                <w:pPr>
                  <w:rPr>
                    <w:rFonts w:ascii="Arial" w:hAnsi="Arial" w:cs="Arial"/>
                    <w:sz w:val="44"/>
                    <w:szCs w:val="44"/>
                  </w:rPr>
                </w:pPr>
                <w:r w:rsidRPr="00553DDB">
                  <w:rPr>
                    <w:rFonts w:ascii="Arial" w:hAnsi="Arial" w:cs="Arial"/>
                    <w:sz w:val="44"/>
                    <w:szCs w:val="44"/>
                  </w:rPr>
                  <w:sym w:font="Wingdings" w:char="F0A8"/>
                </w:r>
              </w:p>
            </w:tc>
          </w:sdtContent>
        </w:sdt>
        <w:permEnd w:id="1855612146" w:displacedByCustomXml="prev"/>
        <w:bookmarkStart w:id="26" w:name="_GoBack"/>
        <w:bookmarkEnd w:id="26"/>
      </w:tr>
    </w:tbl>
    <w:p w:rsidR="00577520" w:rsidRDefault="00577520" w:rsidP="00577520">
      <w:pPr>
        <w:rPr>
          <w:rFonts w:ascii="Arial" w:hAnsi="Arial" w:cs="Arial"/>
          <w:sz w:val="22"/>
          <w:szCs w:val="22"/>
        </w:rPr>
      </w:pPr>
    </w:p>
    <w:p w:rsidR="00E542EA" w:rsidRPr="004932A4" w:rsidRDefault="00E542EA" w:rsidP="00E542EA">
      <w:pPr>
        <w:rPr>
          <w:rFonts w:ascii="Arial" w:hAnsi="Arial" w:cs="Arial"/>
          <w:sz w:val="22"/>
          <w:szCs w:val="22"/>
        </w:rPr>
        <w:sectPr w:rsidR="00E542EA" w:rsidRPr="004932A4" w:rsidSect="008D53C6">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970B74" w:rsidRPr="00577520" w:rsidRDefault="00970B74" w:rsidP="005E3545">
      <w:pPr>
        <w:pStyle w:val="01CSTCPLHeading1"/>
        <w:jc w:val="both"/>
        <w:rPr>
          <w:rFonts w:ascii="Arial" w:hAnsi="Arial" w:cs="Arial"/>
          <w:sz w:val="20"/>
        </w:rPr>
      </w:pPr>
    </w:p>
    <w:sectPr w:rsidR="00970B74" w:rsidRPr="00577520" w:rsidSect="005160C5">
      <w:headerReference w:type="even" r:id="rId14"/>
      <w:headerReference w:type="default" r:id="rId15"/>
      <w:footerReference w:type="default" r:id="rId16"/>
      <w:type w:val="continuous"/>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6D1A" w:rsidRDefault="00376D1A" w:rsidP="00A67754">
      <w:r>
        <w:separator/>
      </w:r>
    </w:p>
  </w:endnote>
  <w:endnote w:type="continuationSeparator" w:id="0">
    <w:p w:rsidR="00376D1A" w:rsidRDefault="00376D1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otham-Book">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146" w:rsidRPr="00830749" w:rsidRDefault="00391146" w:rsidP="00830749">
    <w:pPr>
      <w:pBdr>
        <w:top w:val="single" w:sz="4" w:space="1" w:color="auto"/>
      </w:pBdr>
      <w:rPr>
        <w:rFonts w:ascii="Arial" w:hAnsi="Arial" w:cs="Arial"/>
        <w:b/>
        <w:sz w:val="16"/>
        <w:szCs w:val="16"/>
      </w:rPr>
    </w:pPr>
  </w:p>
  <w:p w:rsidR="00391146" w:rsidRPr="00830749" w:rsidRDefault="00376D1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EndPr/>
      <w:sdtContent>
        <w:sdt>
          <w:sdtPr>
            <w:rPr>
              <w:rFonts w:ascii="Arial" w:hAnsi="Arial" w:cs="Arial"/>
              <w:b/>
              <w:sz w:val="16"/>
              <w:szCs w:val="16"/>
            </w:rPr>
            <w:id w:val="-1542889061"/>
            <w:docPartObj>
              <w:docPartGallery w:val="Page Numbers (Top of Page)"/>
              <w:docPartUnique/>
            </w:docPartObj>
          </w:sdtPr>
          <w:sdtEndPr/>
          <w:sdtContent>
            <w:r w:rsidR="00391146" w:rsidRPr="004932A4">
              <w:rPr>
                <w:rFonts w:ascii="Arial" w:hAnsi="Arial" w:cs="Arial"/>
                <w:b/>
                <w:sz w:val="16"/>
                <w:szCs w:val="16"/>
              </w:rPr>
              <w:t xml:space="preserve">Page </w:t>
            </w:r>
            <w:r w:rsidR="00391146" w:rsidRPr="004932A4">
              <w:rPr>
                <w:rFonts w:ascii="Arial" w:hAnsi="Arial" w:cs="Arial"/>
                <w:b/>
                <w:bCs/>
                <w:sz w:val="16"/>
                <w:szCs w:val="16"/>
              </w:rPr>
              <w:fldChar w:fldCharType="begin"/>
            </w:r>
            <w:r w:rsidR="00391146" w:rsidRPr="004932A4">
              <w:rPr>
                <w:rFonts w:ascii="Arial" w:hAnsi="Arial" w:cs="Arial"/>
                <w:b/>
                <w:bCs/>
                <w:sz w:val="16"/>
                <w:szCs w:val="16"/>
              </w:rPr>
              <w:instrText xml:space="preserve"> PAGE </w:instrText>
            </w:r>
            <w:r w:rsidR="00391146" w:rsidRPr="004932A4">
              <w:rPr>
                <w:rFonts w:ascii="Arial" w:hAnsi="Arial" w:cs="Arial"/>
                <w:b/>
                <w:bCs/>
                <w:sz w:val="16"/>
                <w:szCs w:val="16"/>
              </w:rPr>
              <w:fldChar w:fldCharType="separate"/>
            </w:r>
            <w:r w:rsidR="00494CCA">
              <w:rPr>
                <w:rFonts w:ascii="Arial" w:hAnsi="Arial" w:cs="Arial"/>
                <w:b/>
                <w:bCs/>
                <w:noProof/>
                <w:sz w:val="16"/>
                <w:szCs w:val="16"/>
              </w:rPr>
              <w:t>12</w:t>
            </w:r>
            <w:r w:rsidR="00391146" w:rsidRPr="004932A4">
              <w:rPr>
                <w:rFonts w:ascii="Arial" w:hAnsi="Arial" w:cs="Arial"/>
                <w:b/>
                <w:sz w:val="16"/>
                <w:szCs w:val="16"/>
              </w:rPr>
              <w:fldChar w:fldCharType="end"/>
            </w:r>
            <w:r w:rsidR="00391146" w:rsidRPr="004932A4">
              <w:rPr>
                <w:rFonts w:ascii="Arial" w:hAnsi="Arial" w:cs="Arial"/>
                <w:b/>
                <w:sz w:val="16"/>
                <w:szCs w:val="16"/>
              </w:rPr>
              <w:t xml:space="preserve"> of </w:t>
            </w:r>
            <w:r w:rsidR="00391146" w:rsidRPr="004932A4">
              <w:rPr>
                <w:rFonts w:ascii="Arial" w:hAnsi="Arial" w:cs="Arial"/>
                <w:b/>
                <w:bCs/>
                <w:sz w:val="16"/>
                <w:szCs w:val="16"/>
              </w:rPr>
              <w:fldChar w:fldCharType="begin"/>
            </w:r>
            <w:r w:rsidR="00391146" w:rsidRPr="004932A4">
              <w:rPr>
                <w:rFonts w:ascii="Arial" w:hAnsi="Arial" w:cs="Arial"/>
                <w:b/>
                <w:bCs/>
                <w:sz w:val="16"/>
                <w:szCs w:val="16"/>
              </w:rPr>
              <w:instrText xml:space="preserve"> SECTIONPAGES  </w:instrText>
            </w:r>
            <w:r w:rsidR="00391146" w:rsidRPr="004932A4">
              <w:rPr>
                <w:rFonts w:ascii="Arial" w:hAnsi="Arial" w:cs="Arial"/>
                <w:b/>
                <w:bCs/>
                <w:sz w:val="16"/>
                <w:szCs w:val="16"/>
              </w:rPr>
              <w:fldChar w:fldCharType="separate"/>
            </w:r>
            <w:r w:rsidR="00494CCA">
              <w:rPr>
                <w:rFonts w:ascii="Arial" w:hAnsi="Arial" w:cs="Arial"/>
                <w:b/>
                <w:bCs/>
                <w:noProof/>
                <w:sz w:val="16"/>
                <w:szCs w:val="16"/>
              </w:rPr>
              <w:t>12</w:t>
            </w:r>
            <w:r w:rsidR="00391146" w:rsidRPr="004932A4">
              <w:rPr>
                <w:rFonts w:ascii="Arial" w:hAnsi="Arial" w:cs="Arial"/>
                <w:b/>
                <w:sz w:val="16"/>
                <w:szCs w:val="16"/>
              </w:rPr>
              <w:fldChar w:fldCharType="end"/>
            </w:r>
          </w:sdtContent>
        </w:sdt>
      </w:sdtContent>
    </w:sdt>
    <w:r w:rsidR="00391146">
      <w:rPr>
        <w:rFonts w:ascii="Arial" w:hAnsi="Arial" w:cs="Arial"/>
        <w:b/>
        <w:sz w:val="16"/>
        <w:szCs w:val="16"/>
      </w:rPr>
      <w:ptab w:relativeTo="margin" w:alignment="right" w:leader="none"/>
    </w:r>
    <w:r w:rsidR="00391146"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EndPr/>
      <w:sdtContent>
        <w:r w:rsidR="00391146">
          <w:rPr>
            <w:rFonts w:ascii="Arial" w:hAnsi="Arial" w:cs="Arial"/>
            <w:b/>
            <w:sz w:val="16"/>
            <w:szCs w:val="16"/>
          </w:rPr>
          <w:t>v1-0_13/10/2017</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146" w:rsidRPr="00830749" w:rsidRDefault="00391146" w:rsidP="00830749">
    <w:pPr>
      <w:pBdr>
        <w:top w:val="single" w:sz="4" w:space="1" w:color="auto"/>
      </w:pBdr>
      <w:rPr>
        <w:rFonts w:ascii="Arial" w:hAnsi="Arial" w:cs="Arial"/>
        <w:b/>
        <w:sz w:val="16"/>
        <w:szCs w:val="16"/>
      </w:rPr>
    </w:pPr>
  </w:p>
  <w:p w:rsidR="00391146" w:rsidRPr="00830749" w:rsidRDefault="00391146" w:rsidP="00E106BF">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23979671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v1-0_13/10/2017</w:t>
        </w:r>
      </w:sdtContent>
    </w:sdt>
    <w:r>
      <w:rPr>
        <w:rFonts w:ascii="Arial" w:hAnsi="Arial" w:cs="Arial"/>
        <w:b/>
        <w:sz w:val="16"/>
        <w:szCs w:val="16"/>
      </w:rPr>
      <w:ptab w:relativeTo="margin" w:alignment="right" w:leader="none"/>
    </w:r>
    <w:sdt>
      <w:sdtPr>
        <w:rPr>
          <w:rFonts w:ascii="Arial" w:hAnsi="Arial" w:cs="Arial"/>
          <w:b/>
          <w:sz w:val="16"/>
          <w:szCs w:val="16"/>
        </w:rPr>
        <w:id w:val="-189372867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94CCA">
          <w:rPr>
            <w:rFonts w:ascii="Arial" w:hAnsi="Arial" w:cs="Arial"/>
            <w:b/>
            <w:bCs/>
            <w:noProof/>
            <w:sz w:val="16"/>
            <w:szCs w:val="16"/>
          </w:rPr>
          <w:t>11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94CCA">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146" w:rsidRPr="00830749" w:rsidRDefault="00391146" w:rsidP="00830749">
    <w:pPr>
      <w:pBdr>
        <w:top w:val="single" w:sz="4" w:space="1" w:color="auto"/>
      </w:pBdr>
      <w:rPr>
        <w:rFonts w:ascii="Arial" w:hAnsi="Arial" w:cs="Arial"/>
        <w:b/>
        <w:sz w:val="16"/>
        <w:szCs w:val="16"/>
      </w:rPr>
    </w:pPr>
  </w:p>
  <w:p w:rsidR="00391146" w:rsidRPr="00830749" w:rsidRDefault="0039114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v1-0_13/10/2017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160C5">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160C5">
      <w:rPr>
        <w:rFonts w:ascii="Arial" w:hAnsi="Arial" w:cs="Arial"/>
        <w:b/>
        <w:noProof/>
        <w:sz w:val="16"/>
        <w:szCs w:val="16"/>
      </w:rPr>
      <w:t>2</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6D1A" w:rsidRDefault="00376D1A" w:rsidP="00A67754">
      <w:r>
        <w:separator/>
      </w:r>
    </w:p>
  </w:footnote>
  <w:footnote w:type="continuationSeparator" w:id="0">
    <w:p w:rsidR="00376D1A" w:rsidRDefault="00376D1A"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146" w:rsidRDefault="00391146"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CPCCBC4032A</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contract law to sales processes</w:t>
        </w:r>
      </w:sdtContent>
    </w:sdt>
  </w:p>
  <w:p w:rsidR="00391146" w:rsidRPr="00830749" w:rsidRDefault="00391146"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146" w:rsidRDefault="0039114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CPCCBC4032A</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contract law to sales processes</w:t>
        </w:r>
      </w:sdtContent>
    </w:sdt>
  </w:p>
  <w:p w:rsidR="00391146" w:rsidRPr="00830749" w:rsidRDefault="00391146"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146" w:rsidRDefault="00391146"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Assessment Mapping Guide -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CPCCBC4032A</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contract law to sales processes</w:t>
        </w:r>
      </w:sdtContent>
    </w:sdt>
  </w:p>
  <w:p w:rsidR="00391146" w:rsidRPr="00830749" w:rsidRDefault="00391146"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146" w:rsidRDefault="0039114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Assessment Mapping Guide -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CPCCBC4032A</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contract law to sales processes</w:t>
        </w:r>
      </w:sdtContent>
    </w:sdt>
  </w:p>
  <w:p w:rsidR="00391146" w:rsidRPr="00830749" w:rsidRDefault="00391146"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66D26"/>
    <w:multiLevelType w:val="hybridMultilevel"/>
    <w:tmpl w:val="5874E7F6"/>
    <w:lvl w:ilvl="0" w:tplc="4C5832D4">
      <w:start w:val="1"/>
      <w:numFmt w:val="bullet"/>
      <w:lvlText w:val="•"/>
      <w:lvlJc w:val="left"/>
      <w:pPr>
        <w:tabs>
          <w:tab w:val="num" w:pos="720"/>
        </w:tabs>
        <w:ind w:left="720" w:hanging="360"/>
      </w:pPr>
      <w:rPr>
        <w:rFonts w:ascii="Arial" w:hAnsi="Arial" w:hint="default"/>
      </w:rPr>
    </w:lvl>
    <w:lvl w:ilvl="1" w:tplc="587E37CA" w:tentative="1">
      <w:start w:val="1"/>
      <w:numFmt w:val="bullet"/>
      <w:lvlText w:val="•"/>
      <w:lvlJc w:val="left"/>
      <w:pPr>
        <w:tabs>
          <w:tab w:val="num" w:pos="1440"/>
        </w:tabs>
        <w:ind w:left="1440" w:hanging="360"/>
      </w:pPr>
      <w:rPr>
        <w:rFonts w:ascii="Arial" w:hAnsi="Arial" w:hint="default"/>
      </w:rPr>
    </w:lvl>
    <w:lvl w:ilvl="2" w:tplc="D222F3D2" w:tentative="1">
      <w:start w:val="1"/>
      <w:numFmt w:val="bullet"/>
      <w:lvlText w:val="•"/>
      <w:lvlJc w:val="left"/>
      <w:pPr>
        <w:tabs>
          <w:tab w:val="num" w:pos="2160"/>
        </w:tabs>
        <w:ind w:left="2160" w:hanging="360"/>
      </w:pPr>
      <w:rPr>
        <w:rFonts w:ascii="Arial" w:hAnsi="Arial" w:hint="default"/>
      </w:rPr>
    </w:lvl>
    <w:lvl w:ilvl="3" w:tplc="57B29B64" w:tentative="1">
      <w:start w:val="1"/>
      <w:numFmt w:val="bullet"/>
      <w:lvlText w:val="•"/>
      <w:lvlJc w:val="left"/>
      <w:pPr>
        <w:tabs>
          <w:tab w:val="num" w:pos="2880"/>
        </w:tabs>
        <w:ind w:left="2880" w:hanging="360"/>
      </w:pPr>
      <w:rPr>
        <w:rFonts w:ascii="Arial" w:hAnsi="Arial" w:hint="default"/>
      </w:rPr>
    </w:lvl>
    <w:lvl w:ilvl="4" w:tplc="C464BD4A" w:tentative="1">
      <w:start w:val="1"/>
      <w:numFmt w:val="bullet"/>
      <w:lvlText w:val="•"/>
      <w:lvlJc w:val="left"/>
      <w:pPr>
        <w:tabs>
          <w:tab w:val="num" w:pos="3600"/>
        </w:tabs>
        <w:ind w:left="3600" w:hanging="360"/>
      </w:pPr>
      <w:rPr>
        <w:rFonts w:ascii="Arial" w:hAnsi="Arial" w:hint="default"/>
      </w:rPr>
    </w:lvl>
    <w:lvl w:ilvl="5" w:tplc="31ACE896" w:tentative="1">
      <w:start w:val="1"/>
      <w:numFmt w:val="bullet"/>
      <w:lvlText w:val="•"/>
      <w:lvlJc w:val="left"/>
      <w:pPr>
        <w:tabs>
          <w:tab w:val="num" w:pos="4320"/>
        </w:tabs>
        <w:ind w:left="4320" w:hanging="360"/>
      </w:pPr>
      <w:rPr>
        <w:rFonts w:ascii="Arial" w:hAnsi="Arial" w:hint="default"/>
      </w:rPr>
    </w:lvl>
    <w:lvl w:ilvl="6" w:tplc="79F2DE86" w:tentative="1">
      <w:start w:val="1"/>
      <w:numFmt w:val="bullet"/>
      <w:lvlText w:val="•"/>
      <w:lvlJc w:val="left"/>
      <w:pPr>
        <w:tabs>
          <w:tab w:val="num" w:pos="5040"/>
        </w:tabs>
        <w:ind w:left="5040" w:hanging="360"/>
      </w:pPr>
      <w:rPr>
        <w:rFonts w:ascii="Arial" w:hAnsi="Arial" w:hint="default"/>
      </w:rPr>
    </w:lvl>
    <w:lvl w:ilvl="7" w:tplc="37C86D9C" w:tentative="1">
      <w:start w:val="1"/>
      <w:numFmt w:val="bullet"/>
      <w:lvlText w:val="•"/>
      <w:lvlJc w:val="left"/>
      <w:pPr>
        <w:tabs>
          <w:tab w:val="num" w:pos="5760"/>
        </w:tabs>
        <w:ind w:left="5760" w:hanging="360"/>
      </w:pPr>
      <w:rPr>
        <w:rFonts w:ascii="Arial" w:hAnsi="Arial" w:hint="default"/>
      </w:rPr>
    </w:lvl>
    <w:lvl w:ilvl="8" w:tplc="72409EC4" w:tentative="1">
      <w:start w:val="1"/>
      <w:numFmt w:val="bullet"/>
      <w:lvlText w:val="•"/>
      <w:lvlJc w:val="left"/>
      <w:pPr>
        <w:tabs>
          <w:tab w:val="num" w:pos="6480"/>
        </w:tabs>
        <w:ind w:left="6480" w:hanging="360"/>
      </w:pPr>
      <w:rPr>
        <w:rFonts w:ascii="Arial" w:hAnsi="Arial" w:hint="default"/>
      </w:rPr>
    </w:lvl>
  </w:abstractNum>
  <w:abstractNum w:abstractNumId="1">
    <w:nsid w:val="098910F6"/>
    <w:multiLevelType w:val="hybridMultilevel"/>
    <w:tmpl w:val="C6AC5B48"/>
    <w:lvl w:ilvl="0" w:tplc="6518DBD4">
      <w:start w:val="1"/>
      <w:numFmt w:val="bullet"/>
      <w:lvlText w:val="•"/>
      <w:lvlJc w:val="left"/>
      <w:pPr>
        <w:tabs>
          <w:tab w:val="num" w:pos="720"/>
        </w:tabs>
        <w:ind w:left="720" w:hanging="360"/>
      </w:pPr>
      <w:rPr>
        <w:rFonts w:ascii="Arial" w:hAnsi="Arial" w:hint="default"/>
      </w:rPr>
    </w:lvl>
    <w:lvl w:ilvl="1" w:tplc="09461B7A" w:tentative="1">
      <w:start w:val="1"/>
      <w:numFmt w:val="bullet"/>
      <w:lvlText w:val="•"/>
      <w:lvlJc w:val="left"/>
      <w:pPr>
        <w:tabs>
          <w:tab w:val="num" w:pos="1440"/>
        </w:tabs>
        <w:ind w:left="1440" w:hanging="360"/>
      </w:pPr>
      <w:rPr>
        <w:rFonts w:ascii="Arial" w:hAnsi="Arial" w:hint="default"/>
      </w:rPr>
    </w:lvl>
    <w:lvl w:ilvl="2" w:tplc="929CFB3E" w:tentative="1">
      <w:start w:val="1"/>
      <w:numFmt w:val="bullet"/>
      <w:lvlText w:val="•"/>
      <w:lvlJc w:val="left"/>
      <w:pPr>
        <w:tabs>
          <w:tab w:val="num" w:pos="2160"/>
        </w:tabs>
        <w:ind w:left="2160" w:hanging="360"/>
      </w:pPr>
      <w:rPr>
        <w:rFonts w:ascii="Arial" w:hAnsi="Arial" w:hint="default"/>
      </w:rPr>
    </w:lvl>
    <w:lvl w:ilvl="3" w:tplc="127204A0" w:tentative="1">
      <w:start w:val="1"/>
      <w:numFmt w:val="bullet"/>
      <w:lvlText w:val="•"/>
      <w:lvlJc w:val="left"/>
      <w:pPr>
        <w:tabs>
          <w:tab w:val="num" w:pos="2880"/>
        </w:tabs>
        <w:ind w:left="2880" w:hanging="360"/>
      </w:pPr>
      <w:rPr>
        <w:rFonts w:ascii="Arial" w:hAnsi="Arial" w:hint="default"/>
      </w:rPr>
    </w:lvl>
    <w:lvl w:ilvl="4" w:tplc="BC42CB60" w:tentative="1">
      <w:start w:val="1"/>
      <w:numFmt w:val="bullet"/>
      <w:lvlText w:val="•"/>
      <w:lvlJc w:val="left"/>
      <w:pPr>
        <w:tabs>
          <w:tab w:val="num" w:pos="3600"/>
        </w:tabs>
        <w:ind w:left="3600" w:hanging="360"/>
      </w:pPr>
      <w:rPr>
        <w:rFonts w:ascii="Arial" w:hAnsi="Arial" w:hint="default"/>
      </w:rPr>
    </w:lvl>
    <w:lvl w:ilvl="5" w:tplc="952894A0" w:tentative="1">
      <w:start w:val="1"/>
      <w:numFmt w:val="bullet"/>
      <w:lvlText w:val="•"/>
      <w:lvlJc w:val="left"/>
      <w:pPr>
        <w:tabs>
          <w:tab w:val="num" w:pos="4320"/>
        </w:tabs>
        <w:ind w:left="4320" w:hanging="360"/>
      </w:pPr>
      <w:rPr>
        <w:rFonts w:ascii="Arial" w:hAnsi="Arial" w:hint="default"/>
      </w:rPr>
    </w:lvl>
    <w:lvl w:ilvl="6" w:tplc="3B4C50BC" w:tentative="1">
      <w:start w:val="1"/>
      <w:numFmt w:val="bullet"/>
      <w:lvlText w:val="•"/>
      <w:lvlJc w:val="left"/>
      <w:pPr>
        <w:tabs>
          <w:tab w:val="num" w:pos="5040"/>
        </w:tabs>
        <w:ind w:left="5040" w:hanging="360"/>
      </w:pPr>
      <w:rPr>
        <w:rFonts w:ascii="Arial" w:hAnsi="Arial" w:hint="default"/>
      </w:rPr>
    </w:lvl>
    <w:lvl w:ilvl="7" w:tplc="8E421C44" w:tentative="1">
      <w:start w:val="1"/>
      <w:numFmt w:val="bullet"/>
      <w:lvlText w:val="•"/>
      <w:lvlJc w:val="left"/>
      <w:pPr>
        <w:tabs>
          <w:tab w:val="num" w:pos="5760"/>
        </w:tabs>
        <w:ind w:left="5760" w:hanging="360"/>
      </w:pPr>
      <w:rPr>
        <w:rFonts w:ascii="Arial" w:hAnsi="Arial" w:hint="default"/>
      </w:rPr>
    </w:lvl>
    <w:lvl w:ilvl="8" w:tplc="CEA0444A" w:tentative="1">
      <w:start w:val="1"/>
      <w:numFmt w:val="bullet"/>
      <w:lvlText w:val="•"/>
      <w:lvlJc w:val="left"/>
      <w:pPr>
        <w:tabs>
          <w:tab w:val="num" w:pos="6480"/>
        </w:tabs>
        <w:ind w:left="6480" w:hanging="360"/>
      </w:pPr>
      <w:rPr>
        <w:rFonts w:ascii="Arial" w:hAnsi="Arial" w:hint="default"/>
      </w:rPr>
    </w:lvl>
  </w:abstractNum>
  <w:abstractNum w:abstractNumId="2">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E718D7"/>
    <w:multiLevelType w:val="multilevel"/>
    <w:tmpl w:val="4E0A3D7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024F9A"/>
    <w:multiLevelType w:val="hybridMultilevel"/>
    <w:tmpl w:val="06A402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8F16EB4"/>
    <w:multiLevelType w:val="hybridMultilevel"/>
    <w:tmpl w:val="5EF8D2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3B661D1"/>
    <w:multiLevelType w:val="hybridMultilevel"/>
    <w:tmpl w:val="B8D0AF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nsid w:val="51782A7B"/>
    <w:multiLevelType w:val="hybridMultilevel"/>
    <w:tmpl w:val="EEA27D8A"/>
    <w:lvl w:ilvl="0" w:tplc="A89015C0">
      <w:start w:val="1"/>
      <w:numFmt w:val="bullet"/>
      <w:lvlText w:val=""/>
      <w:lvlJc w:val="left"/>
      <w:pPr>
        <w:tabs>
          <w:tab w:val="num" w:pos="720"/>
        </w:tabs>
        <w:ind w:left="720" w:hanging="360"/>
      </w:pPr>
      <w:rPr>
        <w:rFonts w:ascii="Wingdings" w:hAnsi="Wingdings" w:hint="default"/>
      </w:rPr>
    </w:lvl>
    <w:lvl w:ilvl="1" w:tplc="C05AD940">
      <w:start w:val="1"/>
      <w:numFmt w:val="bullet"/>
      <w:lvlText w:val=""/>
      <w:lvlJc w:val="left"/>
      <w:pPr>
        <w:tabs>
          <w:tab w:val="num" w:pos="1440"/>
        </w:tabs>
        <w:ind w:left="1440" w:hanging="360"/>
      </w:pPr>
      <w:rPr>
        <w:rFonts w:ascii="Wingdings" w:hAnsi="Wingdings" w:hint="default"/>
      </w:rPr>
    </w:lvl>
    <w:lvl w:ilvl="2" w:tplc="0CA2E406" w:tentative="1">
      <w:start w:val="1"/>
      <w:numFmt w:val="bullet"/>
      <w:lvlText w:val=""/>
      <w:lvlJc w:val="left"/>
      <w:pPr>
        <w:tabs>
          <w:tab w:val="num" w:pos="2160"/>
        </w:tabs>
        <w:ind w:left="2160" w:hanging="360"/>
      </w:pPr>
      <w:rPr>
        <w:rFonts w:ascii="Wingdings" w:hAnsi="Wingdings" w:hint="default"/>
      </w:rPr>
    </w:lvl>
    <w:lvl w:ilvl="3" w:tplc="70AE585E" w:tentative="1">
      <w:start w:val="1"/>
      <w:numFmt w:val="bullet"/>
      <w:lvlText w:val=""/>
      <w:lvlJc w:val="left"/>
      <w:pPr>
        <w:tabs>
          <w:tab w:val="num" w:pos="2880"/>
        </w:tabs>
        <w:ind w:left="2880" w:hanging="360"/>
      </w:pPr>
      <w:rPr>
        <w:rFonts w:ascii="Wingdings" w:hAnsi="Wingdings" w:hint="default"/>
      </w:rPr>
    </w:lvl>
    <w:lvl w:ilvl="4" w:tplc="738A13E0" w:tentative="1">
      <w:start w:val="1"/>
      <w:numFmt w:val="bullet"/>
      <w:lvlText w:val=""/>
      <w:lvlJc w:val="left"/>
      <w:pPr>
        <w:tabs>
          <w:tab w:val="num" w:pos="3600"/>
        </w:tabs>
        <w:ind w:left="3600" w:hanging="360"/>
      </w:pPr>
      <w:rPr>
        <w:rFonts w:ascii="Wingdings" w:hAnsi="Wingdings" w:hint="default"/>
      </w:rPr>
    </w:lvl>
    <w:lvl w:ilvl="5" w:tplc="CFC8DEFA" w:tentative="1">
      <w:start w:val="1"/>
      <w:numFmt w:val="bullet"/>
      <w:lvlText w:val=""/>
      <w:lvlJc w:val="left"/>
      <w:pPr>
        <w:tabs>
          <w:tab w:val="num" w:pos="4320"/>
        </w:tabs>
        <w:ind w:left="4320" w:hanging="360"/>
      </w:pPr>
      <w:rPr>
        <w:rFonts w:ascii="Wingdings" w:hAnsi="Wingdings" w:hint="default"/>
      </w:rPr>
    </w:lvl>
    <w:lvl w:ilvl="6" w:tplc="B308F240" w:tentative="1">
      <w:start w:val="1"/>
      <w:numFmt w:val="bullet"/>
      <w:lvlText w:val=""/>
      <w:lvlJc w:val="left"/>
      <w:pPr>
        <w:tabs>
          <w:tab w:val="num" w:pos="5040"/>
        </w:tabs>
        <w:ind w:left="5040" w:hanging="360"/>
      </w:pPr>
      <w:rPr>
        <w:rFonts w:ascii="Wingdings" w:hAnsi="Wingdings" w:hint="default"/>
      </w:rPr>
    </w:lvl>
    <w:lvl w:ilvl="7" w:tplc="332EDC10" w:tentative="1">
      <w:start w:val="1"/>
      <w:numFmt w:val="bullet"/>
      <w:lvlText w:val=""/>
      <w:lvlJc w:val="left"/>
      <w:pPr>
        <w:tabs>
          <w:tab w:val="num" w:pos="5760"/>
        </w:tabs>
        <w:ind w:left="5760" w:hanging="360"/>
      </w:pPr>
      <w:rPr>
        <w:rFonts w:ascii="Wingdings" w:hAnsi="Wingdings" w:hint="default"/>
      </w:rPr>
    </w:lvl>
    <w:lvl w:ilvl="8" w:tplc="CD20F076" w:tentative="1">
      <w:start w:val="1"/>
      <w:numFmt w:val="bullet"/>
      <w:lvlText w:val=""/>
      <w:lvlJc w:val="left"/>
      <w:pPr>
        <w:tabs>
          <w:tab w:val="num" w:pos="6480"/>
        </w:tabs>
        <w:ind w:left="6480" w:hanging="360"/>
      </w:pPr>
      <w:rPr>
        <w:rFonts w:ascii="Wingdings" w:hAnsi="Wingdings" w:hint="default"/>
      </w:rPr>
    </w:lvl>
  </w:abstractNum>
  <w:abstractNum w:abstractNumId="14">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0"/>
  </w:num>
  <w:num w:numId="4">
    <w:abstractNumId w:val="15"/>
  </w:num>
  <w:num w:numId="5">
    <w:abstractNumId w:val="4"/>
  </w:num>
  <w:num w:numId="6">
    <w:abstractNumId w:val="12"/>
  </w:num>
  <w:num w:numId="7">
    <w:abstractNumId w:val="9"/>
  </w:num>
  <w:num w:numId="8">
    <w:abstractNumId w:val="7"/>
  </w:num>
  <w:num w:numId="9">
    <w:abstractNumId w:val="14"/>
  </w:num>
  <w:num w:numId="10">
    <w:abstractNumId w:val="6"/>
  </w:num>
  <w:num w:numId="11">
    <w:abstractNumId w:val="11"/>
  </w:num>
  <w:num w:numId="12">
    <w:abstractNumId w:val="8"/>
  </w:num>
  <w:num w:numId="13">
    <w:abstractNumId w:val="3"/>
  </w:num>
  <w:num w:numId="14">
    <w:abstractNumId w:val="1"/>
  </w:num>
  <w:num w:numId="15">
    <w:abstractNumId w:val="0"/>
  </w:num>
  <w:num w:numId="16">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TuCxyKBmTqYM1sRGJXkm7HKwFQw1XUdz11RWOfxKWtIItyfyfwhJ8lDKw9lN0cr5jzbuq7RtF4w46l88dbe4wg==" w:salt="HeagdnB4IL8L+AtyroaF0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20BB6"/>
    <w:rsid w:val="00024F65"/>
    <w:rsid w:val="00025A9C"/>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A2303"/>
    <w:rsid w:val="000A7B07"/>
    <w:rsid w:val="000A7F77"/>
    <w:rsid w:val="000B346C"/>
    <w:rsid w:val="000B7B64"/>
    <w:rsid w:val="000C233D"/>
    <w:rsid w:val="000C4F46"/>
    <w:rsid w:val="000C6FB4"/>
    <w:rsid w:val="000E680F"/>
    <w:rsid w:val="000F0FCA"/>
    <w:rsid w:val="000F6990"/>
    <w:rsid w:val="00103A5E"/>
    <w:rsid w:val="001157AF"/>
    <w:rsid w:val="00116C30"/>
    <w:rsid w:val="0012562F"/>
    <w:rsid w:val="001266C6"/>
    <w:rsid w:val="00126C85"/>
    <w:rsid w:val="00132977"/>
    <w:rsid w:val="001457FC"/>
    <w:rsid w:val="00152592"/>
    <w:rsid w:val="001525FC"/>
    <w:rsid w:val="00153742"/>
    <w:rsid w:val="00154A40"/>
    <w:rsid w:val="00154DAE"/>
    <w:rsid w:val="001578F8"/>
    <w:rsid w:val="00166E7F"/>
    <w:rsid w:val="001709EB"/>
    <w:rsid w:val="00171F89"/>
    <w:rsid w:val="00175F6C"/>
    <w:rsid w:val="00184237"/>
    <w:rsid w:val="0018673D"/>
    <w:rsid w:val="00187D1C"/>
    <w:rsid w:val="00191E86"/>
    <w:rsid w:val="0019250A"/>
    <w:rsid w:val="001A77CF"/>
    <w:rsid w:val="001B09BC"/>
    <w:rsid w:val="001C0776"/>
    <w:rsid w:val="001C0B34"/>
    <w:rsid w:val="001C4084"/>
    <w:rsid w:val="001D01D1"/>
    <w:rsid w:val="001E05E8"/>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30F6"/>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7500"/>
    <w:rsid w:val="00347A6D"/>
    <w:rsid w:val="003548CB"/>
    <w:rsid w:val="003614DC"/>
    <w:rsid w:val="00361CE5"/>
    <w:rsid w:val="00362760"/>
    <w:rsid w:val="00374DDE"/>
    <w:rsid w:val="003758B4"/>
    <w:rsid w:val="00376162"/>
    <w:rsid w:val="00376D1A"/>
    <w:rsid w:val="00390A28"/>
    <w:rsid w:val="00391146"/>
    <w:rsid w:val="0039160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8EA"/>
    <w:rsid w:val="00482720"/>
    <w:rsid w:val="00482B89"/>
    <w:rsid w:val="00494CCA"/>
    <w:rsid w:val="004A3499"/>
    <w:rsid w:val="004A44A7"/>
    <w:rsid w:val="004B0BF6"/>
    <w:rsid w:val="004B42E2"/>
    <w:rsid w:val="004C48E0"/>
    <w:rsid w:val="004C56C5"/>
    <w:rsid w:val="004C72F3"/>
    <w:rsid w:val="004D0680"/>
    <w:rsid w:val="004D1A7D"/>
    <w:rsid w:val="004D5FEF"/>
    <w:rsid w:val="004D7CCC"/>
    <w:rsid w:val="004E3FB7"/>
    <w:rsid w:val="004E5C7F"/>
    <w:rsid w:val="004E6613"/>
    <w:rsid w:val="004E79AD"/>
    <w:rsid w:val="004F06CC"/>
    <w:rsid w:val="0050226B"/>
    <w:rsid w:val="005025D4"/>
    <w:rsid w:val="00503E80"/>
    <w:rsid w:val="005054E9"/>
    <w:rsid w:val="005075AF"/>
    <w:rsid w:val="005102BD"/>
    <w:rsid w:val="00512B1D"/>
    <w:rsid w:val="00512BC0"/>
    <w:rsid w:val="0051331A"/>
    <w:rsid w:val="005156BE"/>
    <w:rsid w:val="005160C5"/>
    <w:rsid w:val="00521DC6"/>
    <w:rsid w:val="00531973"/>
    <w:rsid w:val="00532738"/>
    <w:rsid w:val="005334E1"/>
    <w:rsid w:val="005362A7"/>
    <w:rsid w:val="00536B74"/>
    <w:rsid w:val="00536CB1"/>
    <w:rsid w:val="00543100"/>
    <w:rsid w:val="00544F28"/>
    <w:rsid w:val="00555130"/>
    <w:rsid w:val="00573C4A"/>
    <w:rsid w:val="00577520"/>
    <w:rsid w:val="00583840"/>
    <w:rsid w:val="005868D2"/>
    <w:rsid w:val="005948F5"/>
    <w:rsid w:val="005A327B"/>
    <w:rsid w:val="005B3783"/>
    <w:rsid w:val="005B3D52"/>
    <w:rsid w:val="005B4B38"/>
    <w:rsid w:val="005C1FB7"/>
    <w:rsid w:val="005C20EC"/>
    <w:rsid w:val="005C3493"/>
    <w:rsid w:val="005C48AD"/>
    <w:rsid w:val="005D0D43"/>
    <w:rsid w:val="005D6DBE"/>
    <w:rsid w:val="005E26ED"/>
    <w:rsid w:val="005E2B40"/>
    <w:rsid w:val="005E2C83"/>
    <w:rsid w:val="005E3545"/>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2E6C"/>
    <w:rsid w:val="0063382B"/>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2C71"/>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4794"/>
    <w:rsid w:val="006D7B2D"/>
    <w:rsid w:val="006E0BDE"/>
    <w:rsid w:val="006F1570"/>
    <w:rsid w:val="006F1E14"/>
    <w:rsid w:val="006F3F6B"/>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50F4"/>
    <w:rsid w:val="00775598"/>
    <w:rsid w:val="007775D6"/>
    <w:rsid w:val="007830B6"/>
    <w:rsid w:val="007A1BB4"/>
    <w:rsid w:val="007A5008"/>
    <w:rsid w:val="007B1F5C"/>
    <w:rsid w:val="007B2C43"/>
    <w:rsid w:val="007C1D61"/>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2927"/>
    <w:rsid w:val="00843997"/>
    <w:rsid w:val="00847C7B"/>
    <w:rsid w:val="00855F97"/>
    <w:rsid w:val="00860AFB"/>
    <w:rsid w:val="008653E0"/>
    <w:rsid w:val="00870EE5"/>
    <w:rsid w:val="00872A11"/>
    <w:rsid w:val="008748CE"/>
    <w:rsid w:val="00882B9D"/>
    <w:rsid w:val="008868DF"/>
    <w:rsid w:val="008A082C"/>
    <w:rsid w:val="008A257C"/>
    <w:rsid w:val="008A2D97"/>
    <w:rsid w:val="008A3A99"/>
    <w:rsid w:val="008A5667"/>
    <w:rsid w:val="008B39C9"/>
    <w:rsid w:val="008C48F6"/>
    <w:rsid w:val="008D53C6"/>
    <w:rsid w:val="008E44F9"/>
    <w:rsid w:val="008F0BA8"/>
    <w:rsid w:val="008F464C"/>
    <w:rsid w:val="00901593"/>
    <w:rsid w:val="009025D4"/>
    <w:rsid w:val="009055FD"/>
    <w:rsid w:val="009056E2"/>
    <w:rsid w:val="0090727B"/>
    <w:rsid w:val="00917FD2"/>
    <w:rsid w:val="00921288"/>
    <w:rsid w:val="009304CA"/>
    <w:rsid w:val="0093060F"/>
    <w:rsid w:val="009324BA"/>
    <w:rsid w:val="00936180"/>
    <w:rsid w:val="009420A6"/>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17E6"/>
    <w:rsid w:val="009B750D"/>
    <w:rsid w:val="009C7961"/>
    <w:rsid w:val="009D1E85"/>
    <w:rsid w:val="009D22C4"/>
    <w:rsid w:val="009E08FC"/>
    <w:rsid w:val="009E33A9"/>
    <w:rsid w:val="009E3CED"/>
    <w:rsid w:val="009E4376"/>
    <w:rsid w:val="009E78AF"/>
    <w:rsid w:val="009F34EB"/>
    <w:rsid w:val="00A07F94"/>
    <w:rsid w:val="00A2147E"/>
    <w:rsid w:val="00A25B81"/>
    <w:rsid w:val="00A2604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6913"/>
    <w:rsid w:val="00A877AF"/>
    <w:rsid w:val="00A9221A"/>
    <w:rsid w:val="00A93221"/>
    <w:rsid w:val="00A93CB5"/>
    <w:rsid w:val="00A93E84"/>
    <w:rsid w:val="00A96EE8"/>
    <w:rsid w:val="00AA517E"/>
    <w:rsid w:val="00AA653D"/>
    <w:rsid w:val="00AB5511"/>
    <w:rsid w:val="00AB5FF9"/>
    <w:rsid w:val="00AC449E"/>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563"/>
    <w:rsid w:val="00B40FEF"/>
    <w:rsid w:val="00B44885"/>
    <w:rsid w:val="00B45123"/>
    <w:rsid w:val="00B468BA"/>
    <w:rsid w:val="00B46CA0"/>
    <w:rsid w:val="00B50D23"/>
    <w:rsid w:val="00B52725"/>
    <w:rsid w:val="00B60A8E"/>
    <w:rsid w:val="00B61114"/>
    <w:rsid w:val="00B63435"/>
    <w:rsid w:val="00B64BF7"/>
    <w:rsid w:val="00B65524"/>
    <w:rsid w:val="00B80970"/>
    <w:rsid w:val="00B82C75"/>
    <w:rsid w:val="00B84397"/>
    <w:rsid w:val="00B846AB"/>
    <w:rsid w:val="00B876C2"/>
    <w:rsid w:val="00B91399"/>
    <w:rsid w:val="00B91EAA"/>
    <w:rsid w:val="00B9239D"/>
    <w:rsid w:val="00B930C4"/>
    <w:rsid w:val="00B93C88"/>
    <w:rsid w:val="00B96243"/>
    <w:rsid w:val="00B9778C"/>
    <w:rsid w:val="00BA235F"/>
    <w:rsid w:val="00BA45C3"/>
    <w:rsid w:val="00BA7D5F"/>
    <w:rsid w:val="00BB11BC"/>
    <w:rsid w:val="00BD2445"/>
    <w:rsid w:val="00BD4B75"/>
    <w:rsid w:val="00BD5D83"/>
    <w:rsid w:val="00BE1F60"/>
    <w:rsid w:val="00BE5659"/>
    <w:rsid w:val="00BF15FF"/>
    <w:rsid w:val="00BF51EE"/>
    <w:rsid w:val="00BF721E"/>
    <w:rsid w:val="00BF7956"/>
    <w:rsid w:val="00C02070"/>
    <w:rsid w:val="00C02A9F"/>
    <w:rsid w:val="00C04AB2"/>
    <w:rsid w:val="00C05340"/>
    <w:rsid w:val="00C0790A"/>
    <w:rsid w:val="00C116AB"/>
    <w:rsid w:val="00C11CCD"/>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794"/>
    <w:rsid w:val="00CC3D35"/>
    <w:rsid w:val="00CC5E27"/>
    <w:rsid w:val="00CD0491"/>
    <w:rsid w:val="00CE1002"/>
    <w:rsid w:val="00CE17A5"/>
    <w:rsid w:val="00CE1EBF"/>
    <w:rsid w:val="00CE2955"/>
    <w:rsid w:val="00CE2FD4"/>
    <w:rsid w:val="00CE4DB2"/>
    <w:rsid w:val="00CE77FE"/>
    <w:rsid w:val="00CF476A"/>
    <w:rsid w:val="00CF5466"/>
    <w:rsid w:val="00CF577D"/>
    <w:rsid w:val="00CF687B"/>
    <w:rsid w:val="00CF777A"/>
    <w:rsid w:val="00D05B7F"/>
    <w:rsid w:val="00D060EB"/>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AE9"/>
    <w:rsid w:val="00D612CD"/>
    <w:rsid w:val="00D74F43"/>
    <w:rsid w:val="00D762CD"/>
    <w:rsid w:val="00D936AE"/>
    <w:rsid w:val="00D952D8"/>
    <w:rsid w:val="00D95463"/>
    <w:rsid w:val="00D95679"/>
    <w:rsid w:val="00DA162F"/>
    <w:rsid w:val="00DA2CF0"/>
    <w:rsid w:val="00DA34F5"/>
    <w:rsid w:val="00DA44D3"/>
    <w:rsid w:val="00DA7219"/>
    <w:rsid w:val="00DB20FD"/>
    <w:rsid w:val="00DB4943"/>
    <w:rsid w:val="00DB572F"/>
    <w:rsid w:val="00DB620A"/>
    <w:rsid w:val="00DB6903"/>
    <w:rsid w:val="00DC123B"/>
    <w:rsid w:val="00DC25CE"/>
    <w:rsid w:val="00DC54AD"/>
    <w:rsid w:val="00DC763D"/>
    <w:rsid w:val="00DC7F0E"/>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86923"/>
    <w:rsid w:val="00EA2D80"/>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paragraphsub">
    <w:name w:val="paragraphsub"/>
    <w:basedOn w:val="Normal"/>
    <w:rsid w:val="008A5667"/>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315167">
      <w:bodyDiv w:val="1"/>
      <w:marLeft w:val="0"/>
      <w:marRight w:val="0"/>
      <w:marTop w:val="0"/>
      <w:marBottom w:val="0"/>
      <w:divBdr>
        <w:top w:val="none" w:sz="0" w:space="0" w:color="auto"/>
        <w:left w:val="none" w:sz="0" w:space="0" w:color="auto"/>
        <w:bottom w:val="none" w:sz="0" w:space="0" w:color="auto"/>
        <w:right w:val="none" w:sz="0" w:space="0" w:color="auto"/>
      </w:divBdr>
      <w:divsChild>
        <w:div w:id="1244997214">
          <w:marLeft w:val="562"/>
          <w:marRight w:val="0"/>
          <w:marTop w:val="100"/>
          <w:marBottom w:val="0"/>
          <w:divBdr>
            <w:top w:val="none" w:sz="0" w:space="0" w:color="auto"/>
            <w:left w:val="none" w:sz="0" w:space="0" w:color="auto"/>
            <w:bottom w:val="none" w:sz="0" w:space="0" w:color="auto"/>
            <w:right w:val="none" w:sz="0" w:space="0" w:color="auto"/>
          </w:divBdr>
        </w:div>
        <w:div w:id="2012875389">
          <w:marLeft w:val="562"/>
          <w:marRight w:val="0"/>
          <w:marTop w:val="100"/>
          <w:marBottom w:val="0"/>
          <w:divBdr>
            <w:top w:val="none" w:sz="0" w:space="0" w:color="auto"/>
            <w:left w:val="none" w:sz="0" w:space="0" w:color="auto"/>
            <w:bottom w:val="none" w:sz="0" w:space="0" w:color="auto"/>
            <w:right w:val="none" w:sz="0" w:space="0" w:color="auto"/>
          </w:divBdr>
        </w:div>
        <w:div w:id="543293613">
          <w:marLeft w:val="562"/>
          <w:marRight w:val="0"/>
          <w:marTop w:val="100"/>
          <w:marBottom w:val="0"/>
          <w:divBdr>
            <w:top w:val="none" w:sz="0" w:space="0" w:color="auto"/>
            <w:left w:val="none" w:sz="0" w:space="0" w:color="auto"/>
            <w:bottom w:val="none" w:sz="0" w:space="0" w:color="auto"/>
            <w:right w:val="none" w:sz="0" w:space="0" w:color="auto"/>
          </w:divBdr>
        </w:div>
        <w:div w:id="377126583">
          <w:marLeft w:val="562"/>
          <w:marRight w:val="0"/>
          <w:marTop w:val="100"/>
          <w:marBottom w:val="0"/>
          <w:divBdr>
            <w:top w:val="none" w:sz="0" w:space="0" w:color="auto"/>
            <w:left w:val="none" w:sz="0" w:space="0" w:color="auto"/>
            <w:bottom w:val="none" w:sz="0" w:space="0" w:color="auto"/>
            <w:right w:val="none" w:sz="0" w:space="0" w:color="auto"/>
          </w:divBdr>
        </w:div>
        <w:div w:id="1148400797">
          <w:marLeft w:val="562"/>
          <w:marRight w:val="0"/>
          <w:marTop w:val="100"/>
          <w:marBottom w:val="0"/>
          <w:divBdr>
            <w:top w:val="none" w:sz="0" w:space="0" w:color="auto"/>
            <w:left w:val="none" w:sz="0" w:space="0" w:color="auto"/>
            <w:bottom w:val="none" w:sz="0" w:space="0" w:color="auto"/>
            <w:right w:val="none" w:sz="0" w:space="0" w:color="auto"/>
          </w:divBdr>
        </w:div>
      </w:divsChild>
    </w:div>
    <w:div w:id="185601952">
      <w:bodyDiv w:val="1"/>
      <w:marLeft w:val="0"/>
      <w:marRight w:val="0"/>
      <w:marTop w:val="0"/>
      <w:marBottom w:val="0"/>
      <w:divBdr>
        <w:top w:val="none" w:sz="0" w:space="0" w:color="auto"/>
        <w:left w:val="none" w:sz="0" w:space="0" w:color="auto"/>
        <w:bottom w:val="none" w:sz="0" w:space="0" w:color="auto"/>
        <w:right w:val="none" w:sz="0" w:space="0" w:color="auto"/>
      </w:divBdr>
    </w:div>
    <w:div w:id="349454673">
      <w:bodyDiv w:val="1"/>
      <w:marLeft w:val="0"/>
      <w:marRight w:val="0"/>
      <w:marTop w:val="0"/>
      <w:marBottom w:val="0"/>
      <w:divBdr>
        <w:top w:val="none" w:sz="0" w:space="0" w:color="auto"/>
        <w:left w:val="none" w:sz="0" w:space="0" w:color="auto"/>
        <w:bottom w:val="none" w:sz="0" w:space="0" w:color="auto"/>
        <w:right w:val="none" w:sz="0" w:space="0" w:color="auto"/>
      </w:divBdr>
      <w:divsChild>
        <w:div w:id="321084356">
          <w:marLeft w:val="0"/>
          <w:marRight w:val="0"/>
          <w:marTop w:val="0"/>
          <w:marBottom w:val="0"/>
          <w:divBdr>
            <w:top w:val="none" w:sz="0" w:space="0" w:color="auto"/>
            <w:left w:val="none" w:sz="0" w:space="0" w:color="auto"/>
            <w:bottom w:val="none" w:sz="0" w:space="0" w:color="auto"/>
            <w:right w:val="none" w:sz="0" w:space="0" w:color="auto"/>
          </w:divBdr>
          <w:divsChild>
            <w:div w:id="612370450">
              <w:marLeft w:val="0"/>
              <w:marRight w:val="0"/>
              <w:marTop w:val="0"/>
              <w:marBottom w:val="0"/>
              <w:divBdr>
                <w:top w:val="none" w:sz="0" w:space="0" w:color="auto"/>
                <w:left w:val="none" w:sz="0" w:space="0" w:color="auto"/>
                <w:bottom w:val="none" w:sz="0" w:space="0" w:color="auto"/>
                <w:right w:val="none" w:sz="0" w:space="0" w:color="auto"/>
              </w:divBdr>
              <w:divsChild>
                <w:div w:id="309750789">
                  <w:marLeft w:val="0"/>
                  <w:marRight w:val="0"/>
                  <w:marTop w:val="0"/>
                  <w:marBottom w:val="0"/>
                  <w:divBdr>
                    <w:top w:val="none" w:sz="0" w:space="0" w:color="auto"/>
                    <w:left w:val="none" w:sz="0" w:space="0" w:color="auto"/>
                    <w:bottom w:val="none" w:sz="0" w:space="0" w:color="auto"/>
                    <w:right w:val="none" w:sz="0" w:space="0" w:color="auto"/>
                  </w:divBdr>
                  <w:divsChild>
                    <w:div w:id="1672640597">
                      <w:marLeft w:val="0"/>
                      <w:marRight w:val="0"/>
                      <w:marTop w:val="0"/>
                      <w:marBottom w:val="0"/>
                      <w:divBdr>
                        <w:top w:val="none" w:sz="0" w:space="0" w:color="auto"/>
                        <w:left w:val="none" w:sz="0" w:space="0" w:color="auto"/>
                        <w:bottom w:val="none" w:sz="0" w:space="0" w:color="auto"/>
                        <w:right w:val="none" w:sz="0" w:space="0" w:color="auto"/>
                      </w:divBdr>
                      <w:divsChild>
                        <w:div w:id="569190792">
                          <w:marLeft w:val="0"/>
                          <w:marRight w:val="0"/>
                          <w:marTop w:val="0"/>
                          <w:marBottom w:val="0"/>
                          <w:divBdr>
                            <w:top w:val="none" w:sz="0" w:space="0" w:color="auto"/>
                            <w:left w:val="none" w:sz="0" w:space="0" w:color="auto"/>
                            <w:bottom w:val="none" w:sz="0" w:space="0" w:color="auto"/>
                            <w:right w:val="none" w:sz="0" w:space="0" w:color="auto"/>
                          </w:divBdr>
                          <w:divsChild>
                            <w:div w:id="223836082">
                              <w:marLeft w:val="0"/>
                              <w:marRight w:val="0"/>
                              <w:marTop w:val="0"/>
                              <w:marBottom w:val="0"/>
                              <w:divBdr>
                                <w:top w:val="none" w:sz="0" w:space="0" w:color="auto"/>
                                <w:left w:val="none" w:sz="0" w:space="0" w:color="auto"/>
                                <w:bottom w:val="none" w:sz="0" w:space="0" w:color="auto"/>
                                <w:right w:val="none" w:sz="0" w:space="0" w:color="auto"/>
                              </w:divBdr>
                              <w:divsChild>
                                <w:div w:id="1511411377">
                                  <w:marLeft w:val="0"/>
                                  <w:marRight w:val="0"/>
                                  <w:marTop w:val="0"/>
                                  <w:marBottom w:val="0"/>
                                  <w:divBdr>
                                    <w:top w:val="none" w:sz="0" w:space="0" w:color="auto"/>
                                    <w:left w:val="none" w:sz="0" w:space="0" w:color="auto"/>
                                    <w:bottom w:val="none" w:sz="0" w:space="0" w:color="auto"/>
                                    <w:right w:val="none" w:sz="0" w:space="0" w:color="auto"/>
                                  </w:divBdr>
                                  <w:divsChild>
                                    <w:div w:id="609170608">
                                      <w:marLeft w:val="0"/>
                                      <w:marRight w:val="0"/>
                                      <w:marTop w:val="0"/>
                                      <w:marBottom w:val="0"/>
                                      <w:divBdr>
                                        <w:top w:val="none" w:sz="0" w:space="0" w:color="auto"/>
                                        <w:left w:val="none" w:sz="0" w:space="0" w:color="auto"/>
                                        <w:bottom w:val="none" w:sz="0" w:space="0" w:color="auto"/>
                                        <w:right w:val="none" w:sz="0" w:space="0" w:color="auto"/>
                                      </w:divBdr>
                                      <w:divsChild>
                                        <w:div w:id="159277187">
                                          <w:marLeft w:val="0"/>
                                          <w:marRight w:val="0"/>
                                          <w:marTop w:val="0"/>
                                          <w:marBottom w:val="0"/>
                                          <w:divBdr>
                                            <w:top w:val="none" w:sz="0" w:space="0" w:color="auto"/>
                                            <w:left w:val="none" w:sz="0" w:space="0" w:color="auto"/>
                                            <w:bottom w:val="none" w:sz="0" w:space="0" w:color="auto"/>
                                            <w:right w:val="none" w:sz="0" w:space="0" w:color="auto"/>
                                          </w:divBdr>
                                          <w:divsChild>
                                            <w:div w:id="203375691">
                                              <w:marLeft w:val="0"/>
                                              <w:marRight w:val="0"/>
                                              <w:marTop w:val="0"/>
                                              <w:marBottom w:val="0"/>
                                              <w:divBdr>
                                                <w:top w:val="none" w:sz="0" w:space="0" w:color="auto"/>
                                                <w:left w:val="none" w:sz="0" w:space="0" w:color="auto"/>
                                                <w:bottom w:val="none" w:sz="0" w:space="0" w:color="auto"/>
                                                <w:right w:val="none" w:sz="0" w:space="0" w:color="auto"/>
                                              </w:divBdr>
                                              <w:divsChild>
                                                <w:div w:id="213123476">
                                                  <w:marLeft w:val="0"/>
                                                  <w:marRight w:val="0"/>
                                                  <w:marTop w:val="0"/>
                                                  <w:marBottom w:val="0"/>
                                                  <w:divBdr>
                                                    <w:top w:val="none" w:sz="0" w:space="0" w:color="auto"/>
                                                    <w:left w:val="none" w:sz="0" w:space="0" w:color="auto"/>
                                                    <w:bottom w:val="none" w:sz="0" w:space="0" w:color="auto"/>
                                                    <w:right w:val="none" w:sz="0" w:space="0" w:color="auto"/>
                                                  </w:divBdr>
                                                  <w:divsChild>
                                                    <w:div w:id="2007630328">
                                                      <w:marLeft w:val="0"/>
                                                      <w:marRight w:val="0"/>
                                                      <w:marTop w:val="0"/>
                                                      <w:marBottom w:val="0"/>
                                                      <w:divBdr>
                                                        <w:top w:val="none" w:sz="0" w:space="0" w:color="auto"/>
                                                        <w:left w:val="none" w:sz="0" w:space="0" w:color="auto"/>
                                                        <w:bottom w:val="none" w:sz="0" w:space="0" w:color="auto"/>
                                                        <w:right w:val="none" w:sz="0" w:space="0" w:color="auto"/>
                                                      </w:divBdr>
                                                      <w:divsChild>
                                                        <w:div w:id="169700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1526467">
      <w:bodyDiv w:val="1"/>
      <w:marLeft w:val="0"/>
      <w:marRight w:val="0"/>
      <w:marTop w:val="0"/>
      <w:marBottom w:val="0"/>
      <w:divBdr>
        <w:top w:val="none" w:sz="0" w:space="0" w:color="auto"/>
        <w:left w:val="none" w:sz="0" w:space="0" w:color="auto"/>
        <w:bottom w:val="none" w:sz="0" w:space="0" w:color="auto"/>
        <w:right w:val="none" w:sz="0" w:space="0" w:color="auto"/>
      </w:divBdr>
    </w:div>
    <w:div w:id="556285406">
      <w:bodyDiv w:val="1"/>
      <w:marLeft w:val="0"/>
      <w:marRight w:val="0"/>
      <w:marTop w:val="0"/>
      <w:marBottom w:val="0"/>
      <w:divBdr>
        <w:top w:val="none" w:sz="0" w:space="0" w:color="auto"/>
        <w:left w:val="none" w:sz="0" w:space="0" w:color="auto"/>
        <w:bottom w:val="none" w:sz="0" w:space="0" w:color="auto"/>
        <w:right w:val="none" w:sz="0" w:space="0" w:color="auto"/>
      </w:divBdr>
    </w:div>
    <w:div w:id="864904303">
      <w:bodyDiv w:val="1"/>
      <w:marLeft w:val="0"/>
      <w:marRight w:val="0"/>
      <w:marTop w:val="0"/>
      <w:marBottom w:val="0"/>
      <w:divBdr>
        <w:top w:val="none" w:sz="0" w:space="0" w:color="auto"/>
        <w:left w:val="none" w:sz="0" w:space="0" w:color="auto"/>
        <w:bottom w:val="none" w:sz="0" w:space="0" w:color="auto"/>
        <w:right w:val="none" w:sz="0" w:space="0" w:color="auto"/>
      </w:divBdr>
    </w:div>
    <w:div w:id="994802735">
      <w:bodyDiv w:val="1"/>
      <w:marLeft w:val="0"/>
      <w:marRight w:val="0"/>
      <w:marTop w:val="0"/>
      <w:marBottom w:val="0"/>
      <w:divBdr>
        <w:top w:val="none" w:sz="0" w:space="0" w:color="auto"/>
        <w:left w:val="none" w:sz="0" w:space="0" w:color="auto"/>
        <w:bottom w:val="none" w:sz="0" w:space="0" w:color="auto"/>
        <w:right w:val="none" w:sz="0" w:space="0" w:color="auto"/>
      </w:divBdr>
      <w:divsChild>
        <w:div w:id="1887792306">
          <w:marLeft w:val="274"/>
          <w:marRight w:val="0"/>
          <w:marTop w:val="0"/>
          <w:marBottom w:val="0"/>
          <w:divBdr>
            <w:top w:val="none" w:sz="0" w:space="0" w:color="auto"/>
            <w:left w:val="none" w:sz="0" w:space="0" w:color="auto"/>
            <w:bottom w:val="none" w:sz="0" w:space="0" w:color="auto"/>
            <w:right w:val="none" w:sz="0" w:space="0" w:color="auto"/>
          </w:divBdr>
        </w:div>
        <w:div w:id="603734710">
          <w:marLeft w:val="274"/>
          <w:marRight w:val="0"/>
          <w:marTop w:val="0"/>
          <w:marBottom w:val="0"/>
          <w:divBdr>
            <w:top w:val="none" w:sz="0" w:space="0" w:color="auto"/>
            <w:left w:val="none" w:sz="0" w:space="0" w:color="auto"/>
            <w:bottom w:val="none" w:sz="0" w:space="0" w:color="auto"/>
            <w:right w:val="none" w:sz="0" w:space="0" w:color="auto"/>
          </w:divBdr>
        </w:div>
        <w:div w:id="1164006377">
          <w:marLeft w:val="274"/>
          <w:marRight w:val="0"/>
          <w:marTop w:val="0"/>
          <w:marBottom w:val="0"/>
          <w:divBdr>
            <w:top w:val="none" w:sz="0" w:space="0" w:color="auto"/>
            <w:left w:val="none" w:sz="0" w:space="0" w:color="auto"/>
            <w:bottom w:val="none" w:sz="0" w:space="0" w:color="auto"/>
            <w:right w:val="none" w:sz="0" w:space="0" w:color="auto"/>
          </w:divBdr>
        </w:div>
      </w:divsChild>
    </w:div>
    <w:div w:id="1130368346">
      <w:bodyDiv w:val="1"/>
      <w:marLeft w:val="0"/>
      <w:marRight w:val="0"/>
      <w:marTop w:val="0"/>
      <w:marBottom w:val="0"/>
      <w:divBdr>
        <w:top w:val="none" w:sz="0" w:space="0" w:color="auto"/>
        <w:left w:val="none" w:sz="0" w:space="0" w:color="auto"/>
        <w:bottom w:val="none" w:sz="0" w:space="0" w:color="auto"/>
        <w:right w:val="none" w:sz="0" w:space="0" w:color="auto"/>
      </w:divBdr>
    </w:div>
    <w:div w:id="1148547583">
      <w:bodyDiv w:val="1"/>
      <w:marLeft w:val="0"/>
      <w:marRight w:val="0"/>
      <w:marTop w:val="0"/>
      <w:marBottom w:val="0"/>
      <w:divBdr>
        <w:top w:val="none" w:sz="0" w:space="0" w:color="auto"/>
        <w:left w:val="none" w:sz="0" w:space="0" w:color="auto"/>
        <w:bottom w:val="none" w:sz="0" w:space="0" w:color="auto"/>
        <w:right w:val="none" w:sz="0" w:space="0" w:color="auto"/>
      </w:divBdr>
    </w:div>
    <w:div w:id="140255657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26887700">
      <w:bodyDiv w:val="1"/>
      <w:marLeft w:val="0"/>
      <w:marRight w:val="0"/>
      <w:marTop w:val="0"/>
      <w:marBottom w:val="0"/>
      <w:divBdr>
        <w:top w:val="none" w:sz="0" w:space="0" w:color="auto"/>
        <w:left w:val="none" w:sz="0" w:space="0" w:color="auto"/>
        <w:bottom w:val="none" w:sz="0" w:space="0" w:color="auto"/>
        <w:right w:val="none" w:sz="0" w:space="0" w:color="auto"/>
      </w:divBdr>
      <w:divsChild>
        <w:div w:id="298997600">
          <w:marLeft w:val="274"/>
          <w:marRight w:val="0"/>
          <w:marTop w:val="0"/>
          <w:marBottom w:val="0"/>
          <w:divBdr>
            <w:top w:val="none" w:sz="0" w:space="0" w:color="auto"/>
            <w:left w:val="none" w:sz="0" w:space="0" w:color="auto"/>
            <w:bottom w:val="none" w:sz="0" w:space="0" w:color="auto"/>
            <w:right w:val="none" w:sz="0" w:space="0" w:color="auto"/>
          </w:divBdr>
        </w:div>
        <w:div w:id="548347459">
          <w:marLeft w:val="274"/>
          <w:marRight w:val="0"/>
          <w:marTop w:val="0"/>
          <w:marBottom w:val="0"/>
          <w:divBdr>
            <w:top w:val="none" w:sz="0" w:space="0" w:color="auto"/>
            <w:left w:val="none" w:sz="0" w:space="0" w:color="auto"/>
            <w:bottom w:val="none" w:sz="0" w:space="0" w:color="auto"/>
            <w:right w:val="none" w:sz="0" w:space="0" w:color="auto"/>
          </w:divBdr>
        </w:div>
        <w:div w:id="1835104847">
          <w:marLeft w:val="274"/>
          <w:marRight w:val="0"/>
          <w:marTop w:val="0"/>
          <w:marBottom w:val="0"/>
          <w:divBdr>
            <w:top w:val="none" w:sz="0" w:space="0" w:color="auto"/>
            <w:left w:val="none" w:sz="0" w:space="0" w:color="auto"/>
            <w:bottom w:val="none" w:sz="0" w:space="0" w:color="auto"/>
            <w:right w:val="none" w:sz="0" w:space="0" w:color="auto"/>
          </w:divBdr>
        </w:div>
      </w:divsChild>
    </w:div>
    <w:div w:id="1762600867">
      <w:bodyDiv w:val="1"/>
      <w:marLeft w:val="0"/>
      <w:marRight w:val="0"/>
      <w:marTop w:val="0"/>
      <w:marBottom w:val="0"/>
      <w:divBdr>
        <w:top w:val="none" w:sz="0" w:space="0" w:color="auto"/>
        <w:left w:val="none" w:sz="0" w:space="0" w:color="auto"/>
        <w:bottom w:val="none" w:sz="0" w:space="0" w:color="auto"/>
        <w:right w:val="none" w:sz="0" w:space="0" w:color="auto"/>
      </w:divBdr>
    </w:div>
    <w:div w:id="1899825139">
      <w:bodyDiv w:val="1"/>
      <w:marLeft w:val="0"/>
      <w:marRight w:val="0"/>
      <w:marTop w:val="0"/>
      <w:marBottom w:val="0"/>
      <w:divBdr>
        <w:top w:val="none" w:sz="0" w:space="0" w:color="auto"/>
        <w:left w:val="none" w:sz="0" w:space="0" w:color="auto"/>
        <w:bottom w:val="none" w:sz="0" w:space="0" w:color="auto"/>
        <w:right w:val="none" w:sz="0" w:space="0" w:color="auto"/>
      </w:divBdr>
    </w:div>
    <w:div w:id="2026207146">
      <w:bodyDiv w:val="1"/>
      <w:marLeft w:val="0"/>
      <w:marRight w:val="0"/>
      <w:marTop w:val="0"/>
      <w:marBottom w:val="0"/>
      <w:divBdr>
        <w:top w:val="none" w:sz="0" w:space="0" w:color="auto"/>
        <w:left w:val="none" w:sz="0" w:space="0" w:color="auto"/>
        <w:bottom w:val="none" w:sz="0" w:space="0" w:color="auto"/>
        <w:right w:val="none" w:sz="0" w:space="0" w:color="auto"/>
      </w:divBdr>
    </w:div>
    <w:div w:id="206367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830F840B25B4395B80D5EC2DBE4006C"/>
        <w:category>
          <w:name w:val="General"/>
          <w:gallery w:val="placeholder"/>
        </w:category>
        <w:types>
          <w:type w:val="bbPlcHdr"/>
        </w:types>
        <w:behaviors>
          <w:behavior w:val="content"/>
        </w:behaviors>
        <w:guid w:val="{B4D0A1E8-B89F-437B-B093-E04EBE5510EA}"/>
      </w:docPartPr>
      <w:docPartBody>
        <w:p w:rsidR="00A2427C" w:rsidRDefault="005B4927" w:rsidP="005B4927">
          <w:pPr>
            <w:pStyle w:val="5830F840B25B4395B80D5EC2DBE4006C"/>
          </w:pPr>
          <w:r w:rsidRPr="00A24C5D">
            <w:rPr>
              <w:rStyle w:val="PlaceholderText"/>
            </w:rPr>
            <w:t>[Title]</w:t>
          </w:r>
        </w:p>
      </w:docPartBody>
    </w:docPart>
    <w:docPart>
      <w:docPartPr>
        <w:name w:val="F94D200B10AB488F81610AE3E4D7686B"/>
        <w:category>
          <w:name w:val="General"/>
          <w:gallery w:val="placeholder"/>
        </w:category>
        <w:types>
          <w:type w:val="bbPlcHdr"/>
        </w:types>
        <w:behaviors>
          <w:behavior w:val="content"/>
        </w:behaviors>
        <w:guid w:val="{183E259C-C20B-460D-A0A0-3B31B8B4A152}"/>
      </w:docPartPr>
      <w:docPartBody>
        <w:p w:rsidR="00A2427C" w:rsidRDefault="005B4927" w:rsidP="005B4927">
          <w:pPr>
            <w:pStyle w:val="F94D200B10AB488F81610AE3E4D7686B"/>
          </w:pPr>
          <w:r w:rsidRPr="00A24C5D">
            <w:rPr>
              <w:rStyle w:val="PlaceholderText"/>
            </w:rPr>
            <w:t>[Subject]</w:t>
          </w:r>
        </w:p>
      </w:docPartBody>
    </w:docPart>
    <w:docPart>
      <w:docPartPr>
        <w:name w:val="0A1121800D9B44AD99FCEDB9ED5B53DA"/>
        <w:category>
          <w:name w:val="General"/>
          <w:gallery w:val="placeholder"/>
        </w:category>
        <w:types>
          <w:type w:val="bbPlcHdr"/>
        </w:types>
        <w:behaviors>
          <w:behavior w:val="content"/>
        </w:behaviors>
        <w:guid w:val="{4D545E61-0B1C-4E2F-B6FC-8E45704DCBF4}"/>
      </w:docPartPr>
      <w:docPartBody>
        <w:p w:rsidR="00A2427C" w:rsidRDefault="005B4927" w:rsidP="005B4927">
          <w:pPr>
            <w:pStyle w:val="0A1121800D9B44AD99FCEDB9ED5B53D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otham-Book">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15AEC"/>
    <w:rsid w:val="00595B4E"/>
    <w:rsid w:val="005B4927"/>
    <w:rsid w:val="005D3BC9"/>
    <w:rsid w:val="006018E6"/>
    <w:rsid w:val="006206DC"/>
    <w:rsid w:val="00641837"/>
    <w:rsid w:val="006A5ED9"/>
    <w:rsid w:val="006D6A21"/>
    <w:rsid w:val="007249CB"/>
    <w:rsid w:val="007569BC"/>
    <w:rsid w:val="007A3F6C"/>
    <w:rsid w:val="007E2E66"/>
    <w:rsid w:val="007E5AE8"/>
    <w:rsid w:val="008714ED"/>
    <w:rsid w:val="008B6B71"/>
    <w:rsid w:val="008C1EB3"/>
    <w:rsid w:val="009133ED"/>
    <w:rsid w:val="0092096F"/>
    <w:rsid w:val="0093596C"/>
    <w:rsid w:val="00936A9F"/>
    <w:rsid w:val="00977AC6"/>
    <w:rsid w:val="009B3343"/>
    <w:rsid w:val="009C6B1B"/>
    <w:rsid w:val="00A12C05"/>
    <w:rsid w:val="00A2427C"/>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B492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30F840B25B4395B80D5EC2DBE4006C">
    <w:name w:val="5830F840B25B4395B80D5EC2DBE4006C"/>
    <w:rsid w:val="005B4927"/>
    <w:pPr>
      <w:spacing w:after="160" w:line="259" w:lineRule="auto"/>
    </w:pPr>
  </w:style>
  <w:style w:type="paragraph" w:customStyle="1" w:styleId="F94D200B10AB488F81610AE3E4D7686B">
    <w:name w:val="F94D200B10AB488F81610AE3E4D7686B"/>
    <w:rsid w:val="005B4927"/>
    <w:pPr>
      <w:spacing w:after="160" w:line="259" w:lineRule="auto"/>
    </w:pPr>
  </w:style>
  <w:style w:type="paragraph" w:customStyle="1" w:styleId="0A1121800D9B44AD99FCEDB9ED5B53DA">
    <w:name w:val="0A1121800D9B44AD99FCEDB9ED5B53DA"/>
    <w:rsid w:val="005B492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FBCD3-0EDD-4112-8186-180A915089BB}">
  <ds:schemaRefs>
    <ds:schemaRef ds:uri="http://schemas.microsoft.com/office/2006/customDocumentInformationPanel"/>
  </ds:schemaRefs>
</ds:datastoreItem>
</file>

<file path=customXml/itemProps2.xml><?xml version="1.0" encoding="utf-8"?>
<ds:datastoreItem xmlns:ds="http://schemas.openxmlformats.org/officeDocument/2006/customXml" ds:itemID="{133A238D-9930-4F95-A780-2120E0254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292</TotalTime>
  <Pages>12</Pages>
  <Words>1803</Words>
  <Characters>10280</Characters>
  <Application>Microsoft Office Word</Application>
  <DocSecurity>8</DocSecurity>
  <Lines>85</Lines>
  <Paragraphs>24</Paragraphs>
  <ScaleCrop>false</ScaleCrop>
  <HeadingPairs>
    <vt:vector size="2" baseType="variant">
      <vt:variant>
        <vt:lpstr>Title</vt:lpstr>
      </vt:variant>
      <vt:variant>
        <vt:i4>1</vt:i4>
      </vt:variant>
    </vt:vector>
  </HeadingPairs>
  <TitlesOfParts>
    <vt:vector size="1" baseType="lpstr">
      <vt:lpstr>CPCCBC4032A</vt:lpstr>
    </vt:vector>
  </TitlesOfParts>
  <Company/>
  <LinksUpToDate>false</LinksUpToDate>
  <CharactersWithSpaces>12059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CPCCBC4032A</dc:title>
  <dc:subject>Apply contract law to sales processes</dc:subject>
  <dc:creator>Michelle Curro</dc:creator>
  <cp:lastModifiedBy>Everett Putney</cp:lastModifiedBy>
  <cp:revision>36</cp:revision>
  <cp:lastPrinted>2017-10-13T02:42:00Z</cp:lastPrinted>
  <dcterms:created xsi:type="dcterms:W3CDTF">2017-10-13T01:57:00Z</dcterms:created>
  <dcterms:modified xsi:type="dcterms:W3CDTF">2018-06-22T06:25:00Z</dcterms:modified>
  <cp:contentStatus>v1-0_13/10/2017</cp:contentStatus>
</cp:coreProperties>
</file>