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292F6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292F6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78C560E" w:rsidR="00622B2F" w:rsidRPr="00F37CEF" w:rsidRDefault="009138E3" w:rsidP="00E0429C">
            <w:pPr>
              <w:jc w:val="left"/>
              <w:rPr>
                <w:rFonts w:ascii="Arial" w:hAnsi="Arial" w:cs="Arial"/>
                <w:sz w:val="22"/>
                <w:szCs w:val="22"/>
              </w:rPr>
            </w:pPr>
            <w:permStart w:id="964629179" w:edGrp="everyone"/>
            <w:r>
              <w:rPr>
                <w:rFonts w:ascii="Arial" w:hAnsi="Arial" w:cs="Arial"/>
                <w:sz w:val="22"/>
                <w:szCs w:val="22"/>
              </w:rPr>
              <w:t>Taylah Cubis</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292F63"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292F63"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292F63"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292F63"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292F63"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292F63"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292F63"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292F63"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292F63"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292F6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292F6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5E4345">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5E434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5E4345">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5E4345">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5E4345">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5E4345">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5E4345">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5E4345">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5E434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0EE49978" w:rsidR="005A7BD0" w:rsidRPr="001C4084" w:rsidRDefault="009138E3" w:rsidP="003F5B21">
            <w:pPr>
              <w:ind w:right="-24"/>
              <w:rPr>
                <w:rFonts w:ascii="Arial" w:hAnsi="Arial" w:cs="Arial"/>
                <w:sz w:val="22"/>
                <w:szCs w:val="22"/>
              </w:rPr>
            </w:pPr>
            <w:permStart w:id="826945549" w:edGrp="everyone"/>
            <w:r>
              <w:rPr>
                <w:rFonts w:ascii="Arial" w:hAnsi="Arial" w:cs="Arial"/>
                <w:sz w:val="22"/>
                <w:szCs w:val="22"/>
              </w:rPr>
              <w:t>Taylah Cubis</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0DF45180">
                      <wp:extent cx="867785" cy="433892"/>
                      <wp:effectExtent l="0" t="0" r="8890" b="444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867785" cy="433892"/>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2-06-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5DADE170" w:rsidR="005A7BD0" w:rsidRPr="00DD7A44" w:rsidRDefault="00F6548A" w:rsidP="003F5B21">
                <w:pPr>
                  <w:ind w:right="-24"/>
                  <w:rPr>
                    <w:rFonts w:ascii="Arial" w:hAnsi="Arial" w:cs="Arial"/>
                    <w:sz w:val="22"/>
                    <w:szCs w:val="22"/>
                  </w:rPr>
                </w:pPr>
                <w:r>
                  <w:rPr>
                    <w:rFonts w:ascii="Arial" w:hAnsi="Arial" w:cs="Arial"/>
                    <w:sz w:val="22"/>
                    <w:szCs w:val="22"/>
                  </w:rPr>
                  <w:t>1/06/2022</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292F63"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A20C624" w:rsidR="00533511" w:rsidRPr="00533511" w:rsidRDefault="00292F63" w:rsidP="00533511">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F868A3">
                  <w:rPr>
                    <w:rFonts w:ascii="Arial" w:hAnsi="Arial" w:cs="Arial"/>
                    <w:sz w:val="40"/>
                    <w:szCs w:val="28"/>
                  </w:rPr>
                  <w:sym w:font="Wingdings" w:char="F0FE"/>
                </w:r>
              </w:sdtContent>
            </w:sdt>
            <w:permEnd w:id="148852324"/>
          </w:p>
        </w:tc>
        <w:permStart w:id="559510482" w:edGrp="everyone"/>
        <w:tc>
          <w:tcPr>
            <w:tcW w:w="1347" w:type="dxa"/>
            <w:vAlign w:val="center"/>
          </w:tcPr>
          <w:p w14:paraId="28C2D371" w14:textId="77777777" w:rsidR="00533511" w:rsidRPr="00533511" w:rsidRDefault="00292F6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198B98D0" w:rsidR="00DD1A2A" w:rsidRPr="00B12AFB" w:rsidRDefault="00195E7C" w:rsidP="00B12AFB">
            <w:pPr>
              <w:ind w:right="-24"/>
              <w:rPr>
                <w:rFonts w:ascii="Arial" w:hAnsi="Arial" w:cs="Arial"/>
                <w:sz w:val="22"/>
                <w:szCs w:val="22"/>
              </w:rPr>
            </w:pPr>
            <w:permStart w:id="1913063183" w:edGrp="everyone"/>
            <w:r>
              <w:rPr>
                <w:rFonts w:ascii="Arial" w:hAnsi="Arial" w:cs="Arial"/>
                <w:sz w:val="22"/>
                <w:szCs w:val="22"/>
              </w:rPr>
              <w:t xml:space="preserve">Paynters Pty Ltd </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5E4345">
            <w:pPr>
              <w:numPr>
                <w:ilvl w:val="0"/>
                <w:numId w:val="11"/>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5E4345">
            <w:pPr>
              <w:numPr>
                <w:ilvl w:val="0"/>
                <w:numId w:val="10"/>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5E4345">
            <w:pPr>
              <w:numPr>
                <w:ilvl w:val="0"/>
                <w:numId w:val="10"/>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5E4345">
            <w:pPr>
              <w:numPr>
                <w:ilvl w:val="0"/>
                <w:numId w:val="10"/>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75986B8F" w:rsidR="00A1567C" w:rsidRPr="00175168" w:rsidRDefault="00A7595A" w:rsidP="00175168">
            <w:pPr>
              <w:ind w:right="-24"/>
              <w:rPr>
                <w:rFonts w:ascii="Arial" w:hAnsi="Arial" w:cs="Arial"/>
                <w:sz w:val="22"/>
              </w:rPr>
            </w:pPr>
            <w:permStart w:id="1386554949" w:edGrp="everyone"/>
            <w:r>
              <w:rPr>
                <w:rFonts w:ascii="Arial" w:hAnsi="Arial" w:cs="Arial"/>
                <w:sz w:val="22"/>
              </w:rPr>
              <w:t xml:space="preserve">Work Health and Safety Act 2011 (QLD) found at </w:t>
            </w:r>
            <w:hyperlink r:id="rId16" w:history="1">
              <w:r w:rsidRPr="001D64D2">
                <w:rPr>
                  <w:rStyle w:val="Hyperlink"/>
                  <w:rFonts w:ascii="Arial" w:hAnsi="Arial" w:cs="Arial"/>
                  <w:sz w:val="22"/>
                </w:rPr>
                <w:t>https://www.legislation.qld.gov.au/view/html/inforce/current/act-2011-018</w:t>
              </w:r>
            </w:hyperlink>
            <w:r>
              <w:rPr>
                <w:rFonts w:ascii="Arial" w:hAnsi="Arial" w:cs="Arial"/>
                <w:sz w:val="22"/>
              </w:rPr>
              <w:t xml:space="preserve"> </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0085B7FE" w14:textId="7996FB7E" w:rsidR="00175168" w:rsidRDefault="00A7595A" w:rsidP="00175168">
            <w:pPr>
              <w:ind w:right="-24"/>
              <w:rPr>
                <w:rFonts w:ascii="Arial" w:hAnsi="Arial" w:cs="Arial"/>
                <w:sz w:val="22"/>
              </w:rPr>
            </w:pPr>
            <w:permStart w:id="189402342" w:edGrp="everyone"/>
            <w:r>
              <w:rPr>
                <w:rFonts w:ascii="Arial" w:hAnsi="Arial" w:cs="Arial"/>
                <w:sz w:val="22"/>
              </w:rPr>
              <w:t xml:space="preserve">Section 28: While at work, a worker must – </w:t>
            </w:r>
          </w:p>
          <w:p w14:paraId="303B1027" w14:textId="3548C258" w:rsidR="006F22C9" w:rsidRDefault="006F22C9" w:rsidP="005E4345">
            <w:pPr>
              <w:pStyle w:val="ListParagraph"/>
              <w:numPr>
                <w:ilvl w:val="0"/>
                <w:numId w:val="25"/>
              </w:numPr>
              <w:ind w:right="-24"/>
              <w:rPr>
                <w:rFonts w:ascii="Arial" w:hAnsi="Arial" w:cs="Arial"/>
                <w:sz w:val="22"/>
              </w:rPr>
            </w:pPr>
            <w:r>
              <w:rPr>
                <w:rFonts w:ascii="Arial" w:hAnsi="Arial" w:cs="Arial"/>
                <w:sz w:val="22"/>
              </w:rPr>
              <w:t>Take reasonable care for their own health and safety</w:t>
            </w:r>
          </w:p>
          <w:p w14:paraId="43547A5E" w14:textId="3E44FEE7" w:rsidR="006F22C9" w:rsidRPr="006F22C9" w:rsidRDefault="006F22C9" w:rsidP="005E4345">
            <w:pPr>
              <w:pStyle w:val="ListParagraph"/>
              <w:numPr>
                <w:ilvl w:val="0"/>
                <w:numId w:val="25"/>
              </w:numPr>
              <w:ind w:right="-24"/>
              <w:rPr>
                <w:rFonts w:ascii="Arial" w:hAnsi="Arial" w:cs="Arial"/>
                <w:sz w:val="20"/>
                <w:szCs w:val="20"/>
              </w:rPr>
            </w:pPr>
            <w:r>
              <w:rPr>
                <w:rFonts w:ascii="Arial" w:hAnsi="Arial" w:cs="Arial"/>
                <w:color w:val="000000"/>
                <w:sz w:val="22"/>
                <w:shd w:val="clear" w:color="auto" w:fill="FFFFFF"/>
              </w:rPr>
              <w:t>T</w:t>
            </w:r>
            <w:r w:rsidRPr="006F22C9">
              <w:rPr>
                <w:rFonts w:ascii="Arial" w:hAnsi="Arial" w:cs="Arial"/>
                <w:color w:val="000000"/>
                <w:sz w:val="22"/>
                <w:shd w:val="clear" w:color="auto" w:fill="FFFFFF"/>
              </w:rPr>
              <w:t>ake reasonable care that his or her acts or omissions do not adversely affect the health and safety of other persons</w:t>
            </w:r>
          </w:p>
          <w:p w14:paraId="77F3A6AD" w14:textId="32D46E12" w:rsidR="006F22C9" w:rsidRPr="006F22C9" w:rsidRDefault="006F22C9" w:rsidP="005E4345">
            <w:pPr>
              <w:pStyle w:val="ListParagraph"/>
              <w:numPr>
                <w:ilvl w:val="0"/>
                <w:numId w:val="25"/>
              </w:numPr>
              <w:ind w:right="-24"/>
              <w:rPr>
                <w:rFonts w:ascii="Arial" w:hAnsi="Arial" w:cs="Arial"/>
                <w:sz w:val="22"/>
              </w:rPr>
            </w:pPr>
            <w:r>
              <w:rPr>
                <w:rFonts w:ascii="Arial" w:hAnsi="Arial" w:cs="Arial"/>
                <w:color w:val="000000"/>
                <w:sz w:val="22"/>
                <w:shd w:val="clear" w:color="auto" w:fill="FFFFFF"/>
              </w:rPr>
              <w:t>C</w:t>
            </w:r>
            <w:r w:rsidRPr="006F22C9">
              <w:rPr>
                <w:rFonts w:ascii="Arial" w:hAnsi="Arial" w:cs="Arial"/>
                <w:color w:val="000000"/>
                <w:sz w:val="22"/>
                <w:shd w:val="clear" w:color="auto" w:fill="FFFFFF"/>
              </w:rPr>
              <w:t xml:space="preserve">omply, so far as the worker is reasonably able, with any reasonable instruction that is given by the </w:t>
            </w:r>
            <w:r>
              <w:rPr>
                <w:rFonts w:ascii="Arial" w:hAnsi="Arial" w:cs="Arial"/>
                <w:color w:val="000000"/>
                <w:sz w:val="22"/>
                <w:shd w:val="clear" w:color="auto" w:fill="FFFFFF"/>
              </w:rPr>
              <w:t>PCBU</w:t>
            </w:r>
          </w:p>
          <w:p w14:paraId="1A8F7485" w14:textId="369B7849" w:rsidR="006F22C9" w:rsidRPr="006F22C9" w:rsidRDefault="006F22C9" w:rsidP="005E4345">
            <w:pPr>
              <w:pStyle w:val="ListParagraph"/>
              <w:numPr>
                <w:ilvl w:val="0"/>
                <w:numId w:val="25"/>
              </w:numPr>
              <w:ind w:right="-24"/>
              <w:rPr>
                <w:rFonts w:ascii="Arial" w:hAnsi="Arial" w:cs="Arial"/>
                <w:sz w:val="20"/>
                <w:szCs w:val="20"/>
              </w:rPr>
            </w:pPr>
            <w:r>
              <w:rPr>
                <w:rFonts w:ascii="Arial" w:hAnsi="Arial" w:cs="Arial"/>
                <w:color w:val="000000"/>
                <w:sz w:val="22"/>
                <w:shd w:val="clear" w:color="auto" w:fill="FFFFFF"/>
              </w:rPr>
              <w:t>C</w:t>
            </w:r>
            <w:r w:rsidRPr="006F22C9">
              <w:rPr>
                <w:rFonts w:ascii="Arial" w:hAnsi="Arial" w:cs="Arial"/>
                <w:color w:val="000000"/>
                <w:sz w:val="22"/>
                <w:shd w:val="clear" w:color="auto" w:fill="FFFFFF"/>
              </w:rPr>
              <w:t>o-operate with any reasonable policy or procedure of the person conducting the business or undertaking</w:t>
            </w:r>
          </w:p>
          <w:permEnd w:id="189402342"/>
          <w:p w14:paraId="1622F561" w14:textId="621F3F18" w:rsidR="00175168" w:rsidRPr="00175168" w:rsidRDefault="00175168" w:rsidP="00175168">
            <w:pPr>
              <w:ind w:right="-24"/>
              <w:rPr>
                <w:rFonts w:ascii="Arial" w:hAnsi="Arial" w:cs="Arial"/>
                <w:sz w:val="22"/>
              </w:rPr>
            </w:pPr>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175168" w:rsidRPr="00175168" w14:paraId="0855A87A" w14:textId="77777777" w:rsidTr="00876B72">
        <w:trPr>
          <w:trHeight w:val="1247"/>
        </w:trPr>
        <w:tc>
          <w:tcPr>
            <w:tcW w:w="9016" w:type="dxa"/>
          </w:tcPr>
          <w:p w14:paraId="570F7DB0" w14:textId="094AFE6B" w:rsidR="00175168" w:rsidRPr="00175168" w:rsidRDefault="000363EB" w:rsidP="00175168">
            <w:pPr>
              <w:ind w:right="-24"/>
              <w:rPr>
                <w:rFonts w:ascii="Arial" w:hAnsi="Arial" w:cs="Arial"/>
                <w:sz w:val="22"/>
              </w:rPr>
            </w:pPr>
            <w:permStart w:id="621829887" w:edGrp="everyone"/>
            <w:r>
              <w:rPr>
                <w:rFonts w:ascii="Arial" w:hAnsi="Arial" w:cs="Arial"/>
                <w:sz w:val="22"/>
              </w:rPr>
              <w:t>In all kinds of work environments including onsite or within offices</w:t>
            </w:r>
            <w:r w:rsidR="00905F3A">
              <w:rPr>
                <w:rFonts w:ascii="Arial" w:hAnsi="Arial" w:cs="Arial"/>
                <w:sz w:val="22"/>
              </w:rPr>
              <w:t>, workers must ensure that they comply with all reasonable instructions from the PCBU. This includes using PPE</w:t>
            </w:r>
            <w:r w:rsidR="00187D47">
              <w:rPr>
                <w:rFonts w:ascii="Arial" w:hAnsi="Arial" w:cs="Arial"/>
                <w:sz w:val="22"/>
              </w:rPr>
              <w:t xml:space="preserve"> requirements</w:t>
            </w:r>
            <w:r w:rsidR="00905F3A">
              <w:rPr>
                <w:rFonts w:ascii="Arial" w:hAnsi="Arial" w:cs="Arial"/>
                <w:sz w:val="22"/>
              </w:rPr>
              <w:t xml:space="preserve"> defined by the PCBU and reporting any hazards or injury to harm or health.</w:t>
            </w:r>
            <w:r>
              <w:rPr>
                <w:rFonts w:ascii="Arial" w:hAnsi="Arial" w:cs="Arial"/>
                <w:sz w:val="22"/>
              </w:rPr>
              <w:t xml:space="preserve"> Workers must be made aware that they are responsible for their own actions. This is explained during the induction process.</w:t>
            </w:r>
            <w:r w:rsidR="00905F3A">
              <w:rPr>
                <w:rFonts w:ascii="Arial" w:hAnsi="Arial" w:cs="Arial"/>
                <w:sz w:val="22"/>
              </w:rPr>
              <w:t xml:space="preserve">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3CA85430" w:rsidR="00175168" w:rsidRPr="00175168" w:rsidRDefault="00187D47" w:rsidP="00175168">
            <w:pPr>
              <w:ind w:right="-24"/>
              <w:rPr>
                <w:rFonts w:ascii="Arial" w:hAnsi="Arial" w:cs="Arial"/>
                <w:sz w:val="22"/>
              </w:rPr>
            </w:pPr>
            <w:permStart w:id="143739401" w:edGrp="everyone"/>
            <w:r>
              <w:rPr>
                <w:rFonts w:ascii="Arial" w:hAnsi="Arial" w:cs="Arial"/>
                <w:sz w:val="22"/>
              </w:rPr>
              <w:t xml:space="preserve">Work Health and Safety Regulation 2011 (QLD) found at </w:t>
            </w:r>
            <w:hyperlink r:id="rId17" w:history="1">
              <w:r w:rsidRPr="001D64D2">
                <w:rPr>
                  <w:rStyle w:val="Hyperlink"/>
                  <w:rFonts w:ascii="Arial" w:hAnsi="Arial" w:cs="Arial"/>
                  <w:sz w:val="22"/>
                </w:rPr>
                <w:t>https://www.legislation.qld.gov.au/view/html/inforce/current/sl-2011-0240</w:t>
              </w:r>
            </w:hyperlink>
            <w:r>
              <w:rPr>
                <w:rFonts w:ascii="Arial" w:hAnsi="Arial" w:cs="Arial"/>
                <w:sz w:val="22"/>
              </w:rPr>
              <w:t xml:space="preserve">  </w:t>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6042FED3" w14:textId="507BD117" w:rsidR="00175168" w:rsidRDefault="00596CB1" w:rsidP="00175168">
            <w:pPr>
              <w:ind w:right="-24"/>
              <w:rPr>
                <w:rFonts w:ascii="Arial" w:hAnsi="Arial" w:cs="Arial"/>
                <w:sz w:val="22"/>
              </w:rPr>
            </w:pPr>
            <w:permStart w:id="478552683" w:edGrp="everyone"/>
            <w:r>
              <w:rPr>
                <w:rFonts w:ascii="Arial" w:hAnsi="Arial" w:cs="Arial"/>
                <w:sz w:val="22"/>
              </w:rPr>
              <w:t>Section 3</w:t>
            </w:r>
            <w:r w:rsidR="00AA071C">
              <w:rPr>
                <w:rFonts w:ascii="Arial" w:hAnsi="Arial" w:cs="Arial"/>
                <w:sz w:val="22"/>
              </w:rPr>
              <w:t>5</w:t>
            </w:r>
            <w:r>
              <w:rPr>
                <w:rFonts w:ascii="Arial" w:hAnsi="Arial" w:cs="Arial"/>
                <w:sz w:val="22"/>
              </w:rPr>
              <w:t>: A duty holder, in managing risks to health and safety, must –</w:t>
            </w:r>
          </w:p>
          <w:p w14:paraId="5FBABA96" w14:textId="01F05B30" w:rsidR="00596CB1" w:rsidRPr="00596CB1" w:rsidRDefault="00596CB1" w:rsidP="005E4345">
            <w:pPr>
              <w:pStyle w:val="ListParagraph"/>
              <w:numPr>
                <w:ilvl w:val="0"/>
                <w:numId w:val="25"/>
              </w:numPr>
              <w:ind w:right="-24"/>
              <w:rPr>
                <w:rFonts w:ascii="Arial" w:hAnsi="Arial" w:cs="Arial"/>
                <w:sz w:val="22"/>
              </w:rPr>
            </w:pPr>
            <w:r w:rsidRPr="00596CB1">
              <w:rPr>
                <w:rFonts w:ascii="Arial" w:hAnsi="Arial" w:cs="Arial"/>
                <w:color w:val="000000"/>
                <w:sz w:val="22"/>
                <w:shd w:val="clear" w:color="auto" w:fill="FFFFFF"/>
              </w:rPr>
              <w:t>eliminate risks to health and safety so far as is reasonably practicable</w:t>
            </w:r>
          </w:p>
          <w:p w14:paraId="7CE6DFFB" w14:textId="6E8775B9" w:rsidR="00596CB1" w:rsidRPr="00596CB1" w:rsidRDefault="00596CB1" w:rsidP="005E4345">
            <w:pPr>
              <w:pStyle w:val="ListParagraph"/>
              <w:numPr>
                <w:ilvl w:val="0"/>
                <w:numId w:val="25"/>
              </w:numPr>
              <w:ind w:right="-24"/>
              <w:rPr>
                <w:rFonts w:ascii="Arial" w:hAnsi="Arial" w:cs="Arial"/>
                <w:sz w:val="22"/>
              </w:rPr>
            </w:pPr>
            <w:r w:rsidRPr="00596CB1">
              <w:rPr>
                <w:rFonts w:ascii="Arial" w:hAnsi="Arial" w:cs="Arial"/>
                <w:color w:val="000000"/>
                <w:sz w:val="22"/>
                <w:shd w:val="clear" w:color="auto" w:fill="FFFFFF"/>
              </w:rPr>
              <w:t>if it is not reasonably practicable to eliminate risks to health and safety—minimise those risks so far as is reasonably practicable</w:t>
            </w:r>
          </w:p>
          <w:permEnd w:id="478552683"/>
          <w:p w14:paraId="08C5B7C0" w14:textId="26E7CF16" w:rsidR="00175168" w:rsidRPr="00175168" w:rsidRDefault="00175168" w:rsidP="00175168">
            <w:pPr>
              <w:ind w:right="-24"/>
              <w:rPr>
                <w:rFonts w:ascii="Arial" w:hAnsi="Arial" w:cs="Arial"/>
                <w:sz w:val="22"/>
              </w:rPr>
            </w:pPr>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1A8AED8E" w:rsidR="00175168" w:rsidRPr="00175168" w:rsidRDefault="00AA071C" w:rsidP="00175168">
            <w:pPr>
              <w:ind w:right="-24"/>
              <w:rPr>
                <w:rFonts w:ascii="Arial" w:hAnsi="Arial" w:cs="Arial"/>
                <w:sz w:val="22"/>
              </w:rPr>
            </w:pPr>
            <w:permStart w:id="52887844" w:edGrp="everyone"/>
            <w:r>
              <w:rPr>
                <w:rFonts w:ascii="Arial" w:hAnsi="Arial" w:cs="Arial"/>
                <w:sz w:val="22"/>
              </w:rPr>
              <w:t>When someone identifies a risk within the workplace, it is their responsibility to manage the risk so far as reasonably practical</w:t>
            </w:r>
            <w:r w:rsidR="00315FF3">
              <w:rPr>
                <w:rFonts w:ascii="Arial" w:hAnsi="Arial" w:cs="Arial"/>
                <w:sz w:val="22"/>
              </w:rPr>
              <w:t xml:space="preserve"> such as hazards identified in Safe Work Method Statements.</w:t>
            </w:r>
            <w:r>
              <w:rPr>
                <w:rFonts w:ascii="Arial" w:hAnsi="Arial" w:cs="Arial"/>
                <w:sz w:val="22"/>
              </w:rPr>
              <w:t xml:space="preserve">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7DDB87E" w14:textId="13D99A10" w:rsidR="00A1567C" w:rsidRPr="00D436A2" w:rsidRDefault="00A21731" w:rsidP="00D436A2">
            <w:pPr>
              <w:ind w:right="-24"/>
              <w:rPr>
                <w:rFonts w:ascii="Arial" w:hAnsi="Arial" w:cs="Arial"/>
                <w:sz w:val="22"/>
              </w:rPr>
            </w:pPr>
            <w:permStart w:id="835846948" w:edGrp="everyone"/>
            <w:r w:rsidRPr="00565994">
              <w:rPr>
                <w:rFonts w:ascii="Arial" w:hAnsi="Arial" w:cs="Arial"/>
                <w:sz w:val="22"/>
                <w:szCs w:val="20"/>
              </w:rPr>
              <w:t>How to manage work health and safety risks COP 2021 found at</w:t>
            </w:r>
            <w:r>
              <w:rPr>
                <w:sz w:val="22"/>
                <w:szCs w:val="20"/>
              </w:rPr>
              <w:t xml:space="preserve"> </w:t>
            </w:r>
            <w:hyperlink r:id="rId18" w:history="1">
              <w:r w:rsidRPr="00565994">
                <w:rPr>
                  <w:rStyle w:val="Hyperlink"/>
                  <w:rFonts w:ascii="Arial" w:hAnsi="Arial" w:cs="Arial"/>
                  <w:sz w:val="22"/>
                </w:rPr>
                <w:t>https://www.worksafe.qld.gov.au/__data/assets/pdf_file/0022/72634/how-to-manage-work-health-and-safety-risks-cop-2021.pdf</w:t>
              </w:r>
            </w:hyperlink>
            <w:r>
              <w:rPr>
                <w:sz w:val="22"/>
                <w:szCs w:val="20"/>
              </w:rPr>
              <w:t xml:space="preserve"> </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38B6DD45" w14:textId="77777777" w:rsidR="00A1567C" w:rsidRDefault="00A21731" w:rsidP="00D436A2">
            <w:pPr>
              <w:ind w:right="-24"/>
              <w:rPr>
                <w:rFonts w:ascii="Arial" w:hAnsi="Arial" w:cs="Arial"/>
                <w:sz w:val="22"/>
              </w:rPr>
            </w:pPr>
            <w:permStart w:id="1196105517" w:edGrp="everyone"/>
            <w:r>
              <w:rPr>
                <w:rFonts w:ascii="Arial" w:hAnsi="Arial" w:cs="Arial"/>
                <w:sz w:val="22"/>
              </w:rPr>
              <w:t>4.1 The hierarchy of control measures</w:t>
            </w:r>
            <w:r w:rsidR="00565994">
              <w:rPr>
                <w:rFonts w:ascii="Arial" w:hAnsi="Arial" w:cs="Arial"/>
                <w:sz w:val="22"/>
              </w:rPr>
              <w:t xml:space="preserve"> </w:t>
            </w:r>
          </w:p>
          <w:p w14:paraId="63F56118" w14:textId="1FB18443" w:rsidR="00A1567C" w:rsidRPr="00D436A2" w:rsidRDefault="00565994" w:rsidP="00D436A2">
            <w:pPr>
              <w:ind w:right="-24"/>
              <w:rPr>
                <w:rFonts w:ascii="Arial" w:hAnsi="Arial" w:cs="Arial"/>
                <w:sz w:val="22"/>
              </w:rPr>
            </w:pPr>
            <w:r w:rsidRPr="00565994">
              <w:rPr>
                <w:rFonts w:ascii="Arial" w:hAnsi="Arial" w:cs="Arial"/>
                <w:sz w:val="22"/>
                <w:szCs w:val="20"/>
              </w:rPr>
              <w:t>You must always aim to eliminate the risk, which is the most effective control. If this is not reasonably practicable, you must minimise the risk by working through the other alternatives in the hierarchy</w:t>
            </w:r>
            <w:r w:rsidRPr="00565994">
              <w:rPr>
                <w:sz w:val="22"/>
                <w:szCs w:val="20"/>
              </w:rPr>
              <w:t>.</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25F826D3" w:rsidR="00A1567C" w:rsidRPr="00D436A2" w:rsidRDefault="00565994" w:rsidP="00D436A2">
            <w:pPr>
              <w:ind w:right="-24"/>
              <w:rPr>
                <w:rFonts w:ascii="Arial" w:hAnsi="Arial" w:cs="Arial"/>
                <w:sz w:val="22"/>
              </w:rPr>
            </w:pPr>
            <w:permStart w:id="517497359" w:edGrp="everyone"/>
            <w:r>
              <w:rPr>
                <w:rFonts w:ascii="Arial" w:hAnsi="Arial" w:cs="Arial"/>
                <w:sz w:val="22"/>
              </w:rPr>
              <w:t xml:space="preserve">The hierarchy of control measures ensures that the risk is managed correctly by using the most reliable and effective control measure for the risk.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1E30B7C5" w:rsidR="00A1567C" w:rsidRPr="00D436A2" w:rsidRDefault="00F95CFB" w:rsidP="00D436A2">
            <w:pPr>
              <w:ind w:right="-24"/>
              <w:rPr>
                <w:rFonts w:ascii="Arial" w:hAnsi="Arial" w:cs="Arial"/>
                <w:sz w:val="22"/>
              </w:rPr>
            </w:pPr>
            <w:permStart w:id="1119702759" w:edGrp="everyone"/>
            <w:r>
              <w:rPr>
                <w:rFonts w:ascii="Arial" w:hAnsi="Arial" w:cs="Arial"/>
                <w:sz w:val="22"/>
              </w:rPr>
              <w:t>AS ISO 31000:2018 – Risk Management Guidelines</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lastRenderedPageBreak/>
              <w:t>Relevant excerpt/requirement for chosen workplace</w:t>
            </w:r>
          </w:p>
        </w:tc>
      </w:tr>
      <w:tr w:rsidR="00DD1A2A" w:rsidRPr="00D436A2" w14:paraId="06F3B63F" w14:textId="77777777" w:rsidTr="00876B72">
        <w:trPr>
          <w:trHeight w:val="1304"/>
        </w:trPr>
        <w:tc>
          <w:tcPr>
            <w:tcW w:w="9016" w:type="dxa"/>
          </w:tcPr>
          <w:p w14:paraId="760E4882" w14:textId="7A5299F0" w:rsidR="00A1567C" w:rsidRDefault="00F95CFB" w:rsidP="00D436A2">
            <w:pPr>
              <w:ind w:right="-24"/>
              <w:rPr>
                <w:rFonts w:ascii="Arial" w:hAnsi="Arial" w:cs="Arial"/>
                <w:sz w:val="22"/>
              </w:rPr>
            </w:pPr>
            <w:permStart w:id="347285156" w:edGrp="everyone"/>
            <w:r>
              <w:rPr>
                <w:rFonts w:ascii="Arial" w:hAnsi="Arial" w:cs="Arial"/>
                <w:sz w:val="22"/>
              </w:rPr>
              <w:t>5.7.2 Continually Improving</w:t>
            </w:r>
          </w:p>
          <w:p w14:paraId="4DE87DA1" w14:textId="7F342E74" w:rsidR="00F95CFB" w:rsidRDefault="00F95CFB" w:rsidP="00D436A2">
            <w:pPr>
              <w:ind w:right="-24"/>
              <w:rPr>
                <w:rFonts w:ascii="Arial" w:hAnsi="Arial" w:cs="Arial"/>
                <w:sz w:val="22"/>
              </w:rPr>
            </w:pPr>
            <w:r>
              <w:rPr>
                <w:rFonts w:ascii="Arial" w:hAnsi="Arial" w:cs="Arial"/>
                <w:sz w:val="22"/>
              </w:rPr>
              <w:t>The organization should continually improve the suitability, adequacy and effectiveness of the risk management framework and the way the risk management process is integrated.</w:t>
            </w:r>
          </w:p>
          <w:permEnd w:id="347285156"/>
          <w:p w14:paraId="640DF819" w14:textId="49344A2C" w:rsidR="00A1567C" w:rsidRPr="00D436A2" w:rsidRDefault="00A1567C" w:rsidP="00D436A2">
            <w:pPr>
              <w:ind w:right="-24"/>
              <w:rPr>
                <w:rFonts w:ascii="Arial" w:hAnsi="Arial" w:cs="Arial"/>
                <w:sz w:val="22"/>
              </w:rPr>
            </w:pPr>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438E7D3B" w:rsidR="00A1567C" w:rsidRPr="00D436A2" w:rsidRDefault="00A72B19" w:rsidP="00D436A2">
            <w:pPr>
              <w:ind w:right="-24"/>
              <w:rPr>
                <w:rFonts w:ascii="Arial" w:hAnsi="Arial" w:cs="Arial"/>
                <w:sz w:val="22"/>
              </w:rPr>
            </w:pPr>
            <w:permStart w:id="154296656" w:edGrp="everyone"/>
            <w:r>
              <w:rPr>
                <w:rFonts w:ascii="Arial" w:hAnsi="Arial" w:cs="Arial"/>
                <w:sz w:val="22"/>
              </w:rPr>
              <w:t>Site Risk Register is reviewed every three months to ensure the monitoring and management of each risk is acceptable and in line with legislation</w:t>
            </w:r>
            <w:r w:rsidR="00DC7E30">
              <w:rPr>
                <w:rFonts w:ascii="Arial" w:hAnsi="Arial" w:cs="Arial"/>
                <w:sz w:val="22"/>
              </w:rPr>
              <w:t xml:space="preserve">. HSEQ team meetings conducted with all WHS staff to </w:t>
            </w:r>
            <w:r w:rsidR="0007414B">
              <w:rPr>
                <w:rFonts w:ascii="Arial" w:hAnsi="Arial" w:cs="Arial"/>
                <w:sz w:val="22"/>
              </w:rPr>
              <w:t>highlight how Paynters can do more for safety officers on site. HSEQ committee meetings with subcontractor representatives to discuss and make recommendations about health and safety matters relevant to the workplace or project.</w:t>
            </w:r>
            <w:r>
              <w:rPr>
                <w:rFonts w:ascii="Arial" w:hAnsi="Arial" w:cs="Arial"/>
                <w:sz w:val="22"/>
              </w:rPr>
              <w:t xml:space="preserve"> </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0F22C455" w:rsidR="00A1567C" w:rsidRPr="00175168" w:rsidRDefault="00ED567B" w:rsidP="00175168">
            <w:pPr>
              <w:ind w:right="-24"/>
              <w:rPr>
                <w:rFonts w:ascii="Arial" w:hAnsi="Arial" w:cs="Arial"/>
                <w:sz w:val="22"/>
              </w:rPr>
            </w:pPr>
            <w:permStart w:id="886377633" w:edGrp="everyone"/>
            <w:r>
              <w:rPr>
                <w:rFonts w:ascii="Arial" w:hAnsi="Arial" w:cs="Arial"/>
                <w:sz w:val="22"/>
              </w:rPr>
              <w:t>Guide to Work Health and Safety Act 2011</w:t>
            </w:r>
            <w:r w:rsidR="00996877">
              <w:rPr>
                <w:rFonts w:ascii="Arial" w:hAnsi="Arial" w:cs="Arial"/>
                <w:sz w:val="22"/>
              </w:rPr>
              <w:t xml:space="preserve"> found at </w:t>
            </w:r>
            <w:hyperlink r:id="rId19" w:history="1">
              <w:r w:rsidR="00996877" w:rsidRPr="001D64D2">
                <w:rPr>
                  <w:rStyle w:val="Hyperlink"/>
                  <w:rFonts w:ascii="Arial" w:hAnsi="Arial" w:cs="Arial"/>
                  <w:sz w:val="22"/>
                </w:rPr>
                <w:t>https://www.worksafe.qld.gov.au/__data/assets/pdf_file/0023/22289/guide-to-work-health-and-safety-act-2011.pdf</w:t>
              </w:r>
            </w:hyperlink>
            <w:r w:rsidR="00996877">
              <w:rPr>
                <w:rFonts w:ascii="Arial" w:hAnsi="Arial" w:cs="Arial"/>
                <w:sz w:val="22"/>
              </w:rPr>
              <w:t xml:space="preserve"> </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2AB9D293" w14:textId="77777777" w:rsidR="00A1567C" w:rsidRDefault="00355E77" w:rsidP="00175168">
            <w:pPr>
              <w:ind w:right="-24"/>
              <w:rPr>
                <w:rFonts w:ascii="Arial" w:hAnsi="Arial" w:cs="Arial"/>
                <w:sz w:val="22"/>
              </w:rPr>
            </w:pPr>
            <w:permStart w:id="1449751918" w:edGrp="everyone"/>
            <w:r>
              <w:rPr>
                <w:rFonts w:ascii="Arial" w:hAnsi="Arial" w:cs="Arial"/>
                <w:sz w:val="22"/>
              </w:rPr>
              <w:t>Duty to consult</w:t>
            </w:r>
          </w:p>
          <w:p w14:paraId="40E63373" w14:textId="77777777" w:rsidR="00022F0F" w:rsidRDefault="00996877" w:rsidP="00175168">
            <w:pPr>
              <w:ind w:right="-24"/>
              <w:rPr>
                <w:rFonts w:ascii="Arial" w:hAnsi="Arial" w:cs="Arial"/>
                <w:sz w:val="22"/>
                <w:szCs w:val="20"/>
              </w:rPr>
            </w:pPr>
            <w:r w:rsidRPr="00996877">
              <w:rPr>
                <w:rFonts w:ascii="Arial" w:hAnsi="Arial" w:cs="Arial"/>
                <w:sz w:val="22"/>
                <w:szCs w:val="20"/>
              </w:rPr>
              <w:t>A PCBU has a duty to consult with workers and HSRs about matters that directly affect them</w:t>
            </w:r>
            <w:r w:rsidR="00022F0F">
              <w:rPr>
                <w:rFonts w:ascii="Arial" w:hAnsi="Arial" w:cs="Arial"/>
                <w:sz w:val="22"/>
                <w:szCs w:val="20"/>
              </w:rPr>
              <w:t>…</w:t>
            </w:r>
          </w:p>
          <w:p w14:paraId="69D31C2F" w14:textId="05CD4EB7" w:rsidR="00A1567C" w:rsidRPr="00175168" w:rsidRDefault="00022F0F" w:rsidP="00175168">
            <w:pPr>
              <w:ind w:right="-24"/>
              <w:rPr>
                <w:rFonts w:ascii="Arial" w:hAnsi="Arial" w:cs="Arial"/>
                <w:sz w:val="22"/>
              </w:rPr>
            </w:pPr>
            <w:r w:rsidRPr="00022F0F">
              <w:rPr>
                <w:rFonts w:ascii="Arial" w:hAnsi="Arial" w:cs="Arial"/>
                <w:sz w:val="22"/>
                <w:szCs w:val="20"/>
              </w:rPr>
              <w:t>If more than one person in the workplace has a health and safety duty, they must consult all other people with the same duty. Each duty holder must share information in a timely manner and cooperate to meet health and safety obligations</w:t>
            </w:r>
            <w:r w:rsidR="00996877">
              <w:t>.</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1D06C210" w:rsidR="00A1567C" w:rsidRPr="00D436A2" w:rsidRDefault="00996877" w:rsidP="00D436A2">
            <w:pPr>
              <w:ind w:right="-24"/>
              <w:rPr>
                <w:rFonts w:ascii="Arial" w:hAnsi="Arial" w:cs="Arial"/>
                <w:sz w:val="22"/>
              </w:rPr>
            </w:pPr>
            <w:permStart w:id="1282158182" w:edGrp="everyone"/>
            <w:r>
              <w:rPr>
                <w:rFonts w:ascii="Arial" w:hAnsi="Arial" w:cs="Arial"/>
                <w:sz w:val="22"/>
              </w:rPr>
              <w:t xml:space="preserve">PCBU’s are responsible for consulting all workers about safety rules and updating them on new processes and procedures. This can be in the form of toolbox talks, specific site inductions and prestart meetings.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292F63"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5E4345">
            <w:pPr>
              <w:numPr>
                <w:ilvl w:val="0"/>
                <w:numId w:val="11"/>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5E4345">
            <w:pPr>
              <w:numPr>
                <w:ilvl w:val="0"/>
                <w:numId w:val="12"/>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5E4345">
            <w:pPr>
              <w:numPr>
                <w:ilvl w:val="0"/>
                <w:numId w:val="12"/>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5E4345">
            <w:pPr>
              <w:numPr>
                <w:ilvl w:val="0"/>
                <w:numId w:val="12"/>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5E4345">
            <w:pPr>
              <w:numPr>
                <w:ilvl w:val="0"/>
                <w:numId w:val="12"/>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5E4345">
            <w:pPr>
              <w:pStyle w:val="ListParagraph"/>
              <w:numPr>
                <w:ilvl w:val="0"/>
                <w:numId w:val="24"/>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5E4345">
            <w:pPr>
              <w:pStyle w:val="ListParagraph"/>
              <w:numPr>
                <w:ilvl w:val="0"/>
                <w:numId w:val="24"/>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5E4345">
            <w:pPr>
              <w:pStyle w:val="ListParagraph"/>
              <w:numPr>
                <w:ilvl w:val="0"/>
                <w:numId w:val="24"/>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681DFC17" w14:textId="77777777" w:rsidR="00A1567C" w:rsidRDefault="00336F9F" w:rsidP="00594B1F">
            <w:pPr>
              <w:keepNext/>
              <w:jc w:val="left"/>
              <w:rPr>
                <w:rFonts w:ascii="Arial" w:hAnsi="Arial" w:cs="Arial"/>
                <w:sz w:val="22"/>
              </w:rPr>
            </w:pPr>
            <w:permStart w:id="1421742689" w:edGrp="everyone"/>
            <w:r>
              <w:rPr>
                <w:rFonts w:ascii="Arial" w:hAnsi="Arial" w:cs="Arial"/>
                <w:sz w:val="22"/>
              </w:rPr>
              <w:t xml:space="preserve">HSEQ Policy </w:t>
            </w:r>
          </w:p>
          <w:p w14:paraId="280530AD" w14:textId="0D04C896" w:rsidR="00A1567C" w:rsidRPr="009D337F" w:rsidRDefault="003854A6" w:rsidP="00594B1F">
            <w:pPr>
              <w:keepNext/>
              <w:jc w:val="left"/>
              <w:rPr>
                <w:rFonts w:ascii="Arial" w:hAnsi="Arial" w:cs="Arial"/>
                <w:sz w:val="22"/>
              </w:rPr>
            </w:pPr>
            <w:r>
              <w:rPr>
                <w:rFonts w:ascii="Arial" w:hAnsi="Arial" w:cs="Arial"/>
                <w:sz w:val="22"/>
              </w:rPr>
              <w:t xml:space="preserve">Implementing a Business Management System to ensure practices remain in accordance with legislation, </w:t>
            </w:r>
            <w:r w:rsidR="00F46FD2">
              <w:rPr>
                <w:rFonts w:ascii="Arial" w:hAnsi="Arial" w:cs="Arial"/>
                <w:sz w:val="22"/>
              </w:rPr>
              <w:t>guidance,</w:t>
            </w:r>
            <w:r>
              <w:rPr>
                <w:rFonts w:ascii="Arial" w:hAnsi="Arial" w:cs="Arial"/>
                <w:sz w:val="22"/>
              </w:rPr>
              <w:t xml:space="preserve"> and industry standards.</w:t>
            </w:r>
            <w:r w:rsidR="00B474AA">
              <w:rPr>
                <w:rFonts w:ascii="Arial" w:hAnsi="Arial" w:cs="Arial"/>
                <w:sz w:val="22"/>
              </w:rPr>
              <w:t xml:space="preserve"> It establishes Paynters commitment to managing </w:t>
            </w:r>
            <w:r w:rsidR="002863A4">
              <w:rPr>
                <w:rFonts w:ascii="Arial" w:hAnsi="Arial" w:cs="Arial"/>
                <w:sz w:val="22"/>
              </w:rPr>
              <w:t>all health and safety obligations.</w:t>
            </w:r>
            <w:r>
              <w:rPr>
                <w:rFonts w:ascii="Arial" w:hAnsi="Arial" w:cs="Arial"/>
                <w:sz w:val="22"/>
              </w:rPr>
              <w:t xml:space="preserve"> </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45C68DE5" w:rsidR="00A1567C" w:rsidRPr="009D337F" w:rsidRDefault="00336F9F" w:rsidP="00594B1F">
            <w:pPr>
              <w:keepNext/>
              <w:jc w:val="left"/>
              <w:rPr>
                <w:rFonts w:ascii="Arial" w:hAnsi="Arial" w:cs="Arial"/>
                <w:sz w:val="22"/>
              </w:rPr>
            </w:pPr>
            <w:permStart w:id="467812690" w:edGrp="everyone"/>
            <w:r>
              <w:rPr>
                <w:rFonts w:ascii="Arial" w:hAnsi="Arial" w:cs="Arial"/>
                <w:sz w:val="22"/>
              </w:rPr>
              <w:t>Through company documents on Asite, through company documents on X-Drive, on all site safety boards on site for subcontractors and other employees.</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1A09A3BB" w14:textId="68E1FE67" w:rsidR="00FA04AC" w:rsidRDefault="00896DA6" w:rsidP="009D337F">
            <w:pPr>
              <w:keepNext/>
              <w:jc w:val="left"/>
              <w:rPr>
                <w:rFonts w:ascii="Arial" w:hAnsi="Arial" w:cs="Arial"/>
                <w:sz w:val="22"/>
              </w:rPr>
            </w:pPr>
            <w:permStart w:id="132657431" w:edGrp="everyone"/>
            <w:r>
              <w:rPr>
                <w:rFonts w:ascii="Arial" w:hAnsi="Arial" w:cs="Arial"/>
                <w:sz w:val="22"/>
              </w:rPr>
              <w:t xml:space="preserve">For a policy to be </w:t>
            </w:r>
            <w:r w:rsidR="00F71C74">
              <w:rPr>
                <w:rFonts w:ascii="Arial" w:hAnsi="Arial" w:cs="Arial"/>
                <w:sz w:val="22"/>
              </w:rPr>
              <w:t>developed</w:t>
            </w:r>
            <w:r>
              <w:rPr>
                <w:rFonts w:ascii="Arial" w:hAnsi="Arial" w:cs="Arial"/>
                <w:sz w:val="22"/>
              </w:rPr>
              <w:t xml:space="preserve"> correctly and effectively, they should:</w:t>
            </w:r>
          </w:p>
          <w:p w14:paraId="3F0C98E3" w14:textId="2F3DC30B" w:rsidR="00FA04AC" w:rsidRPr="00896DA6" w:rsidRDefault="00896DA6" w:rsidP="005E4345">
            <w:pPr>
              <w:pStyle w:val="ListParagraph"/>
              <w:keepNext/>
              <w:numPr>
                <w:ilvl w:val="0"/>
                <w:numId w:val="26"/>
              </w:numPr>
              <w:jc w:val="left"/>
              <w:rPr>
                <w:rFonts w:ascii="Arial" w:hAnsi="Arial" w:cs="Arial"/>
                <w:sz w:val="22"/>
              </w:rPr>
            </w:pPr>
            <w:r>
              <w:rPr>
                <w:rFonts w:ascii="Arial" w:hAnsi="Arial" w:cs="Arial"/>
                <w:sz w:val="22"/>
              </w:rPr>
              <w:t xml:space="preserve">Be </w:t>
            </w:r>
            <w:r w:rsidR="00FA04AC" w:rsidRPr="00896DA6">
              <w:rPr>
                <w:rFonts w:ascii="Arial" w:hAnsi="Arial" w:cs="Arial"/>
                <w:sz w:val="22"/>
              </w:rPr>
              <w:t>written in clear, concise, simple language.</w:t>
            </w:r>
          </w:p>
          <w:p w14:paraId="238DB2C3" w14:textId="775DA8CC" w:rsidR="00FA04AC" w:rsidRPr="00896DA6" w:rsidRDefault="00FA04AC" w:rsidP="005E4345">
            <w:pPr>
              <w:pStyle w:val="ListParagraph"/>
              <w:keepNext/>
              <w:numPr>
                <w:ilvl w:val="0"/>
                <w:numId w:val="26"/>
              </w:numPr>
              <w:jc w:val="left"/>
              <w:rPr>
                <w:rFonts w:ascii="Arial" w:hAnsi="Arial" w:cs="Arial"/>
                <w:sz w:val="22"/>
              </w:rPr>
            </w:pPr>
            <w:r w:rsidRPr="00896DA6">
              <w:rPr>
                <w:rFonts w:ascii="Arial" w:hAnsi="Arial" w:cs="Arial"/>
                <w:sz w:val="22"/>
              </w:rPr>
              <w:t xml:space="preserve">address what the rule </w:t>
            </w:r>
            <w:r w:rsidR="00896DA6">
              <w:rPr>
                <w:rFonts w:ascii="Arial" w:hAnsi="Arial" w:cs="Arial"/>
                <w:sz w:val="22"/>
              </w:rPr>
              <w:t xml:space="preserve">is </w:t>
            </w:r>
            <w:r w:rsidRPr="00896DA6">
              <w:rPr>
                <w:rFonts w:ascii="Arial" w:hAnsi="Arial" w:cs="Arial"/>
                <w:sz w:val="22"/>
              </w:rPr>
              <w:t>rather than how to implement the</w:t>
            </w:r>
            <w:r w:rsidR="00896DA6">
              <w:rPr>
                <w:rFonts w:ascii="Arial" w:hAnsi="Arial" w:cs="Arial"/>
                <w:sz w:val="22"/>
              </w:rPr>
              <w:t xml:space="preserve"> </w:t>
            </w:r>
            <w:r w:rsidRPr="00896DA6">
              <w:rPr>
                <w:rFonts w:ascii="Arial" w:hAnsi="Arial" w:cs="Arial"/>
                <w:sz w:val="22"/>
              </w:rPr>
              <w:t>rule.</w:t>
            </w:r>
          </w:p>
          <w:p w14:paraId="0A452DBA" w14:textId="29152331" w:rsidR="00FA04AC" w:rsidRPr="00896DA6" w:rsidRDefault="00896DA6" w:rsidP="005E4345">
            <w:pPr>
              <w:pStyle w:val="ListParagraph"/>
              <w:keepNext/>
              <w:numPr>
                <w:ilvl w:val="0"/>
                <w:numId w:val="27"/>
              </w:numPr>
              <w:jc w:val="left"/>
              <w:rPr>
                <w:rFonts w:ascii="Arial" w:hAnsi="Arial" w:cs="Arial"/>
                <w:sz w:val="22"/>
              </w:rPr>
            </w:pPr>
            <w:r>
              <w:rPr>
                <w:rFonts w:ascii="Arial" w:hAnsi="Arial" w:cs="Arial"/>
                <w:sz w:val="22"/>
              </w:rPr>
              <w:t xml:space="preserve">Be </w:t>
            </w:r>
            <w:r w:rsidR="00FA04AC" w:rsidRPr="00896DA6">
              <w:rPr>
                <w:rFonts w:ascii="Arial" w:hAnsi="Arial" w:cs="Arial"/>
                <w:sz w:val="22"/>
              </w:rPr>
              <w:t xml:space="preserve">readily available to </w:t>
            </w:r>
            <w:r>
              <w:rPr>
                <w:rFonts w:ascii="Arial" w:hAnsi="Arial" w:cs="Arial"/>
                <w:sz w:val="22"/>
              </w:rPr>
              <w:t xml:space="preserve">all workers </w:t>
            </w:r>
            <w:r w:rsidR="00FA04AC" w:rsidRPr="00896DA6">
              <w:rPr>
                <w:rFonts w:ascii="Arial" w:hAnsi="Arial" w:cs="Arial"/>
                <w:sz w:val="22"/>
              </w:rPr>
              <w:t>and their</w:t>
            </w:r>
            <w:r>
              <w:rPr>
                <w:rFonts w:ascii="Arial" w:hAnsi="Arial" w:cs="Arial"/>
                <w:sz w:val="22"/>
              </w:rPr>
              <w:t xml:space="preserve"> </w:t>
            </w:r>
            <w:r w:rsidR="00FA04AC" w:rsidRPr="00896DA6">
              <w:rPr>
                <w:rFonts w:ascii="Arial" w:hAnsi="Arial" w:cs="Arial"/>
                <w:sz w:val="22"/>
              </w:rPr>
              <w:t>authority is clear.</w:t>
            </w:r>
          </w:p>
          <w:p w14:paraId="4930F228" w14:textId="77777777" w:rsidR="00896DA6" w:rsidRDefault="00896DA6" w:rsidP="005E4345">
            <w:pPr>
              <w:pStyle w:val="ListParagraph"/>
              <w:keepNext/>
              <w:numPr>
                <w:ilvl w:val="0"/>
                <w:numId w:val="27"/>
              </w:numPr>
              <w:jc w:val="left"/>
              <w:rPr>
                <w:rFonts w:ascii="Arial" w:hAnsi="Arial" w:cs="Arial"/>
                <w:sz w:val="22"/>
              </w:rPr>
            </w:pPr>
            <w:r>
              <w:rPr>
                <w:rFonts w:ascii="Arial" w:hAnsi="Arial" w:cs="Arial"/>
                <w:sz w:val="22"/>
              </w:rPr>
              <w:t>Have d</w:t>
            </w:r>
            <w:r w:rsidR="00FA04AC" w:rsidRPr="00896DA6">
              <w:rPr>
                <w:rFonts w:ascii="Arial" w:hAnsi="Arial" w:cs="Arial"/>
                <w:sz w:val="22"/>
              </w:rPr>
              <w:t>esignated “policy experts” (identified in each document) readily</w:t>
            </w:r>
            <w:r>
              <w:rPr>
                <w:rFonts w:ascii="Arial" w:hAnsi="Arial" w:cs="Arial"/>
                <w:sz w:val="22"/>
              </w:rPr>
              <w:t xml:space="preserve"> </w:t>
            </w:r>
            <w:r w:rsidR="00FA04AC" w:rsidRPr="00896DA6">
              <w:rPr>
                <w:rFonts w:ascii="Arial" w:hAnsi="Arial" w:cs="Arial"/>
                <w:sz w:val="22"/>
              </w:rPr>
              <w:t>available to interpret policies and resolve problems.</w:t>
            </w:r>
          </w:p>
          <w:p w14:paraId="3EE1DF88" w14:textId="73D7F50E" w:rsidR="00FA04AC" w:rsidRPr="00F71C74" w:rsidRDefault="00F71C74" w:rsidP="005E4345">
            <w:pPr>
              <w:pStyle w:val="ListParagraph"/>
              <w:keepNext/>
              <w:numPr>
                <w:ilvl w:val="0"/>
                <w:numId w:val="27"/>
              </w:numPr>
              <w:jc w:val="left"/>
              <w:rPr>
                <w:rFonts w:ascii="Arial" w:hAnsi="Arial" w:cs="Arial"/>
                <w:sz w:val="22"/>
              </w:rPr>
            </w:pPr>
            <w:r w:rsidRPr="00F71C74">
              <w:rPr>
                <w:rFonts w:ascii="Arial" w:hAnsi="Arial" w:cs="Arial"/>
                <w:sz w:val="22"/>
              </w:rPr>
              <w:t>They</w:t>
            </w:r>
            <w:r w:rsidR="00FA04AC" w:rsidRPr="00F71C74">
              <w:rPr>
                <w:rFonts w:ascii="Arial" w:hAnsi="Arial" w:cs="Arial"/>
                <w:sz w:val="22"/>
              </w:rPr>
              <w:t xml:space="preserve"> represent a consistent, logical framework</w:t>
            </w:r>
            <w:r w:rsidR="00896DA6" w:rsidRPr="00F71C74">
              <w:rPr>
                <w:rFonts w:ascii="Arial" w:hAnsi="Arial" w:cs="Arial"/>
                <w:sz w:val="22"/>
              </w:rPr>
              <w:t>, beliefs and guidelines</w:t>
            </w:r>
            <w:r w:rsidR="00FA04AC" w:rsidRPr="00F71C74">
              <w:rPr>
                <w:rFonts w:ascii="Arial" w:hAnsi="Arial" w:cs="Arial"/>
                <w:sz w:val="22"/>
              </w:rPr>
              <w:t xml:space="preserve"> </w:t>
            </w:r>
            <w:r w:rsidRPr="00F71C74">
              <w:rPr>
                <w:rFonts w:ascii="Arial" w:hAnsi="Arial" w:cs="Arial"/>
                <w:sz w:val="22"/>
              </w:rPr>
              <w:t>of a company.</w:t>
            </w:r>
          </w:p>
          <w:permEnd w:id="132657431"/>
          <w:p w14:paraId="712CAB71" w14:textId="725E07B0" w:rsidR="00A1567C" w:rsidRPr="009D337F" w:rsidRDefault="00A1567C" w:rsidP="009D337F">
            <w:pPr>
              <w:keepNext/>
              <w:jc w:val="left"/>
              <w:rPr>
                <w:rFonts w:ascii="Arial" w:hAnsi="Arial" w:cs="Arial"/>
                <w:sz w:val="22"/>
              </w:rPr>
            </w:pPr>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0903F4D2" w14:textId="77777777" w:rsidR="00A1567C" w:rsidRDefault="00154A11" w:rsidP="00594B1F">
            <w:pPr>
              <w:keepNext/>
              <w:jc w:val="left"/>
              <w:rPr>
                <w:rFonts w:ascii="Arial" w:hAnsi="Arial" w:cs="Arial"/>
                <w:sz w:val="22"/>
              </w:rPr>
            </w:pPr>
            <w:permStart w:id="234622329" w:edGrp="everyone"/>
            <w:r>
              <w:rPr>
                <w:rFonts w:ascii="Arial" w:hAnsi="Arial" w:cs="Arial"/>
                <w:sz w:val="22"/>
              </w:rPr>
              <w:t>Plant Management Guide</w:t>
            </w:r>
          </w:p>
          <w:p w14:paraId="778B6B92" w14:textId="1941FC06" w:rsidR="00A1567C" w:rsidRPr="009D337F" w:rsidRDefault="00154A11" w:rsidP="00594B1F">
            <w:pPr>
              <w:keepNext/>
              <w:jc w:val="left"/>
              <w:rPr>
                <w:rFonts w:ascii="Arial" w:hAnsi="Arial" w:cs="Arial"/>
                <w:sz w:val="22"/>
              </w:rPr>
            </w:pPr>
            <w:r>
              <w:rPr>
                <w:rFonts w:ascii="Arial" w:hAnsi="Arial" w:cs="Arial"/>
                <w:sz w:val="22"/>
              </w:rPr>
              <w:t>Supplies a detailed explanation of job steps to ensure plant is in accordance with legislation and how to follow the processes</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0620544B" w:rsidR="00A1567C" w:rsidRPr="009D337F" w:rsidRDefault="000F66BB" w:rsidP="00594B1F">
            <w:pPr>
              <w:keepNext/>
              <w:jc w:val="left"/>
              <w:rPr>
                <w:rFonts w:ascii="Arial" w:hAnsi="Arial" w:cs="Arial"/>
                <w:sz w:val="22"/>
              </w:rPr>
            </w:pPr>
            <w:permStart w:id="2061114515" w:edGrp="everyone"/>
            <w:r>
              <w:rPr>
                <w:rFonts w:ascii="Arial" w:hAnsi="Arial" w:cs="Arial"/>
                <w:sz w:val="22"/>
              </w:rPr>
              <w:t>Through company documents on Asite, through company documents on X-Drive,</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5CDCC672" w14:textId="77777777" w:rsidR="00FA04AC" w:rsidRPr="00FA04AC" w:rsidRDefault="00FA04AC" w:rsidP="00FA04AC">
            <w:pPr>
              <w:keepNext/>
              <w:jc w:val="left"/>
              <w:rPr>
                <w:rFonts w:ascii="Arial" w:hAnsi="Arial" w:cs="Arial"/>
                <w:sz w:val="22"/>
              </w:rPr>
            </w:pPr>
            <w:permStart w:id="2016637762" w:edGrp="everyone"/>
            <w:r w:rsidRPr="00FA04AC">
              <w:rPr>
                <w:rFonts w:ascii="Arial" w:hAnsi="Arial" w:cs="Arial"/>
                <w:sz w:val="22"/>
              </w:rPr>
              <w:t>Procedures are tied to policies. Making explicit this relationship along with</w:t>
            </w:r>
          </w:p>
          <w:p w14:paraId="1CB5DD8E" w14:textId="1363F5D4" w:rsidR="00FA04AC" w:rsidRPr="00FA04AC" w:rsidRDefault="00FA04AC" w:rsidP="00FA04AC">
            <w:pPr>
              <w:keepNext/>
              <w:jc w:val="left"/>
              <w:rPr>
                <w:rFonts w:ascii="Arial" w:hAnsi="Arial" w:cs="Arial"/>
                <w:sz w:val="22"/>
              </w:rPr>
            </w:pPr>
            <w:r w:rsidRPr="00FA04AC">
              <w:rPr>
                <w:rFonts w:ascii="Arial" w:hAnsi="Arial" w:cs="Arial"/>
                <w:sz w:val="22"/>
              </w:rPr>
              <w:t xml:space="preserve">how the procedure helps the </w:t>
            </w:r>
            <w:r w:rsidR="00F71C74">
              <w:rPr>
                <w:rFonts w:ascii="Arial" w:hAnsi="Arial" w:cs="Arial"/>
                <w:sz w:val="22"/>
              </w:rPr>
              <w:t xml:space="preserve">workplace </w:t>
            </w:r>
            <w:r w:rsidRPr="00FA04AC">
              <w:rPr>
                <w:rFonts w:ascii="Arial" w:hAnsi="Arial" w:cs="Arial"/>
                <w:sz w:val="22"/>
              </w:rPr>
              <w:t>achieve its goals or strategic plan helps</w:t>
            </w:r>
          </w:p>
          <w:p w14:paraId="4D9234FD" w14:textId="3A094F9B" w:rsidR="00FA04AC" w:rsidRDefault="00FA04AC" w:rsidP="00FA04AC">
            <w:pPr>
              <w:keepNext/>
              <w:jc w:val="left"/>
              <w:rPr>
                <w:rFonts w:ascii="Arial" w:hAnsi="Arial" w:cs="Arial"/>
                <w:sz w:val="22"/>
              </w:rPr>
            </w:pPr>
            <w:r w:rsidRPr="00FA04AC">
              <w:rPr>
                <w:rFonts w:ascii="Arial" w:hAnsi="Arial" w:cs="Arial"/>
                <w:sz w:val="22"/>
              </w:rPr>
              <w:t>ensure understanding and compliance.</w:t>
            </w:r>
            <w:r w:rsidR="00F71C74">
              <w:rPr>
                <w:rFonts w:ascii="Arial" w:hAnsi="Arial" w:cs="Arial"/>
                <w:sz w:val="22"/>
              </w:rPr>
              <w:t xml:space="preserve"> </w:t>
            </w:r>
            <w:r w:rsidRPr="00FA04AC">
              <w:rPr>
                <w:rFonts w:ascii="Arial" w:hAnsi="Arial" w:cs="Arial"/>
                <w:sz w:val="22"/>
              </w:rPr>
              <w:t>Well developed</w:t>
            </w:r>
            <w:r w:rsidR="00F71C74">
              <w:rPr>
                <w:rFonts w:ascii="Arial" w:hAnsi="Arial" w:cs="Arial"/>
                <w:sz w:val="22"/>
              </w:rPr>
              <w:t xml:space="preserve"> </w:t>
            </w:r>
            <w:r w:rsidRPr="00FA04AC">
              <w:rPr>
                <w:rFonts w:ascii="Arial" w:hAnsi="Arial" w:cs="Arial"/>
                <w:sz w:val="22"/>
              </w:rPr>
              <w:t xml:space="preserve">and </w:t>
            </w:r>
            <w:r w:rsidR="00370511" w:rsidRPr="00FA04AC">
              <w:rPr>
                <w:rFonts w:ascii="Arial" w:hAnsi="Arial" w:cs="Arial"/>
                <w:sz w:val="22"/>
              </w:rPr>
              <w:t>thought-out</w:t>
            </w:r>
            <w:r w:rsidRPr="00FA04AC">
              <w:rPr>
                <w:rFonts w:ascii="Arial" w:hAnsi="Arial" w:cs="Arial"/>
                <w:sz w:val="22"/>
              </w:rPr>
              <w:t xml:space="preserve"> procedures provide benefits to the procedure user.</w:t>
            </w:r>
            <w:r w:rsidR="00F71C74">
              <w:rPr>
                <w:rFonts w:ascii="Arial" w:hAnsi="Arial" w:cs="Arial"/>
                <w:sz w:val="22"/>
              </w:rPr>
              <w:t xml:space="preserve"> </w:t>
            </w:r>
            <w:r w:rsidRPr="00FA04AC">
              <w:rPr>
                <w:rFonts w:ascii="Arial" w:hAnsi="Arial" w:cs="Arial"/>
                <w:sz w:val="22"/>
              </w:rPr>
              <w:t>There is a sense of ownership among procedure users. For this reason, it</w:t>
            </w:r>
            <w:r w:rsidR="00F71C74">
              <w:rPr>
                <w:rFonts w:ascii="Arial" w:hAnsi="Arial" w:cs="Arial"/>
                <w:sz w:val="22"/>
              </w:rPr>
              <w:t xml:space="preserve"> </w:t>
            </w:r>
            <w:r w:rsidRPr="00FA04AC">
              <w:rPr>
                <w:rFonts w:ascii="Arial" w:hAnsi="Arial" w:cs="Arial"/>
                <w:sz w:val="22"/>
              </w:rPr>
              <w:t>helps to involve users in the development of procedures.</w:t>
            </w:r>
            <w:r w:rsidR="00F71C74">
              <w:rPr>
                <w:rFonts w:ascii="Arial" w:hAnsi="Arial" w:cs="Arial"/>
                <w:sz w:val="22"/>
              </w:rPr>
              <w:t xml:space="preserve"> </w:t>
            </w:r>
            <w:r w:rsidRPr="00FA04AC">
              <w:rPr>
                <w:rFonts w:ascii="Arial" w:hAnsi="Arial" w:cs="Arial"/>
                <w:sz w:val="22"/>
              </w:rPr>
              <w:t>Procedures should be written so that</w:t>
            </w:r>
            <w:r w:rsidR="00F71C74">
              <w:rPr>
                <w:rFonts w:ascii="Arial" w:hAnsi="Arial" w:cs="Arial"/>
                <w:sz w:val="22"/>
              </w:rPr>
              <w:t xml:space="preserve"> </w:t>
            </w:r>
            <w:r w:rsidRPr="00FA04AC">
              <w:rPr>
                <w:rFonts w:ascii="Arial" w:hAnsi="Arial" w:cs="Arial"/>
                <w:sz w:val="22"/>
              </w:rPr>
              <w:t>what needs to be done can be easily followed by all users. When feasible, procedures should offer the user options. Procedures which</w:t>
            </w:r>
            <w:r w:rsidR="00F71C74">
              <w:rPr>
                <w:rFonts w:ascii="Arial" w:hAnsi="Arial" w:cs="Arial"/>
                <w:sz w:val="22"/>
              </w:rPr>
              <w:t xml:space="preserve"> </w:t>
            </w:r>
            <w:r w:rsidRPr="00FA04AC">
              <w:rPr>
                <w:rFonts w:ascii="Arial" w:hAnsi="Arial" w:cs="Arial"/>
                <w:sz w:val="22"/>
              </w:rPr>
              <w:t>are unnecessarily restrictive may limit their usefulness.</w:t>
            </w:r>
            <w:r w:rsidR="00595EC2">
              <w:rPr>
                <w:rFonts w:ascii="Arial" w:hAnsi="Arial" w:cs="Arial"/>
                <w:sz w:val="22"/>
              </w:rPr>
              <w:t xml:space="preserve"> Procedures should list the steps at how to meet the policy.</w:t>
            </w:r>
          </w:p>
          <w:permEnd w:id="2016637762"/>
          <w:p w14:paraId="64E0B085" w14:textId="4E513B02" w:rsidR="00A1567C" w:rsidRPr="009D337F" w:rsidRDefault="00A1567C" w:rsidP="009D337F">
            <w:pPr>
              <w:keepNext/>
              <w:jc w:val="left"/>
              <w:rPr>
                <w:rFonts w:ascii="Arial" w:hAnsi="Arial" w:cs="Arial"/>
                <w:sz w:val="22"/>
              </w:rPr>
            </w:pPr>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76B90A2C" w14:textId="77777777" w:rsidR="00A1567C" w:rsidRDefault="00874081" w:rsidP="00594B1F">
            <w:pPr>
              <w:keepNext/>
              <w:jc w:val="left"/>
              <w:rPr>
                <w:rFonts w:ascii="Arial" w:hAnsi="Arial" w:cs="Arial"/>
                <w:sz w:val="22"/>
              </w:rPr>
            </w:pPr>
            <w:permStart w:id="842798205" w:edGrp="everyone"/>
            <w:r>
              <w:rPr>
                <w:rFonts w:ascii="Arial" w:hAnsi="Arial" w:cs="Arial"/>
                <w:sz w:val="22"/>
              </w:rPr>
              <w:t>Risk Management Process</w:t>
            </w:r>
          </w:p>
          <w:p w14:paraId="23DB5BC6" w14:textId="5889D33F" w:rsidR="00A1567C" w:rsidRPr="009D337F" w:rsidRDefault="00874081" w:rsidP="00594B1F">
            <w:pPr>
              <w:keepNext/>
              <w:jc w:val="left"/>
              <w:rPr>
                <w:rFonts w:ascii="Arial" w:hAnsi="Arial" w:cs="Arial"/>
                <w:sz w:val="22"/>
              </w:rPr>
            </w:pPr>
            <w:r w:rsidRPr="00874081">
              <w:rPr>
                <w:rFonts w:ascii="Arial" w:hAnsi="Arial" w:cs="Arial"/>
                <w:sz w:val="22"/>
                <w:szCs w:val="20"/>
              </w:rPr>
              <w:t>To ensure that risk is managed effectively in the workplace and that Paynters fulfils its legal</w:t>
            </w:r>
            <w:r w:rsidRPr="00874081">
              <w:rPr>
                <w:sz w:val="22"/>
                <w:szCs w:val="20"/>
              </w:rPr>
              <w:t xml:space="preserve"> </w:t>
            </w:r>
            <w:r w:rsidRPr="00874081">
              <w:rPr>
                <w:rFonts w:ascii="Arial" w:hAnsi="Arial" w:cs="Arial"/>
                <w:sz w:val="22"/>
                <w:szCs w:val="20"/>
              </w:rPr>
              <w:t>requirements surrounding risk management</w:t>
            </w:r>
            <w:r>
              <w:rPr>
                <w:rFonts w:ascii="Arial" w:hAnsi="Arial" w:cs="Arial"/>
                <w:sz w:val="22"/>
                <w:szCs w:val="20"/>
              </w:rPr>
              <w:t xml:space="preserve">.   </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05F8B45A" w:rsidR="00A1567C" w:rsidRPr="009D337F" w:rsidRDefault="00874081" w:rsidP="00594B1F">
            <w:pPr>
              <w:keepNext/>
              <w:jc w:val="left"/>
              <w:rPr>
                <w:rFonts w:ascii="Arial" w:hAnsi="Arial" w:cs="Arial"/>
                <w:sz w:val="22"/>
              </w:rPr>
            </w:pPr>
            <w:permStart w:id="710765599" w:edGrp="everyone"/>
            <w:r>
              <w:rPr>
                <w:rFonts w:ascii="Arial" w:hAnsi="Arial" w:cs="Arial"/>
                <w:sz w:val="22"/>
              </w:rPr>
              <w:t>The risk management process is outlined in Section 2 of the Risk Management Procedure document located through company documents on Asite.</w:t>
            </w:r>
            <w:r w:rsidR="000F66BB">
              <w:rPr>
                <w:rFonts w:ascii="Arial" w:hAnsi="Arial" w:cs="Arial"/>
                <w:sz w:val="22"/>
              </w:rPr>
              <w:t xml:space="preserve"> </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7D1A998E" w:rsidR="00A1567C" w:rsidRPr="009D337F" w:rsidRDefault="008C680D" w:rsidP="009D337F">
            <w:pPr>
              <w:keepNext/>
              <w:jc w:val="left"/>
              <w:rPr>
                <w:rFonts w:ascii="Arial" w:hAnsi="Arial" w:cs="Arial"/>
                <w:sz w:val="22"/>
              </w:rPr>
            </w:pPr>
            <w:permStart w:id="1285127691" w:edGrp="everyone"/>
            <w:r>
              <w:rPr>
                <w:rFonts w:ascii="Arial" w:hAnsi="Arial" w:cs="Arial"/>
                <w:sz w:val="22"/>
              </w:rPr>
              <w:t xml:space="preserve">An effective process will document and define the process and its scope. The process will include clear steps and documents that the company should use to meet the process and note down exceptions to this flow. It will describe who is involved and how the process will be monitored and controlled. The process should be </w:t>
            </w:r>
            <w:r w:rsidR="004534CA">
              <w:rPr>
                <w:rFonts w:ascii="Arial" w:hAnsi="Arial" w:cs="Arial"/>
                <w:sz w:val="22"/>
              </w:rPr>
              <w:t>reviewed and tested to ensure its effectiveness.</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7C8BBA3E" w14:textId="77777777" w:rsidR="00CD0A03" w:rsidRDefault="00CD0A03" w:rsidP="00594B1F">
            <w:pPr>
              <w:keepNext/>
              <w:jc w:val="left"/>
              <w:rPr>
                <w:rFonts w:ascii="Arial" w:hAnsi="Arial" w:cs="Arial"/>
                <w:sz w:val="22"/>
              </w:rPr>
            </w:pPr>
            <w:permStart w:id="1851481120" w:edGrp="everyone"/>
            <w:r>
              <w:rPr>
                <w:rFonts w:ascii="Arial" w:hAnsi="Arial" w:cs="Arial"/>
                <w:sz w:val="22"/>
              </w:rPr>
              <w:t>Task Observation</w:t>
            </w:r>
          </w:p>
          <w:p w14:paraId="2BBD3A1D" w14:textId="3F891C74" w:rsidR="00A1567C" w:rsidRPr="009D337F" w:rsidRDefault="00CD0A03" w:rsidP="00594B1F">
            <w:pPr>
              <w:keepNext/>
              <w:jc w:val="left"/>
              <w:rPr>
                <w:rFonts w:ascii="Arial" w:hAnsi="Arial" w:cs="Arial"/>
                <w:sz w:val="22"/>
              </w:rPr>
            </w:pPr>
            <w:r>
              <w:rPr>
                <w:rFonts w:ascii="Arial" w:hAnsi="Arial" w:cs="Arial"/>
                <w:sz w:val="22"/>
              </w:rPr>
              <w:t xml:space="preserve">To regularly monitor and review </w:t>
            </w:r>
            <w:r w:rsidR="00D52B8D">
              <w:rPr>
                <w:rFonts w:ascii="Arial" w:hAnsi="Arial" w:cs="Arial"/>
                <w:sz w:val="22"/>
              </w:rPr>
              <w:t xml:space="preserve">work and ensuring compliance </w:t>
            </w:r>
            <w:r w:rsidR="00D52B8D" w:rsidRPr="00D52B8D">
              <w:rPr>
                <w:rFonts w:ascii="Arial" w:hAnsi="Arial" w:cs="Arial"/>
                <w:sz w:val="22"/>
              </w:rPr>
              <w:t>to the control measures detailed in the Safe Work Method Statement</w:t>
            </w:r>
            <w:r w:rsidR="00D52B8D">
              <w:rPr>
                <w:rFonts w:ascii="Arial" w:hAnsi="Arial" w:cs="Arial"/>
                <w:sz w:val="22"/>
              </w:rPr>
              <w:t xml:space="preserve">.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0ED7F72F" w:rsidR="00A1567C" w:rsidRPr="009D337F" w:rsidRDefault="00CD0A03" w:rsidP="00594B1F">
            <w:pPr>
              <w:keepNext/>
              <w:jc w:val="left"/>
              <w:rPr>
                <w:rFonts w:ascii="Arial" w:hAnsi="Arial" w:cs="Arial"/>
                <w:sz w:val="22"/>
              </w:rPr>
            </w:pPr>
            <w:permStart w:id="1231295780" w:edGrp="everyone"/>
            <w:r>
              <w:rPr>
                <w:rFonts w:ascii="Arial" w:hAnsi="Arial" w:cs="Arial"/>
                <w:sz w:val="22"/>
              </w:rPr>
              <w:t>All Task Observations are completed through iAuditor</w:t>
            </w:r>
            <w:r w:rsidR="00F13BF8">
              <w:rPr>
                <w:rFonts w:ascii="Arial" w:hAnsi="Arial" w:cs="Arial"/>
                <w:sz w:val="22"/>
              </w:rPr>
              <w:t xml:space="preserve"> and can be accessed my all team members and head office</w:t>
            </w:r>
            <w:r>
              <w:rPr>
                <w:rFonts w:ascii="Arial" w:hAnsi="Arial" w:cs="Arial"/>
                <w:sz w:val="22"/>
              </w:rPr>
              <w:t xml:space="preserve">. </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7B4757B3" w:rsidR="00A1567C" w:rsidRPr="009D337F" w:rsidRDefault="00636290" w:rsidP="009D337F">
            <w:pPr>
              <w:keepNext/>
              <w:jc w:val="left"/>
              <w:rPr>
                <w:rFonts w:ascii="Arial" w:hAnsi="Arial" w:cs="Arial"/>
                <w:sz w:val="22"/>
              </w:rPr>
            </w:pPr>
            <w:permStart w:id="1936786908" w:edGrp="everyone"/>
            <w:r>
              <w:rPr>
                <w:rFonts w:ascii="Arial" w:hAnsi="Arial" w:cs="Arial"/>
                <w:sz w:val="22"/>
              </w:rPr>
              <w:t xml:space="preserve">The Task Observation must outline the SWMS that workers will be working under. It must explain the steps involved in the task and the types of workers involved. It must outline the types of consultation processes used with team members. It must explain any corrective actions given to workers during the Task Observation.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292F63"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5E4345">
            <w:pPr>
              <w:numPr>
                <w:ilvl w:val="0"/>
                <w:numId w:val="11"/>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5E4345">
            <w:pPr>
              <w:numPr>
                <w:ilvl w:val="0"/>
                <w:numId w:val="14"/>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5E4345">
            <w:pPr>
              <w:numPr>
                <w:ilvl w:val="0"/>
                <w:numId w:val="13"/>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5E4345">
            <w:pPr>
              <w:numPr>
                <w:ilvl w:val="0"/>
                <w:numId w:val="13"/>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5E4345">
            <w:pPr>
              <w:numPr>
                <w:ilvl w:val="0"/>
                <w:numId w:val="14"/>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5E4345">
            <w:pPr>
              <w:numPr>
                <w:ilvl w:val="0"/>
                <w:numId w:val="13"/>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5E4345">
            <w:pPr>
              <w:numPr>
                <w:ilvl w:val="0"/>
                <w:numId w:val="13"/>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5E4345">
            <w:pPr>
              <w:numPr>
                <w:ilvl w:val="0"/>
                <w:numId w:val="14"/>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5E4345">
            <w:pPr>
              <w:numPr>
                <w:ilvl w:val="1"/>
                <w:numId w:val="14"/>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5E4345">
            <w:pPr>
              <w:numPr>
                <w:ilvl w:val="0"/>
                <w:numId w:val="13"/>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5E4345">
            <w:pPr>
              <w:numPr>
                <w:ilvl w:val="0"/>
                <w:numId w:val="13"/>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5E4345">
            <w:pPr>
              <w:numPr>
                <w:ilvl w:val="0"/>
                <w:numId w:val="13"/>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5E4345">
            <w:pPr>
              <w:numPr>
                <w:ilvl w:val="1"/>
                <w:numId w:val="14"/>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5E4345">
            <w:pPr>
              <w:numPr>
                <w:ilvl w:val="0"/>
                <w:numId w:val="13"/>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5E4345">
            <w:pPr>
              <w:numPr>
                <w:ilvl w:val="0"/>
                <w:numId w:val="13"/>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5E4345">
            <w:pPr>
              <w:numPr>
                <w:ilvl w:val="0"/>
                <w:numId w:val="13"/>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5E4345">
            <w:pPr>
              <w:numPr>
                <w:ilvl w:val="0"/>
                <w:numId w:val="14"/>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5E4345">
            <w:pPr>
              <w:numPr>
                <w:ilvl w:val="0"/>
                <w:numId w:val="14"/>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5E4345">
            <w:pPr>
              <w:numPr>
                <w:ilvl w:val="0"/>
                <w:numId w:val="13"/>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5E4345">
            <w:pPr>
              <w:numPr>
                <w:ilvl w:val="0"/>
                <w:numId w:val="13"/>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5E4345">
            <w:pPr>
              <w:numPr>
                <w:ilvl w:val="0"/>
                <w:numId w:val="13"/>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5E4345">
            <w:pPr>
              <w:numPr>
                <w:ilvl w:val="0"/>
                <w:numId w:val="13"/>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5E4345">
            <w:pPr>
              <w:pStyle w:val="ListParagraph"/>
              <w:keepNext/>
              <w:numPr>
                <w:ilvl w:val="0"/>
                <w:numId w:val="16"/>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14EB6179" w14:textId="2AFE84E6" w:rsidR="00A1567C" w:rsidRPr="0008334E" w:rsidRDefault="007D5B4A" w:rsidP="0008334E">
            <w:pPr>
              <w:keepNext/>
              <w:jc w:val="left"/>
              <w:rPr>
                <w:rFonts w:ascii="Arial" w:hAnsi="Arial" w:cs="Arial"/>
                <w:sz w:val="22"/>
              </w:rPr>
            </w:pPr>
            <w:permStart w:id="700188806" w:edGrp="everyone"/>
            <w:r w:rsidRPr="007D5B4A">
              <w:rPr>
                <w:rFonts w:ascii="Arial" w:hAnsi="Arial" w:cs="Arial"/>
                <w:sz w:val="22"/>
                <w:szCs w:val="20"/>
              </w:rPr>
              <w:t xml:space="preserve">Paynters is an Australian Owned and Operated company, providing Design and Construction services across a variety of building sectors including hospitality, health, aged </w:t>
            </w:r>
            <w:r w:rsidR="00F46FD2" w:rsidRPr="007D5B4A">
              <w:rPr>
                <w:rFonts w:ascii="Arial" w:hAnsi="Arial" w:cs="Arial"/>
                <w:sz w:val="22"/>
                <w:szCs w:val="20"/>
              </w:rPr>
              <w:t>care,</w:t>
            </w:r>
            <w:r w:rsidRPr="007D5B4A">
              <w:rPr>
                <w:rFonts w:ascii="Arial" w:hAnsi="Arial" w:cs="Arial"/>
                <w:sz w:val="22"/>
                <w:szCs w:val="20"/>
              </w:rPr>
              <w:t xml:space="preserve"> and retirement living, education, government, commercial, insurance, facilities management and remedial rectification works.</w:t>
            </w:r>
            <w:r>
              <w:rPr>
                <w:rFonts w:ascii="Arial" w:hAnsi="Arial" w:cs="Arial"/>
                <w:sz w:val="22"/>
                <w:szCs w:val="20"/>
              </w:rPr>
              <w:t xml:space="preserve"> Paynters, like all other</w:t>
            </w:r>
            <w:r w:rsidR="00924559">
              <w:rPr>
                <w:rFonts w:ascii="Arial" w:hAnsi="Arial" w:cs="Arial"/>
                <w:sz w:val="22"/>
                <w:szCs w:val="20"/>
              </w:rPr>
              <w:t xml:space="preserve"> companies, work directly from the Work Health and Safety</w:t>
            </w:r>
            <w:r w:rsidR="00B5030B">
              <w:rPr>
                <w:rFonts w:ascii="Arial" w:hAnsi="Arial" w:cs="Arial"/>
                <w:sz w:val="22"/>
                <w:szCs w:val="20"/>
              </w:rPr>
              <w:t xml:space="preserve"> (WHS)</w:t>
            </w:r>
            <w:r w:rsidR="00924559">
              <w:rPr>
                <w:rFonts w:ascii="Arial" w:hAnsi="Arial" w:cs="Arial"/>
                <w:sz w:val="22"/>
                <w:szCs w:val="20"/>
              </w:rPr>
              <w:t xml:space="preserve"> Act 2011 to ensure everyone is working in a safe and environmentally sustainable workplace.</w:t>
            </w:r>
            <w:r w:rsidR="00600CDF">
              <w:rPr>
                <w:rFonts w:ascii="Arial" w:hAnsi="Arial" w:cs="Arial"/>
                <w:sz w:val="22"/>
                <w:szCs w:val="20"/>
              </w:rPr>
              <w:t xml:space="preserve"> This legislation provides a framework for all workers and people who could be affected by work, to protect their health and safety.</w:t>
            </w:r>
            <w:r w:rsidR="00924559">
              <w:rPr>
                <w:rFonts w:ascii="Arial" w:hAnsi="Arial" w:cs="Arial"/>
                <w:sz w:val="22"/>
                <w:szCs w:val="20"/>
              </w:rPr>
              <w:t xml:space="preserv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5E4345">
            <w:pPr>
              <w:keepNext/>
              <w:numPr>
                <w:ilvl w:val="0"/>
                <w:numId w:val="15"/>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33CA690B" w14:textId="16B336C6" w:rsidR="006147BF" w:rsidRDefault="00600CDF" w:rsidP="00321A1D">
            <w:pPr>
              <w:keepNext/>
              <w:rPr>
                <w:rFonts w:ascii="Arial" w:hAnsi="Arial" w:cs="Arial"/>
                <w:color w:val="000000"/>
                <w:sz w:val="22"/>
                <w:shd w:val="clear" w:color="auto" w:fill="FFFFFF"/>
              </w:rPr>
            </w:pPr>
            <w:permStart w:id="200242423" w:edGrp="everyone"/>
            <w:r>
              <w:rPr>
                <w:rFonts w:ascii="Arial" w:hAnsi="Arial" w:cs="Arial"/>
                <w:sz w:val="22"/>
              </w:rPr>
              <w:t>Workplace Health and Safety QLD (WorkSafe) are the Regulator for Queensland and are responsible for improving health and Safety in Queensland and helping reduce the risk of workers being injured or killed on the job</w:t>
            </w:r>
            <w:r w:rsidR="00B5030B">
              <w:rPr>
                <w:rFonts w:ascii="Arial" w:hAnsi="Arial" w:cs="Arial"/>
                <w:sz w:val="22"/>
              </w:rPr>
              <w:t>. According to section 152 of the A</w:t>
            </w:r>
            <w:r w:rsidR="001B1371">
              <w:rPr>
                <w:rFonts w:ascii="Arial" w:hAnsi="Arial" w:cs="Arial"/>
                <w:sz w:val="22"/>
              </w:rPr>
              <w:t>ct</w:t>
            </w:r>
            <w:r w:rsidR="00B5030B">
              <w:rPr>
                <w:rFonts w:ascii="Arial" w:hAnsi="Arial" w:cs="Arial"/>
                <w:sz w:val="22"/>
              </w:rPr>
              <w:t xml:space="preserve">, the regulator has a broad range of functions </w:t>
            </w:r>
            <w:r w:rsidR="00B5030B" w:rsidRPr="0095477C">
              <w:rPr>
                <w:rFonts w:ascii="Arial" w:hAnsi="Arial" w:cs="Arial"/>
                <w:sz w:val="22"/>
              </w:rPr>
              <w:t>including</w:t>
            </w:r>
            <w:r w:rsidR="0095477C" w:rsidRPr="0095477C">
              <w:rPr>
                <w:rFonts w:ascii="Arial" w:hAnsi="Arial" w:cs="Arial"/>
                <w:sz w:val="22"/>
              </w:rPr>
              <w:t xml:space="preserve"> </w:t>
            </w:r>
            <w:r w:rsidR="0095477C" w:rsidRPr="0095477C">
              <w:rPr>
                <w:rFonts w:ascii="Arial" w:hAnsi="Arial" w:cs="Arial"/>
                <w:color w:val="000000"/>
                <w:sz w:val="22"/>
                <w:shd w:val="clear" w:color="auto" w:fill="FFFFFF"/>
              </w:rPr>
              <w:t>to monitor and enforce compliance with the Act, to provide advice and information on work health and safety to duty holders under this Act and to the community, to promote and support education and training on matters relating to work health and safety and much mor</w:t>
            </w:r>
            <w:r w:rsidR="0095477C">
              <w:rPr>
                <w:rFonts w:ascii="Arial" w:hAnsi="Arial" w:cs="Arial"/>
                <w:color w:val="000000"/>
                <w:sz w:val="22"/>
                <w:shd w:val="clear" w:color="auto" w:fill="FFFFFF"/>
              </w:rPr>
              <w:t xml:space="preserve">e. Regulators ensure that workers </w:t>
            </w:r>
            <w:r w:rsidR="002D14D6">
              <w:rPr>
                <w:rFonts w:ascii="Arial" w:hAnsi="Arial" w:cs="Arial"/>
                <w:color w:val="000000"/>
                <w:sz w:val="22"/>
                <w:shd w:val="clear" w:color="auto" w:fill="FFFFFF"/>
              </w:rPr>
              <w:t>and PCBUs</w:t>
            </w:r>
            <w:r w:rsidR="0095477C">
              <w:rPr>
                <w:rFonts w:ascii="Arial" w:hAnsi="Arial" w:cs="Arial"/>
                <w:color w:val="000000"/>
                <w:sz w:val="22"/>
                <w:shd w:val="clear" w:color="auto" w:fill="FFFFFF"/>
              </w:rPr>
              <w:t xml:space="preserve"> are following the correct processes and procedures </w:t>
            </w:r>
            <w:r w:rsidR="00946DFD">
              <w:rPr>
                <w:rFonts w:ascii="Arial" w:hAnsi="Arial" w:cs="Arial"/>
                <w:color w:val="000000"/>
                <w:sz w:val="22"/>
                <w:shd w:val="clear" w:color="auto" w:fill="FFFFFF"/>
              </w:rPr>
              <w:t>in line</w:t>
            </w:r>
            <w:r w:rsidR="0095477C">
              <w:rPr>
                <w:rFonts w:ascii="Arial" w:hAnsi="Arial" w:cs="Arial"/>
                <w:color w:val="000000"/>
                <w:sz w:val="22"/>
                <w:shd w:val="clear" w:color="auto" w:fill="FFFFFF"/>
              </w:rPr>
              <w:t xml:space="preserve"> with legislation. The regulator also has the power to</w:t>
            </w:r>
            <w:r w:rsidR="002D14D6">
              <w:rPr>
                <w:rFonts w:ascii="Arial" w:hAnsi="Arial" w:cs="Arial"/>
                <w:color w:val="000000"/>
                <w:sz w:val="22"/>
                <w:shd w:val="clear" w:color="auto" w:fill="FFFFFF"/>
              </w:rPr>
              <w:t xml:space="preserve"> enter a worksite, search documents or magistrate a search warrant. Legislation states </w:t>
            </w:r>
            <w:r w:rsidR="006147BF">
              <w:rPr>
                <w:rFonts w:ascii="Arial" w:hAnsi="Arial" w:cs="Arial"/>
                <w:color w:val="000000"/>
                <w:sz w:val="22"/>
                <w:shd w:val="clear" w:color="auto" w:fill="FFFFFF"/>
              </w:rPr>
              <w:t>i</w:t>
            </w:r>
            <w:r w:rsidR="006147BF">
              <w:rPr>
                <w:rFonts w:ascii="Arial" w:hAnsi="Arial" w:cs="Arial"/>
                <w:sz w:val="22"/>
                <w:shd w:val="clear" w:color="auto" w:fill="FFFFFF"/>
              </w:rPr>
              <w:t xml:space="preserve">n Section 155 </w:t>
            </w:r>
            <w:r w:rsidR="002D14D6">
              <w:rPr>
                <w:rFonts w:ascii="Arial" w:hAnsi="Arial" w:cs="Arial"/>
                <w:color w:val="000000"/>
                <w:sz w:val="22"/>
                <w:shd w:val="clear" w:color="auto" w:fill="FFFFFF"/>
              </w:rPr>
              <w:t xml:space="preserve">that “A </w:t>
            </w:r>
            <w:r w:rsidR="002D14D6" w:rsidRPr="002D14D6">
              <w:rPr>
                <w:rFonts w:ascii="Arial" w:hAnsi="Arial" w:cs="Arial"/>
                <w:color w:val="000000"/>
                <w:sz w:val="22"/>
                <w:shd w:val="clear" w:color="auto" w:fill="FFFFFF"/>
              </w:rPr>
              <w:t>person must not, without reasonable excuse, refuse or fail to comply with a requirement</w:t>
            </w:r>
            <w:r w:rsidR="002D14D6">
              <w:rPr>
                <w:rFonts w:ascii="Arial" w:hAnsi="Arial" w:cs="Arial"/>
                <w:color w:val="000000"/>
                <w:sz w:val="22"/>
                <w:shd w:val="clear" w:color="auto" w:fill="FFFFFF"/>
              </w:rPr>
              <w:t>” by a regulator or inspecto</w:t>
            </w:r>
            <w:r w:rsidR="00124F3B">
              <w:rPr>
                <w:rFonts w:ascii="Arial" w:hAnsi="Arial" w:cs="Arial"/>
                <w:color w:val="000000"/>
                <w:sz w:val="22"/>
                <w:shd w:val="clear" w:color="auto" w:fill="FFFFFF"/>
              </w:rPr>
              <w:t>r.</w:t>
            </w:r>
          </w:p>
          <w:p w14:paraId="215C69B9" w14:textId="452B9F4C" w:rsidR="00A1567C" w:rsidRPr="0008334E" w:rsidRDefault="0095477C" w:rsidP="0008334E">
            <w:pPr>
              <w:keepNext/>
              <w:jc w:val="left"/>
              <w:rPr>
                <w:rFonts w:ascii="Arial" w:hAnsi="Arial" w:cs="Arial"/>
                <w:sz w:val="22"/>
              </w:rPr>
            </w:pPr>
            <w:r>
              <w:rPr>
                <w:rFonts w:ascii="Arial" w:hAnsi="Arial" w:cs="Arial"/>
                <w:color w:val="000000"/>
                <w:sz w:val="22"/>
                <w:shd w:val="clear" w:color="auto" w:fill="FFFFFF"/>
              </w:rPr>
              <w:t xml:space="preserve"> </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5E4345">
            <w:pPr>
              <w:keepNext/>
              <w:numPr>
                <w:ilvl w:val="0"/>
                <w:numId w:val="17"/>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5E4345">
            <w:pPr>
              <w:keepNext/>
              <w:numPr>
                <w:ilvl w:val="1"/>
                <w:numId w:val="18"/>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0DF5E74A" w14:textId="51DC2D9D" w:rsidR="00475E64" w:rsidRDefault="00475E64" w:rsidP="0008334E">
            <w:pPr>
              <w:jc w:val="left"/>
              <w:rPr>
                <w:rFonts w:ascii="Arial" w:hAnsi="Arial" w:cs="Arial"/>
                <w:sz w:val="22"/>
              </w:rPr>
            </w:pPr>
            <w:permStart w:id="1298944193" w:edGrp="everyone"/>
            <w:r>
              <w:rPr>
                <w:rFonts w:ascii="Arial" w:hAnsi="Arial" w:cs="Arial"/>
                <w:sz w:val="22"/>
              </w:rPr>
              <w:t xml:space="preserve">As a worker in Australia, you have duties, rights and obligations under workplace health and safety laws. A worker can be defined as </w:t>
            </w:r>
            <w:r w:rsidR="00946DFD">
              <w:rPr>
                <w:rFonts w:ascii="Arial" w:hAnsi="Arial" w:cs="Arial"/>
                <w:sz w:val="22"/>
              </w:rPr>
              <w:t>an</w:t>
            </w:r>
            <w:r>
              <w:rPr>
                <w:rFonts w:ascii="Arial" w:hAnsi="Arial" w:cs="Arial"/>
                <w:sz w:val="22"/>
              </w:rPr>
              <w:t xml:space="preserve"> employee, a trainee or work experience student, a volunteer, contractor or subcontractor and an employee of a labour hire company. Workers have legal duties outlined in section 28 of the WHS Act to:</w:t>
            </w:r>
          </w:p>
          <w:p w14:paraId="0B8B22ED" w14:textId="1F13878A" w:rsidR="00475E64" w:rsidRDefault="00475E64" w:rsidP="005E4345">
            <w:pPr>
              <w:pStyle w:val="ListParagraph"/>
              <w:numPr>
                <w:ilvl w:val="0"/>
                <w:numId w:val="25"/>
              </w:numPr>
              <w:jc w:val="left"/>
              <w:rPr>
                <w:rFonts w:ascii="Arial" w:hAnsi="Arial" w:cs="Arial"/>
                <w:sz w:val="22"/>
              </w:rPr>
            </w:pPr>
            <w:r>
              <w:rPr>
                <w:rFonts w:ascii="Arial" w:hAnsi="Arial" w:cs="Arial"/>
                <w:sz w:val="22"/>
              </w:rPr>
              <w:t>Take care of their own health and safety</w:t>
            </w:r>
          </w:p>
          <w:p w14:paraId="4B438C01" w14:textId="67AB761F" w:rsidR="00475E64" w:rsidRDefault="00475E64" w:rsidP="005E4345">
            <w:pPr>
              <w:pStyle w:val="ListParagraph"/>
              <w:numPr>
                <w:ilvl w:val="0"/>
                <w:numId w:val="25"/>
              </w:numPr>
              <w:jc w:val="left"/>
              <w:rPr>
                <w:rFonts w:ascii="Arial" w:hAnsi="Arial" w:cs="Arial"/>
                <w:sz w:val="22"/>
              </w:rPr>
            </w:pPr>
            <w:r>
              <w:rPr>
                <w:rFonts w:ascii="Arial" w:hAnsi="Arial" w:cs="Arial"/>
                <w:sz w:val="22"/>
              </w:rPr>
              <w:t>Take reasonable care for the safety of others</w:t>
            </w:r>
          </w:p>
          <w:p w14:paraId="37DF63FF" w14:textId="2D5B5A40" w:rsidR="000D6202" w:rsidRDefault="000D6202" w:rsidP="005E4345">
            <w:pPr>
              <w:pStyle w:val="ListParagraph"/>
              <w:numPr>
                <w:ilvl w:val="0"/>
                <w:numId w:val="25"/>
              </w:numPr>
              <w:jc w:val="left"/>
              <w:rPr>
                <w:rFonts w:ascii="Arial" w:hAnsi="Arial" w:cs="Arial"/>
                <w:sz w:val="22"/>
              </w:rPr>
            </w:pPr>
            <w:r>
              <w:rPr>
                <w:rFonts w:ascii="Arial" w:hAnsi="Arial" w:cs="Arial"/>
                <w:sz w:val="22"/>
              </w:rPr>
              <w:t>Comply with reasonable instructions of a PCBU</w:t>
            </w:r>
          </w:p>
          <w:p w14:paraId="24A20A11" w14:textId="7478F35E" w:rsidR="000D6202" w:rsidRDefault="000D6202" w:rsidP="005E4345">
            <w:pPr>
              <w:pStyle w:val="ListParagraph"/>
              <w:numPr>
                <w:ilvl w:val="0"/>
                <w:numId w:val="25"/>
              </w:numPr>
              <w:jc w:val="left"/>
              <w:rPr>
                <w:rFonts w:ascii="Arial" w:hAnsi="Arial" w:cs="Arial"/>
                <w:sz w:val="22"/>
              </w:rPr>
            </w:pPr>
            <w:r>
              <w:rPr>
                <w:rFonts w:ascii="Arial" w:hAnsi="Arial" w:cs="Arial"/>
                <w:sz w:val="22"/>
              </w:rPr>
              <w:t>Cooperate with the PCBU’s reasonable policies or procedures for health and safety</w:t>
            </w:r>
          </w:p>
          <w:p w14:paraId="65D2D73B" w14:textId="7A886268" w:rsidR="00A1567C" w:rsidRPr="0008334E" w:rsidRDefault="00FA2777" w:rsidP="0008334E">
            <w:pPr>
              <w:jc w:val="left"/>
              <w:rPr>
                <w:rFonts w:ascii="Arial" w:hAnsi="Arial" w:cs="Arial"/>
                <w:sz w:val="22"/>
              </w:rPr>
            </w:pPr>
            <w:r>
              <w:rPr>
                <w:rFonts w:ascii="Arial" w:hAnsi="Arial" w:cs="Arial"/>
                <w:sz w:val="22"/>
              </w:rPr>
              <w:t xml:space="preserve">Everyone, including workers, have an obligation to report hazards and risks and do their best to eliminate or minimise the risk. </w:t>
            </w:r>
            <w:r w:rsidR="000D6202">
              <w:rPr>
                <w:rFonts w:ascii="Arial" w:hAnsi="Arial" w:cs="Arial"/>
                <w:sz w:val="22"/>
              </w:rPr>
              <w:t>It’s important that workers ask for help if they are not sure how to safely perform their work</w:t>
            </w:r>
            <w:r w:rsidR="00044B54">
              <w:rPr>
                <w:rFonts w:ascii="Arial" w:hAnsi="Arial" w:cs="Arial"/>
                <w:sz w:val="22"/>
              </w:rPr>
              <w:t xml:space="preserve"> or stop work if they feel unsafe</w:t>
            </w:r>
            <w:r w:rsidR="000D6202">
              <w:rPr>
                <w:rFonts w:ascii="Arial" w:hAnsi="Arial" w:cs="Arial"/>
                <w:sz w:val="22"/>
              </w:rPr>
              <w:t>.</w:t>
            </w:r>
            <w:r>
              <w:rPr>
                <w:rFonts w:ascii="Arial" w:hAnsi="Arial" w:cs="Arial"/>
                <w:sz w:val="22"/>
              </w:rPr>
              <w:t xml:space="preserve"> This is outlined </w:t>
            </w:r>
            <w:r w:rsidR="00B42AD1">
              <w:rPr>
                <w:rFonts w:ascii="Arial" w:hAnsi="Arial" w:cs="Arial"/>
                <w:sz w:val="22"/>
              </w:rPr>
              <w:t>in section 84</w:t>
            </w:r>
            <w:r>
              <w:rPr>
                <w:rFonts w:ascii="Arial" w:hAnsi="Arial" w:cs="Arial"/>
                <w:sz w:val="22"/>
              </w:rPr>
              <w:t xml:space="preserve"> of the Act</w:t>
            </w:r>
            <w:r w:rsidR="00B42AD1">
              <w:rPr>
                <w:rFonts w:ascii="Arial" w:hAnsi="Arial" w:cs="Arial"/>
                <w:sz w:val="22"/>
              </w:rPr>
              <w:t xml:space="preserve">, </w:t>
            </w:r>
            <w:r>
              <w:rPr>
                <w:rFonts w:ascii="Arial" w:hAnsi="Arial" w:cs="Arial"/>
                <w:sz w:val="22"/>
              </w:rPr>
              <w:t xml:space="preserve">stating </w:t>
            </w:r>
            <w:r w:rsidR="00743D83">
              <w:rPr>
                <w:rFonts w:ascii="Arial" w:hAnsi="Arial" w:cs="Arial"/>
                <w:sz w:val="22"/>
              </w:rPr>
              <w:t>that a worker holds the right to “</w:t>
            </w:r>
            <w:r w:rsidR="00743D83" w:rsidRPr="00743D83">
              <w:rPr>
                <w:rFonts w:ascii="Arial" w:hAnsi="Arial" w:cs="Arial"/>
                <w:sz w:val="22"/>
              </w:rPr>
              <w:t>cease, or refuse to carry out, work if the worker has a reasonable concern that to carry out the work would expose the worker to a serious risk to the worker’s health or safety</w:t>
            </w:r>
            <w:r w:rsidR="00743D83">
              <w:rPr>
                <w:rFonts w:ascii="Arial" w:hAnsi="Arial" w:cs="Arial"/>
                <w:sz w:val="22"/>
              </w:rPr>
              <w:t xml:space="preserve">”. </w:t>
            </w:r>
            <w:r>
              <w:rPr>
                <w:rFonts w:ascii="Arial" w:hAnsi="Arial" w:cs="Arial"/>
                <w:sz w:val="22"/>
              </w:rPr>
              <w:t>U</w:t>
            </w:r>
            <w:r w:rsidR="007A155A">
              <w:rPr>
                <w:rFonts w:ascii="Arial" w:hAnsi="Arial" w:cs="Arial"/>
                <w:sz w:val="22"/>
              </w:rPr>
              <w:t xml:space="preserve">nder the WHS Act, </w:t>
            </w:r>
            <w:r w:rsidR="00931AED">
              <w:rPr>
                <w:rFonts w:ascii="Arial" w:hAnsi="Arial" w:cs="Arial"/>
                <w:sz w:val="22"/>
              </w:rPr>
              <w:t xml:space="preserve">the workers’ </w:t>
            </w:r>
            <w:r w:rsidR="007A155A">
              <w:rPr>
                <w:rFonts w:ascii="Arial" w:hAnsi="Arial" w:cs="Arial"/>
                <w:sz w:val="22"/>
              </w:rPr>
              <w:t>employer must provide</w:t>
            </w:r>
            <w:r w:rsidR="00931AED">
              <w:rPr>
                <w:rFonts w:ascii="Arial" w:hAnsi="Arial" w:cs="Arial"/>
                <w:sz w:val="22"/>
              </w:rPr>
              <w:t xml:space="preserve"> and maintain a working envir</w:t>
            </w:r>
            <w:r>
              <w:rPr>
                <w:rFonts w:ascii="Arial" w:hAnsi="Arial" w:cs="Arial"/>
                <w:sz w:val="22"/>
              </w:rPr>
              <w:t>o</w:t>
            </w:r>
            <w:r w:rsidR="00931AED">
              <w:rPr>
                <w:rFonts w:ascii="Arial" w:hAnsi="Arial" w:cs="Arial"/>
                <w:sz w:val="22"/>
              </w:rPr>
              <w:t>nment which is safe and free of risks to health.</w:t>
            </w:r>
            <w:r w:rsidR="00475E64" w:rsidRPr="00475E64">
              <w:rPr>
                <w:rFonts w:ascii="Arial" w:hAnsi="Arial" w:cs="Arial"/>
                <w:sz w:val="22"/>
              </w:rPr>
              <w:t xml:space="preserve"> </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5E4345">
            <w:pPr>
              <w:keepNext/>
              <w:numPr>
                <w:ilvl w:val="1"/>
                <w:numId w:val="18"/>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2B1A5587" w14:textId="77777777" w:rsidR="00991810" w:rsidRDefault="005063F1" w:rsidP="00594B1F">
            <w:pPr>
              <w:jc w:val="left"/>
              <w:rPr>
                <w:rFonts w:ascii="Arial" w:hAnsi="Arial" w:cs="Arial"/>
                <w:sz w:val="22"/>
              </w:rPr>
            </w:pPr>
            <w:permStart w:id="1432911542" w:edGrp="everyone"/>
            <w:r>
              <w:rPr>
                <w:rFonts w:ascii="Arial" w:hAnsi="Arial" w:cs="Arial"/>
                <w:sz w:val="22"/>
              </w:rPr>
              <w:t>A person conducting a business or undertaking (PCBU) has a primary duty of care to ensure the health and safety of workers while they are at work.</w:t>
            </w:r>
            <w:r w:rsidR="00991810">
              <w:rPr>
                <w:rFonts w:ascii="Arial" w:hAnsi="Arial" w:cs="Arial"/>
                <w:sz w:val="22"/>
              </w:rPr>
              <w:t xml:space="preserve"> Section 19 of the WHS Act 2011 states that a PCBU must ensure, so far as is reasonably practicable:</w:t>
            </w:r>
          </w:p>
          <w:p w14:paraId="1307C4F5" w14:textId="648D0DBD" w:rsidR="00991810" w:rsidRDefault="00991810" w:rsidP="005E4345">
            <w:pPr>
              <w:pStyle w:val="ListParagraph"/>
              <w:numPr>
                <w:ilvl w:val="0"/>
                <w:numId w:val="25"/>
              </w:numPr>
              <w:jc w:val="left"/>
              <w:rPr>
                <w:rFonts w:ascii="Arial" w:hAnsi="Arial" w:cs="Arial"/>
                <w:sz w:val="22"/>
              </w:rPr>
            </w:pPr>
            <w:r w:rsidRPr="00991810">
              <w:rPr>
                <w:rFonts w:ascii="Arial" w:hAnsi="Arial" w:cs="Arial"/>
                <w:sz w:val="22"/>
              </w:rPr>
              <w:t>the provision and maintenance of a work environment without risks to health and safety</w:t>
            </w:r>
          </w:p>
          <w:p w14:paraId="1254F038" w14:textId="51E9B6C0" w:rsidR="00991810" w:rsidRDefault="00991810" w:rsidP="005E4345">
            <w:pPr>
              <w:pStyle w:val="ListParagraph"/>
              <w:numPr>
                <w:ilvl w:val="0"/>
                <w:numId w:val="25"/>
              </w:numPr>
              <w:jc w:val="left"/>
              <w:rPr>
                <w:rFonts w:ascii="Arial" w:hAnsi="Arial" w:cs="Arial"/>
                <w:sz w:val="22"/>
              </w:rPr>
            </w:pPr>
            <w:r w:rsidRPr="00991810">
              <w:rPr>
                <w:rFonts w:ascii="Arial" w:hAnsi="Arial" w:cs="Arial"/>
                <w:sz w:val="22"/>
              </w:rPr>
              <w:t>the provision and maintenance of safe plant and structures</w:t>
            </w:r>
          </w:p>
          <w:p w14:paraId="0E14B400" w14:textId="3B18680C" w:rsidR="00991810" w:rsidRDefault="00991810" w:rsidP="005E4345">
            <w:pPr>
              <w:pStyle w:val="ListParagraph"/>
              <w:numPr>
                <w:ilvl w:val="0"/>
                <w:numId w:val="25"/>
              </w:numPr>
              <w:jc w:val="left"/>
              <w:rPr>
                <w:rFonts w:ascii="Arial" w:hAnsi="Arial" w:cs="Arial"/>
                <w:sz w:val="22"/>
              </w:rPr>
            </w:pPr>
            <w:r w:rsidRPr="00991810">
              <w:rPr>
                <w:rFonts w:ascii="Arial" w:hAnsi="Arial" w:cs="Arial"/>
                <w:sz w:val="22"/>
              </w:rPr>
              <w:t>the provision and maintenance of safe systems of work</w:t>
            </w:r>
          </w:p>
          <w:p w14:paraId="325C6C67" w14:textId="3935448C" w:rsidR="00991810" w:rsidRDefault="00991810" w:rsidP="005E4345">
            <w:pPr>
              <w:pStyle w:val="ListParagraph"/>
              <w:numPr>
                <w:ilvl w:val="0"/>
                <w:numId w:val="25"/>
              </w:numPr>
              <w:jc w:val="left"/>
              <w:rPr>
                <w:rFonts w:ascii="Arial" w:hAnsi="Arial" w:cs="Arial"/>
                <w:sz w:val="22"/>
              </w:rPr>
            </w:pPr>
            <w:r w:rsidRPr="00991810">
              <w:rPr>
                <w:rFonts w:ascii="Arial" w:hAnsi="Arial" w:cs="Arial"/>
                <w:sz w:val="22"/>
              </w:rPr>
              <w:t xml:space="preserve">the safe use, handling and storage of plant, </w:t>
            </w:r>
            <w:r w:rsidR="000142C6" w:rsidRPr="00991810">
              <w:rPr>
                <w:rFonts w:ascii="Arial" w:hAnsi="Arial" w:cs="Arial"/>
                <w:sz w:val="22"/>
              </w:rPr>
              <w:t>structures,</w:t>
            </w:r>
            <w:r w:rsidRPr="00991810">
              <w:rPr>
                <w:rFonts w:ascii="Arial" w:hAnsi="Arial" w:cs="Arial"/>
                <w:sz w:val="22"/>
              </w:rPr>
              <w:t xml:space="preserve"> and substances</w:t>
            </w:r>
          </w:p>
          <w:p w14:paraId="59EB3735" w14:textId="3A76190A" w:rsidR="00991810" w:rsidRDefault="00E03EB2" w:rsidP="005E4345">
            <w:pPr>
              <w:pStyle w:val="ListParagraph"/>
              <w:numPr>
                <w:ilvl w:val="0"/>
                <w:numId w:val="25"/>
              </w:numPr>
              <w:jc w:val="left"/>
              <w:rPr>
                <w:rFonts w:ascii="Arial" w:hAnsi="Arial" w:cs="Arial"/>
                <w:sz w:val="22"/>
              </w:rPr>
            </w:pPr>
            <w:r w:rsidRPr="00E03EB2">
              <w:rPr>
                <w:rFonts w:ascii="Arial" w:hAnsi="Arial" w:cs="Arial"/>
                <w:sz w:val="22"/>
              </w:rPr>
              <w:t>the provision of adequate facilities for the welfare at work of workers in carrying out work for the business or undertaking, including ensuring access to those facilities</w:t>
            </w:r>
          </w:p>
          <w:p w14:paraId="5FAB6C13" w14:textId="5064A702" w:rsidR="00E03EB2" w:rsidRDefault="00E03EB2" w:rsidP="005E4345">
            <w:pPr>
              <w:pStyle w:val="ListParagraph"/>
              <w:numPr>
                <w:ilvl w:val="0"/>
                <w:numId w:val="25"/>
              </w:numPr>
              <w:jc w:val="left"/>
              <w:rPr>
                <w:rFonts w:ascii="Arial" w:hAnsi="Arial" w:cs="Arial"/>
                <w:sz w:val="22"/>
              </w:rPr>
            </w:pPr>
            <w:r w:rsidRPr="00E03EB2">
              <w:rPr>
                <w:rFonts w:ascii="Arial" w:hAnsi="Arial" w:cs="Arial"/>
                <w:sz w:val="22"/>
              </w:rPr>
              <w:t xml:space="preserve">the provision of any information, training, </w:t>
            </w:r>
            <w:r w:rsidR="000142C6" w:rsidRPr="00E03EB2">
              <w:rPr>
                <w:rFonts w:ascii="Arial" w:hAnsi="Arial" w:cs="Arial"/>
                <w:sz w:val="22"/>
              </w:rPr>
              <w:t>instruction,</w:t>
            </w:r>
            <w:r w:rsidRPr="00E03EB2">
              <w:rPr>
                <w:rFonts w:ascii="Arial" w:hAnsi="Arial" w:cs="Arial"/>
                <w:sz w:val="22"/>
              </w:rPr>
              <w:t xml:space="preserve"> or supervision that is necessary to protect all persons from risks to their health and safety arising from work carried out as part of the conduct of the business or undertaking</w:t>
            </w:r>
          </w:p>
          <w:p w14:paraId="115A92A1" w14:textId="63B1FC8F" w:rsidR="00E03EB2" w:rsidRDefault="00E03EB2" w:rsidP="005E4345">
            <w:pPr>
              <w:pStyle w:val="ListParagraph"/>
              <w:numPr>
                <w:ilvl w:val="0"/>
                <w:numId w:val="25"/>
              </w:numPr>
              <w:jc w:val="left"/>
              <w:rPr>
                <w:rFonts w:ascii="Arial" w:hAnsi="Arial" w:cs="Arial"/>
                <w:sz w:val="22"/>
              </w:rPr>
            </w:pPr>
            <w:r w:rsidRPr="00E03EB2">
              <w:rPr>
                <w:rFonts w:ascii="Arial" w:hAnsi="Arial" w:cs="Arial"/>
                <w:sz w:val="22"/>
              </w:rPr>
              <w:t>that the health of workers and the conditions at the workplace are monitored for the purpose of preventing illness or injury of workers arising from the conduct of the business or undertaking</w:t>
            </w:r>
          </w:p>
          <w:p w14:paraId="3E32E326" w14:textId="4168BFCC" w:rsidR="00E03EB2" w:rsidRDefault="00D9023E" w:rsidP="00E03EB2">
            <w:pPr>
              <w:jc w:val="left"/>
              <w:rPr>
                <w:rFonts w:ascii="Arial" w:hAnsi="Arial" w:cs="Arial"/>
                <w:sz w:val="22"/>
              </w:rPr>
            </w:pPr>
            <w:r>
              <w:rPr>
                <w:rFonts w:ascii="Arial" w:hAnsi="Arial" w:cs="Arial"/>
                <w:sz w:val="22"/>
              </w:rPr>
              <w:t>The duty to provide and maintain a safe working environment includes the layout, lighting, work areas, floods and services, entries and exits, fixtures and fittings and ventilation.</w:t>
            </w:r>
          </w:p>
          <w:p w14:paraId="6A92C8CD" w14:textId="661B86EA" w:rsidR="00584C38" w:rsidRPr="00E03EB2" w:rsidRDefault="00584C38" w:rsidP="00E03EB2">
            <w:pPr>
              <w:jc w:val="left"/>
              <w:rPr>
                <w:rFonts w:ascii="Arial" w:hAnsi="Arial" w:cs="Arial"/>
                <w:sz w:val="22"/>
              </w:rPr>
            </w:pPr>
            <w:r>
              <w:rPr>
                <w:rFonts w:ascii="Arial" w:hAnsi="Arial" w:cs="Arial"/>
                <w:sz w:val="22"/>
              </w:rPr>
              <w:t>Alongside this, PCBU’s have several obligations to adhere to. PCBU’s must consult with workers who carry out work or who are likely to be directly affected by a matter relating to work health or safety</w:t>
            </w:r>
            <w:r w:rsidR="00187940">
              <w:rPr>
                <w:rFonts w:ascii="Arial" w:hAnsi="Arial" w:cs="Arial"/>
                <w:sz w:val="22"/>
              </w:rPr>
              <w:t>, outlined in section 47 of the WHS Act 2011. In addition to this, a PCBU must also consult with health and safety representatives for the purpose of ensuring the health and safety of workers or a work group. This is to ensure everyone is aware of the health and safety procedures and requirements for a job. This is usually met in workplaces through pre-starts, toolbox meetings and other safety meetings. Overall, it is the PCBU’s duty to ensure workers and procedures remain compliant with</w:t>
            </w:r>
            <w:r w:rsidR="002562BF">
              <w:rPr>
                <w:rFonts w:ascii="Arial" w:hAnsi="Arial" w:cs="Arial"/>
                <w:sz w:val="22"/>
              </w:rPr>
              <w:t xml:space="preserve"> the legislation.</w:t>
            </w:r>
          </w:p>
          <w:p w14:paraId="45F98DE7" w14:textId="77777777" w:rsidR="00991810" w:rsidRDefault="00991810" w:rsidP="00594B1F">
            <w:pPr>
              <w:jc w:val="left"/>
              <w:rPr>
                <w:rFonts w:ascii="Arial" w:hAnsi="Arial" w:cs="Arial"/>
                <w:sz w:val="22"/>
              </w:rPr>
            </w:pPr>
          </w:p>
          <w:permEnd w:id="1432911542"/>
          <w:p w14:paraId="779AEA67" w14:textId="7633E6DE"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5E4345">
            <w:pPr>
              <w:keepNext/>
              <w:numPr>
                <w:ilvl w:val="0"/>
                <w:numId w:val="19"/>
              </w:numPr>
              <w:contextualSpacing/>
              <w:jc w:val="left"/>
              <w:rPr>
                <w:rFonts w:ascii="Arial" w:hAnsi="Arial" w:cs="Arial"/>
                <w:b/>
                <w:sz w:val="22"/>
              </w:rPr>
            </w:pPr>
            <w:bookmarkStart w:id="10" w:name="_Ref35350620"/>
            <w:r w:rsidRPr="00594B1F">
              <w:rPr>
                <w:rFonts w:ascii="Arial" w:hAnsi="Arial" w:cs="Arial"/>
                <w:b/>
                <w:sz w:val="22"/>
              </w:rPr>
              <w:t>COMPLIANCE</w:t>
            </w:r>
            <w:bookmarkEnd w:id="10"/>
          </w:p>
        </w:tc>
      </w:tr>
      <w:tr w:rsidR="00594B1F" w:rsidRPr="0008334E" w14:paraId="1D691342" w14:textId="77777777" w:rsidTr="004B1AD0">
        <w:trPr>
          <w:trHeight w:val="4535"/>
        </w:trPr>
        <w:tc>
          <w:tcPr>
            <w:tcW w:w="9242" w:type="dxa"/>
          </w:tcPr>
          <w:p w14:paraId="7B7D9FD1" w14:textId="14B6A3C0" w:rsidR="00A1567C" w:rsidRPr="0008334E" w:rsidRDefault="001E52A4" w:rsidP="00594B1F">
            <w:pPr>
              <w:jc w:val="left"/>
              <w:rPr>
                <w:rFonts w:ascii="Arial" w:hAnsi="Arial" w:cs="Arial"/>
                <w:sz w:val="22"/>
              </w:rPr>
            </w:pPr>
            <w:permStart w:id="2019301713" w:edGrp="everyone"/>
            <w:r>
              <w:rPr>
                <w:rFonts w:ascii="Arial" w:hAnsi="Arial" w:cs="Arial"/>
                <w:sz w:val="22"/>
              </w:rPr>
              <w:t xml:space="preserve">It is vital that workplaces remain compliant with the requirements of the WHS Legislation. Sustaining compliance ensures risks are managed safely by identifying hazards, assessing risks, controlling </w:t>
            </w:r>
            <w:r w:rsidR="000142C6">
              <w:rPr>
                <w:rFonts w:ascii="Arial" w:hAnsi="Arial" w:cs="Arial"/>
                <w:sz w:val="22"/>
              </w:rPr>
              <w:t>risks,</w:t>
            </w:r>
            <w:r>
              <w:rPr>
                <w:rFonts w:ascii="Arial" w:hAnsi="Arial" w:cs="Arial"/>
                <w:sz w:val="22"/>
              </w:rPr>
              <w:t xml:space="preserve"> and raising issues with the responsible persons. Workplaces are required to keep their policies, procedures, </w:t>
            </w:r>
            <w:r w:rsidR="000142C6">
              <w:rPr>
                <w:rFonts w:ascii="Arial" w:hAnsi="Arial" w:cs="Arial"/>
                <w:sz w:val="22"/>
              </w:rPr>
              <w:t>processes,</w:t>
            </w:r>
            <w:r>
              <w:rPr>
                <w:rFonts w:ascii="Arial" w:hAnsi="Arial" w:cs="Arial"/>
                <w:sz w:val="22"/>
              </w:rPr>
              <w:t xml:space="preserve"> and systems up to date as requirements in legislation change.</w:t>
            </w:r>
            <w:r w:rsidR="00EF2004">
              <w:rPr>
                <w:rFonts w:ascii="Arial" w:hAnsi="Arial" w:cs="Arial"/>
                <w:sz w:val="22"/>
              </w:rPr>
              <w:t xml:space="preserve"> An effective</w:t>
            </w:r>
            <w:r w:rsidR="00F45EFF">
              <w:rPr>
                <w:rFonts w:ascii="Arial" w:hAnsi="Arial" w:cs="Arial"/>
                <w:sz w:val="22"/>
              </w:rPr>
              <w:t xml:space="preserve"> system is comprised of policies, </w:t>
            </w:r>
            <w:r w:rsidR="000142C6">
              <w:rPr>
                <w:rFonts w:ascii="Arial" w:hAnsi="Arial" w:cs="Arial"/>
                <w:sz w:val="22"/>
              </w:rPr>
              <w:t>processes,</w:t>
            </w:r>
            <w:r w:rsidR="00F45EFF">
              <w:rPr>
                <w:rFonts w:ascii="Arial" w:hAnsi="Arial" w:cs="Arial"/>
                <w:sz w:val="22"/>
              </w:rPr>
              <w:t xml:space="preserve"> and procedures that all must comply with the legislation</w:t>
            </w:r>
            <w:r w:rsidR="00E340D3">
              <w:rPr>
                <w:rFonts w:ascii="Arial" w:hAnsi="Arial" w:cs="Arial"/>
                <w:sz w:val="22"/>
              </w:rPr>
              <w:t>.</w:t>
            </w:r>
            <w:r w:rsidR="00B041A2" w:rsidRPr="00B041A2">
              <w:rPr>
                <w:rFonts w:eastAsia="Times New Roman"/>
                <w:szCs w:val="20"/>
              </w:rPr>
              <w:t xml:space="preserve"> </w:t>
            </w:r>
            <w:r w:rsidR="00B041A2" w:rsidRPr="00B041A2">
              <w:rPr>
                <w:rFonts w:ascii="Arial" w:hAnsi="Arial" w:cs="Arial"/>
                <w:sz w:val="22"/>
              </w:rPr>
              <w:t xml:space="preserve">All levels of a workplace </w:t>
            </w:r>
            <w:r w:rsidR="00B041A2">
              <w:rPr>
                <w:rFonts w:ascii="Arial" w:hAnsi="Arial" w:cs="Arial"/>
                <w:sz w:val="22"/>
              </w:rPr>
              <w:t>should</w:t>
            </w:r>
            <w:r w:rsidR="00B041A2" w:rsidRPr="00B041A2">
              <w:rPr>
                <w:rFonts w:ascii="Arial" w:hAnsi="Arial" w:cs="Arial"/>
                <w:sz w:val="22"/>
              </w:rPr>
              <w:t xml:space="preserve"> be involved in developing, </w:t>
            </w:r>
            <w:r w:rsidR="000142C6" w:rsidRPr="00B041A2">
              <w:rPr>
                <w:rFonts w:ascii="Arial" w:hAnsi="Arial" w:cs="Arial"/>
                <w:sz w:val="22"/>
              </w:rPr>
              <w:t>implementing,</w:t>
            </w:r>
            <w:r w:rsidR="00B041A2" w:rsidRPr="00B041A2">
              <w:rPr>
                <w:rFonts w:ascii="Arial" w:hAnsi="Arial" w:cs="Arial"/>
                <w:sz w:val="22"/>
              </w:rPr>
              <w:t xml:space="preserve"> and monitoring changes to workplace policies, procedures, </w:t>
            </w:r>
            <w:r w:rsidR="000142C6" w:rsidRPr="00B041A2">
              <w:rPr>
                <w:rFonts w:ascii="Arial" w:hAnsi="Arial" w:cs="Arial"/>
                <w:sz w:val="22"/>
              </w:rPr>
              <w:t>processes,</w:t>
            </w:r>
            <w:r w:rsidR="00B041A2" w:rsidRPr="00B041A2">
              <w:rPr>
                <w:rFonts w:ascii="Arial" w:hAnsi="Arial" w:cs="Arial"/>
                <w:sz w:val="22"/>
              </w:rPr>
              <w:t xml:space="preserve"> and systems in order to achieve compliance</w:t>
            </w:r>
            <w:r w:rsidR="00B041A2">
              <w:rPr>
                <w:rFonts w:ascii="Arial" w:hAnsi="Arial" w:cs="Arial"/>
                <w:sz w:val="22"/>
              </w:rPr>
              <w:t>.</w:t>
            </w:r>
            <w:r w:rsidR="00E340D3">
              <w:rPr>
                <w:rFonts w:ascii="Arial" w:hAnsi="Arial" w:cs="Arial"/>
                <w:sz w:val="22"/>
              </w:rPr>
              <w:t xml:space="preserve"> To ensure policies and procedures remain current, </w:t>
            </w:r>
            <w:r w:rsidR="004D7887">
              <w:rPr>
                <w:rFonts w:ascii="Arial" w:hAnsi="Arial" w:cs="Arial"/>
                <w:sz w:val="22"/>
              </w:rPr>
              <w:t>the document should include issue dates and numbers, placed in loose leaf folders and single sided, use amendment sheets and formally review</w:t>
            </w:r>
            <w:r w:rsidR="00517E8E">
              <w:rPr>
                <w:rFonts w:ascii="Arial" w:hAnsi="Arial" w:cs="Arial"/>
                <w:sz w:val="22"/>
              </w:rPr>
              <w:t>.</w:t>
            </w:r>
            <w:r w:rsidR="000B30FE">
              <w:rPr>
                <w:rFonts w:ascii="Arial" w:hAnsi="Arial" w:cs="Arial"/>
                <w:sz w:val="22"/>
              </w:rPr>
              <w:t xml:space="preserve"> PCBU’s and/or safety officers have roles to ensure effective consultation and communication with workers about these policies, </w:t>
            </w:r>
            <w:r w:rsidR="000142C6">
              <w:rPr>
                <w:rFonts w:ascii="Arial" w:hAnsi="Arial" w:cs="Arial"/>
                <w:sz w:val="22"/>
              </w:rPr>
              <w:t>processes,</w:t>
            </w:r>
            <w:r w:rsidR="000B30FE">
              <w:rPr>
                <w:rFonts w:ascii="Arial" w:hAnsi="Arial" w:cs="Arial"/>
                <w:sz w:val="22"/>
              </w:rPr>
              <w:t xml:space="preserve"> and procedures. This ensures all workers are keeping up with policies that are compliant with legislation and understand their responsibilities.</w:t>
            </w:r>
            <w:r w:rsidR="00517E8E">
              <w:rPr>
                <w:rFonts w:ascii="Arial" w:hAnsi="Arial" w:cs="Arial"/>
                <w:sz w:val="22"/>
              </w:rPr>
              <w:t xml:space="preserve"> </w:t>
            </w:r>
            <w:r w:rsidR="00DA2A65">
              <w:rPr>
                <w:rFonts w:ascii="Arial" w:hAnsi="Arial" w:cs="Arial"/>
                <w:sz w:val="22"/>
              </w:rPr>
              <w:t xml:space="preserve">Additionally, it is important that PCBU’s provide workers with the correct </w:t>
            </w:r>
            <w:r w:rsidR="005D5585">
              <w:rPr>
                <w:rFonts w:ascii="Arial" w:hAnsi="Arial" w:cs="Arial"/>
                <w:sz w:val="22"/>
              </w:rPr>
              <w:t>health and safety training. General site inductions can be used to train workers into the site environment and explain basic safety requirements.</w:t>
            </w:r>
            <w:r w:rsidR="000B30FE">
              <w:rPr>
                <w:rFonts w:ascii="Arial" w:hAnsi="Arial" w:cs="Arial"/>
                <w:sz w:val="22"/>
              </w:rPr>
              <w:t xml:space="preserve"> Ensuring compliance with legislation is of highest priority.  </w:t>
            </w:r>
            <w:permEnd w:id="2019301713"/>
          </w:p>
        </w:tc>
      </w:tr>
      <w:tr w:rsidR="00594B1F" w:rsidRPr="00594B1F" w14:paraId="25B3E943" w14:textId="77777777" w:rsidTr="00594B1F">
        <w:tc>
          <w:tcPr>
            <w:tcW w:w="9242" w:type="dxa"/>
            <w:shd w:val="clear" w:color="auto" w:fill="000000"/>
          </w:tcPr>
          <w:p w14:paraId="6314880B" w14:textId="77777777" w:rsidR="00594B1F" w:rsidRPr="00594B1F" w:rsidRDefault="00594B1F" w:rsidP="005E4345">
            <w:pPr>
              <w:keepNext/>
              <w:numPr>
                <w:ilvl w:val="0"/>
                <w:numId w:val="20"/>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7BDBE6A2" w14:textId="1FC4971E" w:rsidR="00A1567C" w:rsidRPr="0008334E" w:rsidRDefault="001F365A" w:rsidP="00594B1F">
            <w:pPr>
              <w:jc w:val="left"/>
              <w:rPr>
                <w:rFonts w:ascii="Arial" w:hAnsi="Arial" w:cs="Arial"/>
                <w:sz w:val="22"/>
              </w:rPr>
            </w:pPr>
            <w:permStart w:id="48963445" w:edGrp="everyone"/>
            <w:r>
              <w:rPr>
                <w:rFonts w:ascii="Arial" w:hAnsi="Arial" w:cs="Arial"/>
                <w:sz w:val="22"/>
              </w:rPr>
              <w:t xml:space="preserve">Overall, health, safety, </w:t>
            </w:r>
            <w:r w:rsidR="00F13BF8">
              <w:rPr>
                <w:rFonts w:ascii="Arial" w:hAnsi="Arial" w:cs="Arial"/>
                <w:sz w:val="22"/>
              </w:rPr>
              <w:t>environment,</w:t>
            </w:r>
            <w:r>
              <w:rPr>
                <w:rFonts w:ascii="Arial" w:hAnsi="Arial" w:cs="Arial"/>
                <w:sz w:val="22"/>
              </w:rPr>
              <w:t xml:space="preserve"> and quality are Paynters number one priorities and following rules within the legislation will ensure everyone’s safety at work. PCBU’s and workers are both protected under the legislation and have varying duties, </w:t>
            </w:r>
            <w:r w:rsidR="000142C6">
              <w:rPr>
                <w:rFonts w:ascii="Arial" w:hAnsi="Arial" w:cs="Arial"/>
                <w:sz w:val="22"/>
              </w:rPr>
              <w:t>rights,</w:t>
            </w:r>
            <w:r>
              <w:rPr>
                <w:rFonts w:ascii="Arial" w:hAnsi="Arial" w:cs="Arial"/>
                <w:sz w:val="22"/>
              </w:rPr>
              <w:t xml:space="preserve"> and obligations. </w:t>
            </w:r>
            <w:r w:rsidR="005F05A4">
              <w:rPr>
                <w:rFonts w:ascii="Arial" w:hAnsi="Arial" w:cs="Arial"/>
                <w:sz w:val="22"/>
              </w:rPr>
              <w:t>It’s</w:t>
            </w:r>
            <w:r>
              <w:rPr>
                <w:rFonts w:ascii="Arial" w:hAnsi="Arial" w:cs="Arial"/>
                <w:sz w:val="22"/>
              </w:rPr>
              <w:t xml:space="preserve"> vital that workplaces remain compliant with legislation, ensuring hazards are managed and </w:t>
            </w:r>
            <w:r w:rsidR="009A1032">
              <w:rPr>
                <w:rFonts w:ascii="Arial" w:hAnsi="Arial" w:cs="Arial"/>
                <w:sz w:val="22"/>
              </w:rPr>
              <w:t>high-risk</w:t>
            </w:r>
            <w:r>
              <w:rPr>
                <w:rFonts w:ascii="Arial" w:hAnsi="Arial" w:cs="Arial"/>
                <w:sz w:val="22"/>
              </w:rPr>
              <w:t xml:space="preserve"> work is performed in a safe way.</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292F63"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292F6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292F6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5E4345">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5E434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5E4345">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5E4345">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5E4345">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5E4345">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5E4345">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5E4345">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5E434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4F852C1C" w:rsidR="00906DAC" w:rsidRPr="001C4084" w:rsidRDefault="00224317" w:rsidP="003F5B21">
            <w:pPr>
              <w:ind w:right="-24"/>
              <w:rPr>
                <w:rFonts w:ascii="Arial" w:hAnsi="Arial" w:cs="Arial"/>
                <w:sz w:val="22"/>
                <w:szCs w:val="22"/>
              </w:rPr>
            </w:pPr>
            <w:permStart w:id="1197362656" w:edGrp="everyone"/>
            <w:r>
              <w:rPr>
                <w:rFonts w:ascii="Arial" w:hAnsi="Arial" w:cs="Arial"/>
                <w:sz w:val="22"/>
                <w:szCs w:val="22"/>
              </w:rPr>
              <w:t>Taylah Cubis</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5CAC93EA">
                      <wp:extent cx="857250" cy="4286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22"/>
                              <a:stretch>
                                <a:fillRect/>
                              </a:stretch>
                            </pic:blipFill>
                            <pic:spPr bwMode="auto">
                              <a:xfrm>
                                <a:off x="0" y="0"/>
                                <a:ext cx="857250"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2-06-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5C013384" w:rsidR="00906DAC" w:rsidRPr="00DD7A44" w:rsidRDefault="00F6548A" w:rsidP="003F5B21">
                <w:pPr>
                  <w:ind w:right="-24"/>
                  <w:rPr>
                    <w:rFonts w:ascii="Arial" w:hAnsi="Arial" w:cs="Arial"/>
                    <w:sz w:val="22"/>
                    <w:szCs w:val="22"/>
                  </w:rPr>
                </w:pPr>
                <w:r>
                  <w:rPr>
                    <w:rFonts w:ascii="Arial" w:hAnsi="Arial" w:cs="Arial"/>
                    <w:sz w:val="22"/>
                    <w:szCs w:val="22"/>
                  </w:rPr>
                  <w:t>1/06/2022</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292F63"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3F9CB002"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292F63"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292F63"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6DC9BB4"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292F63"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00CE724C" w:rsidR="000D7B09" w:rsidRPr="00447473" w:rsidRDefault="0041144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0A73B9CA" w:rsidR="000D7B09" w:rsidRPr="00447473" w:rsidRDefault="0041144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292F63"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0C2A243C" w:rsidR="000D7B09" w:rsidRPr="00447473" w:rsidRDefault="008E1D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389E5AD8" w:rsidR="000D7B09" w:rsidRPr="00447473" w:rsidRDefault="00EC73F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0A86E9D6" w:rsidR="000D7B09" w:rsidRPr="00447473" w:rsidRDefault="00EC73F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7B22F136" w:rsidR="000D7B09" w:rsidRPr="00447473" w:rsidRDefault="0044673A"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292F63"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2A8A2F2A" w:rsidR="000D7B09" w:rsidRPr="00447473" w:rsidRDefault="008E1D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00BA3B65" w:rsidR="000D7B09" w:rsidRPr="00447473" w:rsidRDefault="00EE3A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24172D4D" w:rsidR="000D7B09" w:rsidRPr="00B31E17" w:rsidRDefault="00EE3A4E"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292F63"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292F63"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3FC6420D" w:rsidR="000D7B09" w:rsidRPr="00447473" w:rsidRDefault="00EE3A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3EE40CB2" w:rsidR="000D7B09" w:rsidRPr="00447473" w:rsidRDefault="00EE3A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68CEEFDB" w:rsidR="000D7B09" w:rsidRPr="00447473" w:rsidRDefault="00EE3A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12D8DB2D" w:rsidR="000D7B09" w:rsidRPr="00447473" w:rsidRDefault="008E1D11"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292F63"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2A563083" w:rsidR="000D7B09" w:rsidRPr="00447473" w:rsidRDefault="00EE3A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4D40AEC7" w:rsidR="000D7B09" w:rsidRPr="00447473" w:rsidRDefault="00EE3A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402E3BD" w:rsidR="000D7B09" w:rsidRPr="00447473" w:rsidRDefault="008E1D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3B68F322" w:rsidR="000D7B09" w:rsidRPr="00447473" w:rsidRDefault="008E1D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292F63"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61CF3C2D" w:rsidR="000D7B09" w:rsidRPr="005F0F69" w:rsidRDefault="00EE3A4E"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17E320A8" w:rsidR="000D7B09" w:rsidRPr="005F0F69" w:rsidRDefault="00EE3A4E"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1EE228A5" w:rsidR="000D7B09" w:rsidRPr="005F0F69" w:rsidRDefault="00EE3A4E"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1A471653" w:rsidR="000D7B09" w:rsidRPr="005F0F69" w:rsidRDefault="00EE3A4E"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61714081" w:rsidR="000D7B09" w:rsidRPr="005F0F69" w:rsidRDefault="00EE3A4E"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292F6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292F6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5E4345">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5E4345">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5E4345">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5E4345">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5E4345">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5E4345">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1C832A41" w:rsidR="00484F62" w:rsidRPr="001C4084" w:rsidRDefault="00224317" w:rsidP="003F5B21">
            <w:pPr>
              <w:ind w:right="-24"/>
              <w:rPr>
                <w:rFonts w:ascii="Arial" w:hAnsi="Arial" w:cs="Arial"/>
                <w:sz w:val="22"/>
                <w:szCs w:val="22"/>
              </w:rPr>
            </w:pPr>
            <w:permStart w:id="1471220374" w:edGrp="everyone"/>
            <w:r>
              <w:rPr>
                <w:rFonts w:ascii="Arial" w:hAnsi="Arial" w:cs="Arial"/>
                <w:sz w:val="22"/>
                <w:szCs w:val="22"/>
              </w:rPr>
              <w:t>Taylah Cubis</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08830BE4">
                      <wp:extent cx="857250" cy="428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22"/>
                              <a:stretch>
                                <a:fillRect/>
                              </a:stretch>
                            </pic:blipFill>
                            <pic:spPr bwMode="auto">
                              <a:xfrm>
                                <a:off x="0" y="0"/>
                                <a:ext cx="857250"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2-06-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1F6EDC54" w:rsidR="00484F62" w:rsidRPr="00DD7A44" w:rsidRDefault="00F6548A" w:rsidP="003F5B21">
                <w:pPr>
                  <w:ind w:right="-24"/>
                  <w:rPr>
                    <w:rFonts w:ascii="Arial" w:hAnsi="Arial" w:cs="Arial"/>
                    <w:sz w:val="22"/>
                    <w:szCs w:val="22"/>
                  </w:rPr>
                </w:pPr>
                <w:r>
                  <w:rPr>
                    <w:rFonts w:ascii="Arial" w:hAnsi="Arial" w:cs="Arial"/>
                    <w:sz w:val="22"/>
                    <w:szCs w:val="22"/>
                  </w:rPr>
                  <w:t>1/06/2022</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292F63"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46685E4F" w:rsidR="00F57AB7" w:rsidRPr="00533511" w:rsidRDefault="00A6334E"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3BCF5353"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292F6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5E4345">
            <w:pPr>
              <w:pStyle w:val="ListParagraph"/>
              <w:numPr>
                <w:ilvl w:val="0"/>
                <w:numId w:val="9"/>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5E4345">
            <w:pPr>
              <w:pStyle w:val="ListParagraph"/>
              <w:numPr>
                <w:ilvl w:val="0"/>
                <w:numId w:val="9"/>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5E4345">
            <w:pPr>
              <w:pStyle w:val="ListParagraph"/>
              <w:numPr>
                <w:ilvl w:val="0"/>
                <w:numId w:val="9"/>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5E4345">
            <w:pPr>
              <w:pStyle w:val="ListParagraph"/>
              <w:numPr>
                <w:ilvl w:val="1"/>
                <w:numId w:val="9"/>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5E4345">
            <w:pPr>
              <w:pStyle w:val="ListParagraph"/>
              <w:numPr>
                <w:ilvl w:val="0"/>
                <w:numId w:val="9"/>
              </w:numPr>
              <w:jc w:val="left"/>
              <w:rPr>
                <w:rFonts w:cs="Arial"/>
                <w:sz w:val="20"/>
              </w:rPr>
            </w:pPr>
            <w:r>
              <w:rPr>
                <w:rFonts w:cs="Arial"/>
                <w:sz w:val="20"/>
              </w:rPr>
              <w:t xml:space="preserve">Report to PCBU </w:t>
            </w:r>
          </w:p>
          <w:p w14:paraId="56051DD6" w14:textId="193DF757" w:rsidR="0027664F" w:rsidRDefault="0027664F" w:rsidP="005E4345">
            <w:pPr>
              <w:pStyle w:val="ListParagraph"/>
              <w:numPr>
                <w:ilvl w:val="0"/>
                <w:numId w:val="9"/>
              </w:numPr>
              <w:jc w:val="left"/>
              <w:rPr>
                <w:rFonts w:cs="Arial"/>
                <w:sz w:val="20"/>
              </w:rPr>
            </w:pPr>
            <w:r>
              <w:rPr>
                <w:rFonts w:cs="Arial"/>
                <w:sz w:val="20"/>
              </w:rPr>
              <w:t xml:space="preserve">Workplace checklist for monitoring compliance </w:t>
            </w:r>
          </w:p>
          <w:p w14:paraId="4F59F98B" w14:textId="65C784BD" w:rsidR="0027664F" w:rsidRDefault="0027664F" w:rsidP="005E4345">
            <w:pPr>
              <w:pStyle w:val="ListParagraph"/>
              <w:numPr>
                <w:ilvl w:val="0"/>
                <w:numId w:val="9"/>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2172A97A" w:rsidR="00E753B9" w:rsidRPr="00696855" w:rsidRDefault="009A1032" w:rsidP="000967AF">
            <w:pPr>
              <w:jc w:val="left"/>
              <w:rPr>
                <w:rFonts w:cs="Arial"/>
                <w:sz w:val="20"/>
              </w:rPr>
            </w:pPr>
            <w:permStart w:id="1487088020" w:edGrp="everyone"/>
            <w:r>
              <w:rPr>
                <w:rFonts w:cs="Arial"/>
                <w:sz w:val="20"/>
              </w:rPr>
              <w:t xml:space="preserve">Taylah Cubis </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5E4345">
            <w:pPr>
              <w:pStyle w:val="ListParagraph"/>
              <w:numPr>
                <w:ilvl w:val="0"/>
                <w:numId w:val="21"/>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5E4345">
            <w:pPr>
              <w:pStyle w:val="ListParagraph"/>
              <w:numPr>
                <w:ilvl w:val="0"/>
                <w:numId w:val="21"/>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5E4345">
            <w:pPr>
              <w:pStyle w:val="ListParagraph"/>
              <w:numPr>
                <w:ilvl w:val="0"/>
                <w:numId w:val="21"/>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5E4345">
            <w:pPr>
              <w:pStyle w:val="ListParagraph"/>
              <w:keepNext/>
              <w:numPr>
                <w:ilvl w:val="0"/>
                <w:numId w:val="22"/>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5E4345">
            <w:pPr>
              <w:pStyle w:val="ListParagraph"/>
              <w:numPr>
                <w:ilvl w:val="0"/>
                <w:numId w:val="9"/>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5E4345">
            <w:pPr>
              <w:pStyle w:val="ListParagraph"/>
              <w:numPr>
                <w:ilvl w:val="0"/>
                <w:numId w:val="9"/>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5E4345">
            <w:pPr>
              <w:pStyle w:val="ListParagraph"/>
              <w:numPr>
                <w:ilvl w:val="0"/>
                <w:numId w:val="9"/>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5E4345">
            <w:pPr>
              <w:pStyle w:val="ListParagraph"/>
              <w:numPr>
                <w:ilvl w:val="0"/>
                <w:numId w:val="9"/>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6DB7D1DC" w:rsidR="0026138A" w:rsidRPr="00696855" w:rsidRDefault="0028443E"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5E4345">
            <w:pPr>
              <w:pStyle w:val="ListParagraph"/>
              <w:numPr>
                <w:ilvl w:val="0"/>
                <w:numId w:val="22"/>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5E4345">
            <w:pPr>
              <w:pStyle w:val="ListParagraph"/>
              <w:keepNext/>
              <w:numPr>
                <w:ilvl w:val="0"/>
                <w:numId w:val="23"/>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5E4345">
            <w:pPr>
              <w:pStyle w:val="ListParagraph"/>
              <w:numPr>
                <w:ilvl w:val="0"/>
                <w:numId w:val="9"/>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5E4345">
            <w:pPr>
              <w:pStyle w:val="ListParagraph"/>
              <w:numPr>
                <w:ilvl w:val="0"/>
                <w:numId w:val="9"/>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5E4345">
            <w:pPr>
              <w:pStyle w:val="ListParagraph"/>
              <w:numPr>
                <w:ilvl w:val="0"/>
                <w:numId w:val="9"/>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5E4345">
            <w:pPr>
              <w:pStyle w:val="ListParagraph"/>
              <w:numPr>
                <w:ilvl w:val="0"/>
                <w:numId w:val="23"/>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B8C3" w14:textId="77777777" w:rsidR="00292F63" w:rsidRDefault="00292F63" w:rsidP="00A67754">
      <w:r>
        <w:separator/>
      </w:r>
    </w:p>
  </w:endnote>
  <w:endnote w:type="continuationSeparator" w:id="0">
    <w:p w14:paraId="139DE39D" w14:textId="77777777" w:rsidR="00292F63" w:rsidRDefault="00292F6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4E1FE62B" w:rsidR="00951718" w:rsidRPr="00830749" w:rsidRDefault="00292F6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F6548A">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3D4F6D17"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654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06FF0CDA"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6548A">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1F8BDD46"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6548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0EAB4" w14:textId="77777777" w:rsidR="00292F63" w:rsidRDefault="00292F63" w:rsidP="00A67754">
      <w:r>
        <w:separator/>
      </w:r>
    </w:p>
  </w:footnote>
  <w:footnote w:type="continuationSeparator" w:id="0">
    <w:p w14:paraId="084E74BB" w14:textId="77777777" w:rsidR="00292F63" w:rsidRDefault="00292F6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B4926BD"/>
    <w:multiLevelType w:val="hybridMultilevel"/>
    <w:tmpl w:val="281285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15F1A29"/>
    <w:multiLevelType w:val="hybridMultilevel"/>
    <w:tmpl w:val="F9D63C16"/>
    <w:lvl w:ilvl="0" w:tplc="7B68E65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2691D0B"/>
    <w:multiLevelType w:val="hybridMultilevel"/>
    <w:tmpl w:val="CF3226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941718133">
    <w:abstractNumId w:val="3"/>
  </w:num>
  <w:num w:numId="2" w16cid:durableId="62527793">
    <w:abstractNumId w:val="6"/>
  </w:num>
  <w:num w:numId="3" w16cid:durableId="296839561">
    <w:abstractNumId w:val="11"/>
  </w:num>
  <w:num w:numId="4" w16cid:durableId="190152496">
    <w:abstractNumId w:val="20"/>
  </w:num>
  <w:num w:numId="5" w16cid:durableId="1399129454">
    <w:abstractNumId w:val="4"/>
  </w:num>
  <w:num w:numId="6" w16cid:durableId="1199390760">
    <w:abstractNumId w:val="17"/>
  </w:num>
  <w:num w:numId="7" w16cid:durableId="531260213">
    <w:abstractNumId w:val="10"/>
  </w:num>
  <w:num w:numId="8" w16cid:durableId="1998024968">
    <w:abstractNumId w:val="8"/>
  </w:num>
  <w:num w:numId="9" w16cid:durableId="1499878855">
    <w:abstractNumId w:val="19"/>
  </w:num>
  <w:num w:numId="10" w16cid:durableId="952710348">
    <w:abstractNumId w:val="13"/>
  </w:num>
  <w:num w:numId="11" w16cid:durableId="557396905">
    <w:abstractNumId w:val="12"/>
  </w:num>
  <w:num w:numId="12" w16cid:durableId="1397047982">
    <w:abstractNumId w:val="25"/>
  </w:num>
  <w:num w:numId="13" w16cid:durableId="1012993023">
    <w:abstractNumId w:val="5"/>
  </w:num>
  <w:num w:numId="14" w16cid:durableId="2034110587">
    <w:abstractNumId w:val="26"/>
  </w:num>
  <w:num w:numId="15" w16cid:durableId="2054113197">
    <w:abstractNumId w:val="24"/>
  </w:num>
  <w:num w:numId="16" w16cid:durableId="968973685">
    <w:abstractNumId w:val="15"/>
  </w:num>
  <w:num w:numId="17" w16cid:durableId="1385450801">
    <w:abstractNumId w:val="23"/>
  </w:num>
  <w:num w:numId="18" w16cid:durableId="1660302166">
    <w:abstractNumId w:val="18"/>
  </w:num>
  <w:num w:numId="19" w16cid:durableId="1901018506">
    <w:abstractNumId w:val="9"/>
  </w:num>
  <w:num w:numId="20" w16cid:durableId="1462381310">
    <w:abstractNumId w:val="21"/>
  </w:num>
  <w:num w:numId="21" w16cid:durableId="636838593">
    <w:abstractNumId w:val="7"/>
  </w:num>
  <w:num w:numId="22" w16cid:durableId="600333503">
    <w:abstractNumId w:val="0"/>
  </w:num>
  <w:num w:numId="23" w16cid:durableId="2086418966">
    <w:abstractNumId w:val="1"/>
  </w:num>
  <w:num w:numId="24" w16cid:durableId="1196194855">
    <w:abstractNumId w:val="14"/>
  </w:num>
  <w:num w:numId="25" w16cid:durableId="1610359164">
    <w:abstractNumId w:val="16"/>
  </w:num>
  <w:num w:numId="26" w16cid:durableId="2144275535">
    <w:abstractNumId w:val="22"/>
  </w:num>
  <w:num w:numId="27" w16cid:durableId="1844708545">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2C6"/>
    <w:rsid w:val="00004086"/>
    <w:rsid w:val="000058E5"/>
    <w:rsid w:val="0000698A"/>
    <w:rsid w:val="00010145"/>
    <w:rsid w:val="00010AAE"/>
    <w:rsid w:val="000142C6"/>
    <w:rsid w:val="00020700"/>
    <w:rsid w:val="00020BB6"/>
    <w:rsid w:val="000225F3"/>
    <w:rsid w:val="00022F0F"/>
    <w:rsid w:val="00024F65"/>
    <w:rsid w:val="00025D1A"/>
    <w:rsid w:val="00027B47"/>
    <w:rsid w:val="00035243"/>
    <w:rsid w:val="000363EB"/>
    <w:rsid w:val="0004368E"/>
    <w:rsid w:val="00043AB3"/>
    <w:rsid w:val="00044B54"/>
    <w:rsid w:val="0004675B"/>
    <w:rsid w:val="00052041"/>
    <w:rsid w:val="00054D7B"/>
    <w:rsid w:val="00061726"/>
    <w:rsid w:val="000636A4"/>
    <w:rsid w:val="000653FD"/>
    <w:rsid w:val="000672EE"/>
    <w:rsid w:val="00067A5F"/>
    <w:rsid w:val="0007414B"/>
    <w:rsid w:val="00074457"/>
    <w:rsid w:val="00076AD6"/>
    <w:rsid w:val="00082AA6"/>
    <w:rsid w:val="0008334E"/>
    <w:rsid w:val="0008468E"/>
    <w:rsid w:val="00090D03"/>
    <w:rsid w:val="00091491"/>
    <w:rsid w:val="000967AF"/>
    <w:rsid w:val="000A2303"/>
    <w:rsid w:val="000A7B07"/>
    <w:rsid w:val="000B30FE"/>
    <w:rsid w:val="000B346C"/>
    <w:rsid w:val="000B7B64"/>
    <w:rsid w:val="000C233D"/>
    <w:rsid w:val="000C4F46"/>
    <w:rsid w:val="000C6FB4"/>
    <w:rsid w:val="000C7FA2"/>
    <w:rsid w:val="000D6202"/>
    <w:rsid w:val="000D7B09"/>
    <w:rsid w:val="000E680F"/>
    <w:rsid w:val="000F0FCA"/>
    <w:rsid w:val="000F66BB"/>
    <w:rsid w:val="000F6AFC"/>
    <w:rsid w:val="00101E97"/>
    <w:rsid w:val="00103A5E"/>
    <w:rsid w:val="00106585"/>
    <w:rsid w:val="0011218C"/>
    <w:rsid w:val="001157AF"/>
    <w:rsid w:val="00116B1F"/>
    <w:rsid w:val="00116C30"/>
    <w:rsid w:val="00124F3B"/>
    <w:rsid w:val="0012562F"/>
    <w:rsid w:val="001266C6"/>
    <w:rsid w:val="00126C85"/>
    <w:rsid w:val="00126D29"/>
    <w:rsid w:val="00132977"/>
    <w:rsid w:val="00133A08"/>
    <w:rsid w:val="001457FC"/>
    <w:rsid w:val="00147B69"/>
    <w:rsid w:val="00151E6D"/>
    <w:rsid w:val="00152592"/>
    <w:rsid w:val="00154A11"/>
    <w:rsid w:val="00154A40"/>
    <w:rsid w:val="00154DAE"/>
    <w:rsid w:val="00155CEE"/>
    <w:rsid w:val="0015733E"/>
    <w:rsid w:val="001578F8"/>
    <w:rsid w:val="00166E7F"/>
    <w:rsid w:val="001709EB"/>
    <w:rsid w:val="00175168"/>
    <w:rsid w:val="00175F6C"/>
    <w:rsid w:val="00184237"/>
    <w:rsid w:val="0018673D"/>
    <w:rsid w:val="00187940"/>
    <w:rsid w:val="00187D1C"/>
    <w:rsid w:val="00187D47"/>
    <w:rsid w:val="00191E86"/>
    <w:rsid w:val="0019250A"/>
    <w:rsid w:val="00195E7C"/>
    <w:rsid w:val="001A77CF"/>
    <w:rsid w:val="001B0445"/>
    <w:rsid w:val="001B09BC"/>
    <w:rsid w:val="001B1371"/>
    <w:rsid w:val="001C0B34"/>
    <w:rsid w:val="001C1EC3"/>
    <w:rsid w:val="001C4084"/>
    <w:rsid w:val="001D01D1"/>
    <w:rsid w:val="001E05E8"/>
    <w:rsid w:val="001E52A4"/>
    <w:rsid w:val="001E600A"/>
    <w:rsid w:val="001F3555"/>
    <w:rsid w:val="001F365A"/>
    <w:rsid w:val="001F6FA5"/>
    <w:rsid w:val="00201769"/>
    <w:rsid w:val="00201E01"/>
    <w:rsid w:val="00202782"/>
    <w:rsid w:val="00204C77"/>
    <w:rsid w:val="0021139D"/>
    <w:rsid w:val="00213294"/>
    <w:rsid w:val="0021376B"/>
    <w:rsid w:val="00214096"/>
    <w:rsid w:val="002168EB"/>
    <w:rsid w:val="00220F44"/>
    <w:rsid w:val="0022264D"/>
    <w:rsid w:val="00222B64"/>
    <w:rsid w:val="00224317"/>
    <w:rsid w:val="00230D14"/>
    <w:rsid w:val="0023319C"/>
    <w:rsid w:val="00233402"/>
    <w:rsid w:val="002337BA"/>
    <w:rsid w:val="00247D3F"/>
    <w:rsid w:val="00252300"/>
    <w:rsid w:val="00252494"/>
    <w:rsid w:val="002562BF"/>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443E"/>
    <w:rsid w:val="002863A4"/>
    <w:rsid w:val="00287CC3"/>
    <w:rsid w:val="00292F6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4D6"/>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5FF3"/>
    <w:rsid w:val="00317294"/>
    <w:rsid w:val="00317391"/>
    <w:rsid w:val="00317404"/>
    <w:rsid w:val="00321A1D"/>
    <w:rsid w:val="00324DB2"/>
    <w:rsid w:val="003259FD"/>
    <w:rsid w:val="0033666D"/>
    <w:rsid w:val="00336763"/>
    <w:rsid w:val="00336F9F"/>
    <w:rsid w:val="00340FD1"/>
    <w:rsid w:val="003430D8"/>
    <w:rsid w:val="00343189"/>
    <w:rsid w:val="00347500"/>
    <w:rsid w:val="00347A6D"/>
    <w:rsid w:val="00354498"/>
    <w:rsid w:val="003548CB"/>
    <w:rsid w:val="00355E77"/>
    <w:rsid w:val="003614DC"/>
    <w:rsid w:val="00361CE5"/>
    <w:rsid w:val="00362760"/>
    <w:rsid w:val="00370511"/>
    <w:rsid w:val="00374DDE"/>
    <w:rsid w:val="003758B4"/>
    <w:rsid w:val="00376162"/>
    <w:rsid w:val="00377002"/>
    <w:rsid w:val="00381FEA"/>
    <w:rsid w:val="003854A6"/>
    <w:rsid w:val="0039160D"/>
    <w:rsid w:val="00396581"/>
    <w:rsid w:val="00397D1E"/>
    <w:rsid w:val="003A64D1"/>
    <w:rsid w:val="003B0DC7"/>
    <w:rsid w:val="003B5C02"/>
    <w:rsid w:val="003C173C"/>
    <w:rsid w:val="003C33FB"/>
    <w:rsid w:val="003C399A"/>
    <w:rsid w:val="003C3E0C"/>
    <w:rsid w:val="003C6A1A"/>
    <w:rsid w:val="003C77FA"/>
    <w:rsid w:val="003D2DB8"/>
    <w:rsid w:val="003D2E3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1441"/>
    <w:rsid w:val="004163B0"/>
    <w:rsid w:val="00417106"/>
    <w:rsid w:val="00420D74"/>
    <w:rsid w:val="00424E33"/>
    <w:rsid w:val="004316FB"/>
    <w:rsid w:val="00433D65"/>
    <w:rsid w:val="00435D5B"/>
    <w:rsid w:val="004403AD"/>
    <w:rsid w:val="0044673A"/>
    <w:rsid w:val="00447686"/>
    <w:rsid w:val="004534CA"/>
    <w:rsid w:val="00454B97"/>
    <w:rsid w:val="004559DC"/>
    <w:rsid w:val="00456756"/>
    <w:rsid w:val="004573AE"/>
    <w:rsid w:val="004575AD"/>
    <w:rsid w:val="004624D6"/>
    <w:rsid w:val="004632AB"/>
    <w:rsid w:val="0046338F"/>
    <w:rsid w:val="00466598"/>
    <w:rsid w:val="004676B1"/>
    <w:rsid w:val="00467952"/>
    <w:rsid w:val="00475E64"/>
    <w:rsid w:val="004768EA"/>
    <w:rsid w:val="00482720"/>
    <w:rsid w:val="00484F62"/>
    <w:rsid w:val="00490E2F"/>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887"/>
    <w:rsid w:val="004D7CCC"/>
    <w:rsid w:val="004E3FB7"/>
    <w:rsid w:val="004E5C7F"/>
    <w:rsid w:val="004E6613"/>
    <w:rsid w:val="004E67D0"/>
    <w:rsid w:val="004E79AD"/>
    <w:rsid w:val="004F06CC"/>
    <w:rsid w:val="0050226B"/>
    <w:rsid w:val="005025D4"/>
    <w:rsid w:val="00503E80"/>
    <w:rsid w:val="00504748"/>
    <w:rsid w:val="005054E9"/>
    <w:rsid w:val="005063F1"/>
    <w:rsid w:val="005075AF"/>
    <w:rsid w:val="005102BD"/>
    <w:rsid w:val="00512B1D"/>
    <w:rsid w:val="0051331A"/>
    <w:rsid w:val="005143D6"/>
    <w:rsid w:val="00517E8E"/>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65994"/>
    <w:rsid w:val="00570067"/>
    <w:rsid w:val="00573C4A"/>
    <w:rsid w:val="00583840"/>
    <w:rsid w:val="00584C38"/>
    <w:rsid w:val="005868D2"/>
    <w:rsid w:val="005948F5"/>
    <w:rsid w:val="00594B1F"/>
    <w:rsid w:val="00595EC2"/>
    <w:rsid w:val="00596CB1"/>
    <w:rsid w:val="00597DF5"/>
    <w:rsid w:val="005A7BD0"/>
    <w:rsid w:val="005B3783"/>
    <w:rsid w:val="005B3D52"/>
    <w:rsid w:val="005B424E"/>
    <w:rsid w:val="005B4B38"/>
    <w:rsid w:val="005C1FB7"/>
    <w:rsid w:val="005C20EC"/>
    <w:rsid w:val="005C48AD"/>
    <w:rsid w:val="005D0D43"/>
    <w:rsid w:val="005D2A5F"/>
    <w:rsid w:val="005D5585"/>
    <w:rsid w:val="005D6DBE"/>
    <w:rsid w:val="005E26ED"/>
    <w:rsid w:val="005E2B40"/>
    <w:rsid w:val="005E2C83"/>
    <w:rsid w:val="005E4345"/>
    <w:rsid w:val="005F05A4"/>
    <w:rsid w:val="005F0F69"/>
    <w:rsid w:val="005F3093"/>
    <w:rsid w:val="005F48A3"/>
    <w:rsid w:val="005F55E6"/>
    <w:rsid w:val="00600CDF"/>
    <w:rsid w:val="00601B14"/>
    <w:rsid w:val="00601C41"/>
    <w:rsid w:val="00602BB0"/>
    <w:rsid w:val="00603400"/>
    <w:rsid w:val="006040AF"/>
    <w:rsid w:val="00606C5B"/>
    <w:rsid w:val="0060728C"/>
    <w:rsid w:val="006077B8"/>
    <w:rsid w:val="00607DE8"/>
    <w:rsid w:val="0061390C"/>
    <w:rsid w:val="00614655"/>
    <w:rsid w:val="006147BF"/>
    <w:rsid w:val="00616E96"/>
    <w:rsid w:val="00621440"/>
    <w:rsid w:val="00622B2F"/>
    <w:rsid w:val="00625D42"/>
    <w:rsid w:val="00625E7C"/>
    <w:rsid w:val="00626283"/>
    <w:rsid w:val="00627CAE"/>
    <w:rsid w:val="006302E6"/>
    <w:rsid w:val="00632918"/>
    <w:rsid w:val="00633CAE"/>
    <w:rsid w:val="0063511D"/>
    <w:rsid w:val="00636290"/>
    <w:rsid w:val="00640395"/>
    <w:rsid w:val="006407D6"/>
    <w:rsid w:val="00640DDA"/>
    <w:rsid w:val="006420A5"/>
    <w:rsid w:val="00645820"/>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765"/>
    <w:rsid w:val="006F01CB"/>
    <w:rsid w:val="006F1570"/>
    <w:rsid w:val="006F1E14"/>
    <w:rsid w:val="006F22C9"/>
    <w:rsid w:val="006F5046"/>
    <w:rsid w:val="006F5707"/>
    <w:rsid w:val="006F7D66"/>
    <w:rsid w:val="00700503"/>
    <w:rsid w:val="00703DE3"/>
    <w:rsid w:val="007045DB"/>
    <w:rsid w:val="00704ABF"/>
    <w:rsid w:val="00705959"/>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3D83"/>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55A"/>
    <w:rsid w:val="007A1BB4"/>
    <w:rsid w:val="007A5008"/>
    <w:rsid w:val="007B48B1"/>
    <w:rsid w:val="007C1D61"/>
    <w:rsid w:val="007C4FE0"/>
    <w:rsid w:val="007C52E8"/>
    <w:rsid w:val="007C63F4"/>
    <w:rsid w:val="007D3292"/>
    <w:rsid w:val="007D3954"/>
    <w:rsid w:val="007D3BDB"/>
    <w:rsid w:val="007D5B4A"/>
    <w:rsid w:val="007E0151"/>
    <w:rsid w:val="007E2C77"/>
    <w:rsid w:val="007E57E8"/>
    <w:rsid w:val="007E72A0"/>
    <w:rsid w:val="007E7CAC"/>
    <w:rsid w:val="007F1F7F"/>
    <w:rsid w:val="007F54B2"/>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081"/>
    <w:rsid w:val="008748CE"/>
    <w:rsid w:val="00876B72"/>
    <w:rsid w:val="00881F05"/>
    <w:rsid w:val="00882B9D"/>
    <w:rsid w:val="00883A67"/>
    <w:rsid w:val="008868DF"/>
    <w:rsid w:val="00896DA6"/>
    <w:rsid w:val="008972C5"/>
    <w:rsid w:val="008A082C"/>
    <w:rsid w:val="008A183D"/>
    <w:rsid w:val="008A257C"/>
    <w:rsid w:val="008A2779"/>
    <w:rsid w:val="008A3A99"/>
    <w:rsid w:val="008A6553"/>
    <w:rsid w:val="008B22FC"/>
    <w:rsid w:val="008B39C9"/>
    <w:rsid w:val="008B7A41"/>
    <w:rsid w:val="008C48F6"/>
    <w:rsid w:val="008C680D"/>
    <w:rsid w:val="008D6CF8"/>
    <w:rsid w:val="008E1D11"/>
    <w:rsid w:val="008F0BA8"/>
    <w:rsid w:val="008F13F6"/>
    <w:rsid w:val="008F464C"/>
    <w:rsid w:val="00901593"/>
    <w:rsid w:val="009025D4"/>
    <w:rsid w:val="00902D58"/>
    <w:rsid w:val="009030D3"/>
    <w:rsid w:val="009046CD"/>
    <w:rsid w:val="009055FD"/>
    <w:rsid w:val="009056E2"/>
    <w:rsid w:val="00905F3A"/>
    <w:rsid w:val="00906DAC"/>
    <w:rsid w:val="009138E3"/>
    <w:rsid w:val="00914CA4"/>
    <w:rsid w:val="00917FD2"/>
    <w:rsid w:val="00921288"/>
    <w:rsid w:val="00924559"/>
    <w:rsid w:val="00925912"/>
    <w:rsid w:val="009304CA"/>
    <w:rsid w:val="0093060F"/>
    <w:rsid w:val="0093095D"/>
    <w:rsid w:val="00931AED"/>
    <w:rsid w:val="009324BA"/>
    <w:rsid w:val="00936180"/>
    <w:rsid w:val="00944834"/>
    <w:rsid w:val="00944A01"/>
    <w:rsid w:val="00945C7B"/>
    <w:rsid w:val="00946DFD"/>
    <w:rsid w:val="009470AF"/>
    <w:rsid w:val="009476CA"/>
    <w:rsid w:val="0095100C"/>
    <w:rsid w:val="0095160D"/>
    <w:rsid w:val="00951718"/>
    <w:rsid w:val="00951B1D"/>
    <w:rsid w:val="00951DE8"/>
    <w:rsid w:val="00954532"/>
    <w:rsid w:val="0095477C"/>
    <w:rsid w:val="0095645B"/>
    <w:rsid w:val="00956BD4"/>
    <w:rsid w:val="00957D73"/>
    <w:rsid w:val="009606F6"/>
    <w:rsid w:val="00961ADD"/>
    <w:rsid w:val="00970B74"/>
    <w:rsid w:val="00971AC8"/>
    <w:rsid w:val="0098186A"/>
    <w:rsid w:val="00986974"/>
    <w:rsid w:val="00986BC7"/>
    <w:rsid w:val="00991810"/>
    <w:rsid w:val="00993997"/>
    <w:rsid w:val="00996877"/>
    <w:rsid w:val="00996BEA"/>
    <w:rsid w:val="009A1032"/>
    <w:rsid w:val="009A2590"/>
    <w:rsid w:val="009A34C4"/>
    <w:rsid w:val="009A4937"/>
    <w:rsid w:val="009A6A32"/>
    <w:rsid w:val="009B2C5D"/>
    <w:rsid w:val="009B6A70"/>
    <w:rsid w:val="009B750D"/>
    <w:rsid w:val="009C11C6"/>
    <w:rsid w:val="009C7961"/>
    <w:rsid w:val="009D1E85"/>
    <w:rsid w:val="009D337F"/>
    <w:rsid w:val="009E08FC"/>
    <w:rsid w:val="009E3CED"/>
    <w:rsid w:val="009E4376"/>
    <w:rsid w:val="009E78AF"/>
    <w:rsid w:val="009F34EB"/>
    <w:rsid w:val="009F538E"/>
    <w:rsid w:val="00A07F94"/>
    <w:rsid w:val="00A1567C"/>
    <w:rsid w:val="00A2147E"/>
    <w:rsid w:val="00A21731"/>
    <w:rsid w:val="00A25AED"/>
    <w:rsid w:val="00A25B81"/>
    <w:rsid w:val="00A2624A"/>
    <w:rsid w:val="00A265D7"/>
    <w:rsid w:val="00A33567"/>
    <w:rsid w:val="00A34BA9"/>
    <w:rsid w:val="00A35924"/>
    <w:rsid w:val="00A36B30"/>
    <w:rsid w:val="00A406B8"/>
    <w:rsid w:val="00A41676"/>
    <w:rsid w:val="00A43D76"/>
    <w:rsid w:val="00A526B7"/>
    <w:rsid w:val="00A52BAB"/>
    <w:rsid w:val="00A52C7C"/>
    <w:rsid w:val="00A579E6"/>
    <w:rsid w:val="00A61D78"/>
    <w:rsid w:val="00A6334E"/>
    <w:rsid w:val="00A67415"/>
    <w:rsid w:val="00A67754"/>
    <w:rsid w:val="00A706D2"/>
    <w:rsid w:val="00A72B19"/>
    <w:rsid w:val="00A7595A"/>
    <w:rsid w:val="00A7628D"/>
    <w:rsid w:val="00A763CE"/>
    <w:rsid w:val="00A76EA1"/>
    <w:rsid w:val="00A773FD"/>
    <w:rsid w:val="00A80ACC"/>
    <w:rsid w:val="00A81BDD"/>
    <w:rsid w:val="00A81FCA"/>
    <w:rsid w:val="00A8283F"/>
    <w:rsid w:val="00A86913"/>
    <w:rsid w:val="00A877AF"/>
    <w:rsid w:val="00A923D3"/>
    <w:rsid w:val="00A93221"/>
    <w:rsid w:val="00A93CB5"/>
    <w:rsid w:val="00A93E84"/>
    <w:rsid w:val="00A9666F"/>
    <w:rsid w:val="00A96EE8"/>
    <w:rsid w:val="00AA071C"/>
    <w:rsid w:val="00AA212D"/>
    <w:rsid w:val="00AA517E"/>
    <w:rsid w:val="00AA653D"/>
    <w:rsid w:val="00AB15C0"/>
    <w:rsid w:val="00AB5FF9"/>
    <w:rsid w:val="00AC6BE2"/>
    <w:rsid w:val="00AC7091"/>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1A2"/>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A11"/>
    <w:rsid w:val="00B42AD1"/>
    <w:rsid w:val="00B44885"/>
    <w:rsid w:val="00B45123"/>
    <w:rsid w:val="00B46CA0"/>
    <w:rsid w:val="00B474AA"/>
    <w:rsid w:val="00B5030B"/>
    <w:rsid w:val="00B50D23"/>
    <w:rsid w:val="00B60A8E"/>
    <w:rsid w:val="00B61114"/>
    <w:rsid w:val="00B63435"/>
    <w:rsid w:val="00B64BF7"/>
    <w:rsid w:val="00B65524"/>
    <w:rsid w:val="00B74786"/>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0318"/>
    <w:rsid w:val="00BB3713"/>
    <w:rsid w:val="00BD1359"/>
    <w:rsid w:val="00BD2445"/>
    <w:rsid w:val="00BD4B75"/>
    <w:rsid w:val="00BD5D83"/>
    <w:rsid w:val="00BE0BCF"/>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632"/>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5DAA"/>
    <w:rsid w:val="00CB7163"/>
    <w:rsid w:val="00CB7187"/>
    <w:rsid w:val="00CC3D35"/>
    <w:rsid w:val="00CC5515"/>
    <w:rsid w:val="00CC5E27"/>
    <w:rsid w:val="00CD0491"/>
    <w:rsid w:val="00CD0A03"/>
    <w:rsid w:val="00CD1902"/>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1F14"/>
    <w:rsid w:val="00D521B0"/>
    <w:rsid w:val="00D52AE9"/>
    <w:rsid w:val="00D52B8D"/>
    <w:rsid w:val="00D612CD"/>
    <w:rsid w:val="00D62DEC"/>
    <w:rsid w:val="00D72E53"/>
    <w:rsid w:val="00D74F43"/>
    <w:rsid w:val="00D762CD"/>
    <w:rsid w:val="00D80B40"/>
    <w:rsid w:val="00D9023E"/>
    <w:rsid w:val="00D936AE"/>
    <w:rsid w:val="00D952D8"/>
    <w:rsid w:val="00D95463"/>
    <w:rsid w:val="00D95679"/>
    <w:rsid w:val="00DA162F"/>
    <w:rsid w:val="00DA2A65"/>
    <w:rsid w:val="00DA2CF0"/>
    <w:rsid w:val="00DA34F5"/>
    <w:rsid w:val="00DA44D3"/>
    <w:rsid w:val="00DA7219"/>
    <w:rsid w:val="00DB20FD"/>
    <w:rsid w:val="00DB572F"/>
    <w:rsid w:val="00DB5E55"/>
    <w:rsid w:val="00DB620A"/>
    <w:rsid w:val="00DC123B"/>
    <w:rsid w:val="00DC25CE"/>
    <w:rsid w:val="00DC54AD"/>
    <w:rsid w:val="00DC763D"/>
    <w:rsid w:val="00DC7E30"/>
    <w:rsid w:val="00DD0BB5"/>
    <w:rsid w:val="00DD1A2A"/>
    <w:rsid w:val="00DD533D"/>
    <w:rsid w:val="00DD6396"/>
    <w:rsid w:val="00DE18C7"/>
    <w:rsid w:val="00DE2207"/>
    <w:rsid w:val="00DE37A3"/>
    <w:rsid w:val="00DE52AD"/>
    <w:rsid w:val="00DE52BE"/>
    <w:rsid w:val="00DF0328"/>
    <w:rsid w:val="00DF5671"/>
    <w:rsid w:val="00DF71FB"/>
    <w:rsid w:val="00DF7A49"/>
    <w:rsid w:val="00E015C8"/>
    <w:rsid w:val="00E03EB2"/>
    <w:rsid w:val="00E0429C"/>
    <w:rsid w:val="00E0509D"/>
    <w:rsid w:val="00E06C7B"/>
    <w:rsid w:val="00E07F3E"/>
    <w:rsid w:val="00E106BF"/>
    <w:rsid w:val="00E14340"/>
    <w:rsid w:val="00E14FDF"/>
    <w:rsid w:val="00E20A05"/>
    <w:rsid w:val="00E264E3"/>
    <w:rsid w:val="00E26E31"/>
    <w:rsid w:val="00E3181C"/>
    <w:rsid w:val="00E340D3"/>
    <w:rsid w:val="00E35497"/>
    <w:rsid w:val="00E36EDD"/>
    <w:rsid w:val="00E42E04"/>
    <w:rsid w:val="00E441DD"/>
    <w:rsid w:val="00E45A24"/>
    <w:rsid w:val="00E50AAD"/>
    <w:rsid w:val="00E51079"/>
    <w:rsid w:val="00E51C4F"/>
    <w:rsid w:val="00E548A5"/>
    <w:rsid w:val="00E572E5"/>
    <w:rsid w:val="00E62A2B"/>
    <w:rsid w:val="00E64763"/>
    <w:rsid w:val="00E7090F"/>
    <w:rsid w:val="00E753B9"/>
    <w:rsid w:val="00E77A19"/>
    <w:rsid w:val="00E83A7C"/>
    <w:rsid w:val="00E84D9B"/>
    <w:rsid w:val="00E85228"/>
    <w:rsid w:val="00E909B8"/>
    <w:rsid w:val="00E91676"/>
    <w:rsid w:val="00E91CA9"/>
    <w:rsid w:val="00E930E5"/>
    <w:rsid w:val="00E944D6"/>
    <w:rsid w:val="00E94E13"/>
    <w:rsid w:val="00EA2593"/>
    <w:rsid w:val="00EA4ACC"/>
    <w:rsid w:val="00EA4C21"/>
    <w:rsid w:val="00EA5ACC"/>
    <w:rsid w:val="00EB0AA2"/>
    <w:rsid w:val="00EB100E"/>
    <w:rsid w:val="00EB2F5E"/>
    <w:rsid w:val="00EB5CE4"/>
    <w:rsid w:val="00EB7E28"/>
    <w:rsid w:val="00EC73F0"/>
    <w:rsid w:val="00ED567B"/>
    <w:rsid w:val="00EE0EDC"/>
    <w:rsid w:val="00EE235C"/>
    <w:rsid w:val="00EE272B"/>
    <w:rsid w:val="00EE3A4E"/>
    <w:rsid w:val="00EE4CDC"/>
    <w:rsid w:val="00EF2004"/>
    <w:rsid w:val="00EF2F06"/>
    <w:rsid w:val="00EF529A"/>
    <w:rsid w:val="00EF69A4"/>
    <w:rsid w:val="00EF76DA"/>
    <w:rsid w:val="00F00A06"/>
    <w:rsid w:val="00F01B45"/>
    <w:rsid w:val="00F023CE"/>
    <w:rsid w:val="00F03457"/>
    <w:rsid w:val="00F04BBE"/>
    <w:rsid w:val="00F06E9D"/>
    <w:rsid w:val="00F07185"/>
    <w:rsid w:val="00F13BF8"/>
    <w:rsid w:val="00F168D4"/>
    <w:rsid w:val="00F179AA"/>
    <w:rsid w:val="00F212C3"/>
    <w:rsid w:val="00F21DF2"/>
    <w:rsid w:val="00F23659"/>
    <w:rsid w:val="00F23770"/>
    <w:rsid w:val="00F30473"/>
    <w:rsid w:val="00F35CD7"/>
    <w:rsid w:val="00F37CEF"/>
    <w:rsid w:val="00F413B9"/>
    <w:rsid w:val="00F425D4"/>
    <w:rsid w:val="00F4286F"/>
    <w:rsid w:val="00F45EFF"/>
    <w:rsid w:val="00F46E9C"/>
    <w:rsid w:val="00F46FD2"/>
    <w:rsid w:val="00F4706B"/>
    <w:rsid w:val="00F47681"/>
    <w:rsid w:val="00F47987"/>
    <w:rsid w:val="00F56D33"/>
    <w:rsid w:val="00F57AB7"/>
    <w:rsid w:val="00F64F4F"/>
    <w:rsid w:val="00F6548A"/>
    <w:rsid w:val="00F715C5"/>
    <w:rsid w:val="00F71C74"/>
    <w:rsid w:val="00F7213B"/>
    <w:rsid w:val="00F72340"/>
    <w:rsid w:val="00F739DD"/>
    <w:rsid w:val="00F73AD5"/>
    <w:rsid w:val="00F7673C"/>
    <w:rsid w:val="00F769F2"/>
    <w:rsid w:val="00F84646"/>
    <w:rsid w:val="00F860AD"/>
    <w:rsid w:val="00F8647F"/>
    <w:rsid w:val="00F868A3"/>
    <w:rsid w:val="00F8706B"/>
    <w:rsid w:val="00F904BC"/>
    <w:rsid w:val="00F92D00"/>
    <w:rsid w:val="00F92F09"/>
    <w:rsid w:val="00F95CFB"/>
    <w:rsid w:val="00F97200"/>
    <w:rsid w:val="00F97320"/>
    <w:rsid w:val="00FA04AC"/>
    <w:rsid w:val="00FA2777"/>
    <w:rsid w:val="00FA33EB"/>
    <w:rsid w:val="00FA5265"/>
    <w:rsid w:val="00FB203E"/>
    <w:rsid w:val="00FB4E1E"/>
    <w:rsid w:val="00FB5100"/>
    <w:rsid w:val="00FB5C12"/>
    <w:rsid w:val="00FC083A"/>
    <w:rsid w:val="00FC2BA4"/>
    <w:rsid w:val="00FC4794"/>
    <w:rsid w:val="00FC73DB"/>
    <w:rsid w:val="00FD01E7"/>
    <w:rsid w:val="00FD095A"/>
    <w:rsid w:val="00FD0B43"/>
    <w:rsid w:val="00FD51DF"/>
    <w:rsid w:val="00FD784E"/>
    <w:rsid w:val="00FE33FB"/>
    <w:rsid w:val="00FE5ACC"/>
    <w:rsid w:val="00FE5B94"/>
    <w:rsid w:val="00FF221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595A"/>
    <w:rPr>
      <w:color w:val="0000FF" w:themeColor="hyperlink"/>
      <w:u w:val="single"/>
    </w:rPr>
  </w:style>
  <w:style w:type="character" w:styleId="UnresolvedMention">
    <w:name w:val="Unresolved Mention"/>
    <w:basedOn w:val="DefaultParagraphFont"/>
    <w:uiPriority w:val="99"/>
    <w:semiHidden/>
    <w:unhideWhenUsed/>
    <w:rsid w:val="00A7595A"/>
    <w:rPr>
      <w:color w:val="605E5C"/>
      <w:shd w:val="clear" w:color="auto" w:fill="E1DFDD"/>
    </w:rPr>
  </w:style>
  <w:style w:type="character" w:customStyle="1" w:styleId="listnumber">
    <w:name w:val="listnumber"/>
    <w:basedOn w:val="DefaultParagraphFont"/>
    <w:rsid w:val="00A7595A"/>
  </w:style>
  <w:style w:type="character" w:customStyle="1" w:styleId="fontstyle01">
    <w:name w:val="fontstyle01"/>
    <w:basedOn w:val="DefaultParagraphFont"/>
    <w:rsid w:val="0023319C"/>
    <w:rPr>
      <w:rFonts w:ascii="ArialMT" w:hAnsi="ArialMT" w:hint="default"/>
      <w:b w:val="0"/>
      <w:bCs w:val="0"/>
      <w:i w:val="0"/>
      <w:iCs w:val="0"/>
      <w:color w:val="000000"/>
      <w:sz w:val="28"/>
      <w:szCs w:val="28"/>
    </w:rPr>
  </w:style>
  <w:style w:type="paragraph" w:customStyle="1" w:styleId="trt0xe">
    <w:name w:val="trt0xe"/>
    <w:basedOn w:val="Normal"/>
    <w:rsid w:val="00E84D9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13294">
      <w:bodyDiv w:val="1"/>
      <w:marLeft w:val="0"/>
      <w:marRight w:val="0"/>
      <w:marTop w:val="0"/>
      <w:marBottom w:val="0"/>
      <w:divBdr>
        <w:top w:val="none" w:sz="0" w:space="0" w:color="auto"/>
        <w:left w:val="none" w:sz="0" w:space="0" w:color="auto"/>
        <w:bottom w:val="none" w:sz="0" w:space="0" w:color="auto"/>
        <w:right w:val="none" w:sz="0" w:space="0" w:color="auto"/>
      </w:divBdr>
      <w:divsChild>
        <w:div w:id="993724663">
          <w:marLeft w:val="0"/>
          <w:marRight w:val="0"/>
          <w:marTop w:val="0"/>
          <w:marBottom w:val="0"/>
          <w:divBdr>
            <w:top w:val="none" w:sz="0" w:space="0" w:color="auto"/>
            <w:left w:val="none" w:sz="0" w:space="0" w:color="auto"/>
            <w:bottom w:val="none" w:sz="0" w:space="0" w:color="auto"/>
            <w:right w:val="none" w:sz="0" w:space="0" w:color="auto"/>
          </w:divBdr>
          <w:divsChild>
            <w:div w:id="657997269">
              <w:marLeft w:val="0"/>
              <w:marRight w:val="0"/>
              <w:marTop w:val="0"/>
              <w:marBottom w:val="0"/>
              <w:divBdr>
                <w:top w:val="none" w:sz="0" w:space="0" w:color="auto"/>
                <w:left w:val="none" w:sz="0" w:space="0" w:color="auto"/>
                <w:bottom w:val="none" w:sz="0" w:space="0" w:color="auto"/>
                <w:right w:val="none" w:sz="0" w:space="0" w:color="auto"/>
              </w:divBdr>
              <w:divsChild>
                <w:div w:id="580724086">
                  <w:marLeft w:val="0"/>
                  <w:marRight w:val="0"/>
                  <w:marTop w:val="0"/>
                  <w:marBottom w:val="300"/>
                  <w:divBdr>
                    <w:top w:val="none" w:sz="0" w:space="0" w:color="auto"/>
                    <w:left w:val="none" w:sz="0" w:space="0" w:color="auto"/>
                    <w:bottom w:val="none" w:sz="0" w:space="0" w:color="auto"/>
                    <w:right w:val="none" w:sz="0" w:space="0" w:color="auto"/>
                  </w:divBdr>
                  <w:divsChild>
                    <w:div w:id="15917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43361050">
      <w:bodyDiv w:val="1"/>
      <w:marLeft w:val="0"/>
      <w:marRight w:val="0"/>
      <w:marTop w:val="0"/>
      <w:marBottom w:val="0"/>
      <w:divBdr>
        <w:top w:val="none" w:sz="0" w:space="0" w:color="auto"/>
        <w:left w:val="none" w:sz="0" w:space="0" w:color="auto"/>
        <w:bottom w:val="none" w:sz="0" w:space="0" w:color="auto"/>
        <w:right w:val="none" w:sz="0" w:space="0" w:color="auto"/>
      </w:divBdr>
      <w:divsChild>
        <w:div w:id="267129897">
          <w:blockQuote w:val="1"/>
          <w:marLeft w:val="600"/>
          <w:marRight w:val="0"/>
          <w:marTop w:val="120"/>
          <w:marBottom w:val="120"/>
          <w:divBdr>
            <w:top w:val="none" w:sz="0" w:space="0" w:color="auto"/>
            <w:left w:val="none" w:sz="0" w:space="0" w:color="auto"/>
            <w:bottom w:val="none" w:sz="0" w:space="0" w:color="auto"/>
            <w:right w:val="none" w:sz="0" w:space="0" w:color="auto"/>
          </w:divBdr>
        </w:div>
        <w:div w:id="1767195106">
          <w:blockQuote w:val="1"/>
          <w:marLeft w:val="600"/>
          <w:marRight w:val="0"/>
          <w:marTop w:val="120"/>
          <w:marBottom w:val="120"/>
          <w:divBdr>
            <w:top w:val="none" w:sz="0" w:space="0" w:color="auto"/>
            <w:left w:val="none" w:sz="0" w:space="0" w:color="auto"/>
            <w:bottom w:val="none" w:sz="0" w:space="0" w:color="auto"/>
            <w:right w:val="none" w:sz="0" w:space="0" w:color="auto"/>
          </w:divBdr>
        </w:div>
        <w:div w:id="189340703">
          <w:blockQuote w:val="1"/>
          <w:marLeft w:val="600"/>
          <w:marRight w:val="0"/>
          <w:marTop w:val="120"/>
          <w:marBottom w:val="120"/>
          <w:divBdr>
            <w:top w:val="none" w:sz="0" w:space="0" w:color="auto"/>
            <w:left w:val="none" w:sz="0" w:space="0" w:color="auto"/>
            <w:bottom w:val="none" w:sz="0" w:space="0" w:color="auto"/>
            <w:right w:val="none" w:sz="0" w:space="0" w:color="auto"/>
          </w:divBdr>
        </w:div>
        <w:div w:id="136166586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__data/assets/pdf_file/0022/72634/how-to-manage-work-health-and-safety-risks-cop-2021.pdf"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html/inforce/current/sl-2011-0240"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www.legislation.qld.gov.au/view/html/inforce/current/act-2011-018" TargetMode="External"/><Relationship Id="rId20" Type="http://schemas.openxmlformats.org/officeDocument/2006/relationships/header" Target="header3.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worksafe.qld.gov.au/__data/assets/pdf_file/0023/22289/guide-to-work-health-and-safety-act-2011.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3.jp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0B4C"/>
    <w:rsid w:val="00106BC6"/>
    <w:rsid w:val="001125F5"/>
    <w:rsid w:val="00122786"/>
    <w:rsid w:val="00152532"/>
    <w:rsid w:val="0017750D"/>
    <w:rsid w:val="00177F6E"/>
    <w:rsid w:val="001A2191"/>
    <w:rsid w:val="001E4222"/>
    <w:rsid w:val="001F2D33"/>
    <w:rsid w:val="00216485"/>
    <w:rsid w:val="002357E7"/>
    <w:rsid w:val="00247826"/>
    <w:rsid w:val="0026412C"/>
    <w:rsid w:val="00286995"/>
    <w:rsid w:val="00292C02"/>
    <w:rsid w:val="002A67A7"/>
    <w:rsid w:val="002C7CAD"/>
    <w:rsid w:val="002E0BCD"/>
    <w:rsid w:val="002F6387"/>
    <w:rsid w:val="00312E39"/>
    <w:rsid w:val="003D7AF8"/>
    <w:rsid w:val="00474211"/>
    <w:rsid w:val="004F7A62"/>
    <w:rsid w:val="00530616"/>
    <w:rsid w:val="00536B15"/>
    <w:rsid w:val="00566BC5"/>
    <w:rsid w:val="005B561D"/>
    <w:rsid w:val="005D3BC9"/>
    <w:rsid w:val="0061147F"/>
    <w:rsid w:val="006206DC"/>
    <w:rsid w:val="0063792F"/>
    <w:rsid w:val="00645E48"/>
    <w:rsid w:val="00654A91"/>
    <w:rsid w:val="006A5ED9"/>
    <w:rsid w:val="006D43ED"/>
    <w:rsid w:val="006D648C"/>
    <w:rsid w:val="0077780B"/>
    <w:rsid w:val="007C130D"/>
    <w:rsid w:val="007D6899"/>
    <w:rsid w:val="007E2E66"/>
    <w:rsid w:val="007F5DDF"/>
    <w:rsid w:val="008205AC"/>
    <w:rsid w:val="00830110"/>
    <w:rsid w:val="00834F76"/>
    <w:rsid w:val="00854CEF"/>
    <w:rsid w:val="00855271"/>
    <w:rsid w:val="008946ED"/>
    <w:rsid w:val="008A49B9"/>
    <w:rsid w:val="008C1EB3"/>
    <w:rsid w:val="009133ED"/>
    <w:rsid w:val="0092096F"/>
    <w:rsid w:val="00955000"/>
    <w:rsid w:val="00964374"/>
    <w:rsid w:val="009662BC"/>
    <w:rsid w:val="0099351B"/>
    <w:rsid w:val="009A5338"/>
    <w:rsid w:val="009A7ADB"/>
    <w:rsid w:val="009B3343"/>
    <w:rsid w:val="009D1912"/>
    <w:rsid w:val="00A12C05"/>
    <w:rsid w:val="00A74AF6"/>
    <w:rsid w:val="00A760EA"/>
    <w:rsid w:val="00B06821"/>
    <w:rsid w:val="00B36285"/>
    <w:rsid w:val="00B4136F"/>
    <w:rsid w:val="00B50BE1"/>
    <w:rsid w:val="00B50CCC"/>
    <w:rsid w:val="00B54662"/>
    <w:rsid w:val="00B92AE2"/>
    <w:rsid w:val="00B9606A"/>
    <w:rsid w:val="00BB03B3"/>
    <w:rsid w:val="00C10BE1"/>
    <w:rsid w:val="00C142A5"/>
    <w:rsid w:val="00C56B97"/>
    <w:rsid w:val="00C86AC1"/>
    <w:rsid w:val="00C942CC"/>
    <w:rsid w:val="00CD3769"/>
    <w:rsid w:val="00CF3EAC"/>
    <w:rsid w:val="00D1199A"/>
    <w:rsid w:val="00D24A20"/>
    <w:rsid w:val="00DC0AEB"/>
    <w:rsid w:val="00DC549C"/>
    <w:rsid w:val="00E04351"/>
    <w:rsid w:val="00E45AA5"/>
    <w:rsid w:val="00E84771"/>
    <w:rsid w:val="00E94F3E"/>
    <w:rsid w:val="00EA1D00"/>
    <w:rsid w:val="00EC27D2"/>
    <w:rsid w:val="00F21F00"/>
    <w:rsid w:val="00F27999"/>
    <w:rsid w:val="00F53755"/>
    <w:rsid w:val="00F667A7"/>
    <w:rsid w:val="00F67AA6"/>
    <w:rsid w:val="00F947B4"/>
    <w:rsid w:val="00FA5849"/>
    <w:rsid w:val="00FA5F5D"/>
    <w:rsid w:val="00FA7C23"/>
    <w:rsid w:val="00FC3B9B"/>
    <w:rsid w:val="00FF2740"/>
    <w:rsid w:val="00FF3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1265</TotalTime>
  <Pages>22</Pages>
  <Words>4635</Words>
  <Characters>26425</Characters>
  <Application>Microsoft Office Word</Application>
  <DocSecurity>8</DocSecurity>
  <Lines>220</Lines>
  <Paragraphs>61</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Taylah Cubis</cp:lastModifiedBy>
  <cp:revision>45</cp:revision>
  <cp:lastPrinted>2022-04-27T01:09:00Z</cp:lastPrinted>
  <dcterms:created xsi:type="dcterms:W3CDTF">2022-03-29T02:32:00Z</dcterms:created>
  <dcterms:modified xsi:type="dcterms:W3CDTF">2022-06-01T03:06:00Z</dcterms:modified>
  <cp:contentStatus>v1-0_17/03/2020</cp:contentStatus>
</cp:coreProperties>
</file>