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C9784A" w14:textId="280302F7" w:rsidR="00BA4677" w:rsidRPr="0054383C" w:rsidRDefault="0054383C" w:rsidP="0054383C">
      <w:pPr>
        <w:jc w:val="center"/>
        <w:rPr>
          <w:b/>
          <w:bCs/>
        </w:rPr>
      </w:pPr>
      <w:r w:rsidRPr="0054383C">
        <w:rPr>
          <w:b/>
          <w:bCs/>
        </w:rPr>
        <w:t>CPCCBC4010 Practical Assessment</w:t>
      </w:r>
      <w:r>
        <w:rPr>
          <w:b/>
          <w:bCs/>
        </w:rPr>
        <w:t>- Stacey Lui</w:t>
      </w:r>
    </w:p>
    <w:p w14:paraId="1B5A75B8" w14:textId="7862CD63" w:rsidR="0054383C" w:rsidRDefault="0054383C"/>
    <w:p w14:paraId="1E25D0C6" w14:textId="77777777" w:rsidR="0054383C" w:rsidRPr="0054383C" w:rsidRDefault="0054383C" w:rsidP="0054383C">
      <w:pPr>
        <w:rPr>
          <w:b/>
          <w:sz w:val="22"/>
          <w:szCs w:val="22"/>
          <w:u w:val="single"/>
        </w:rPr>
      </w:pPr>
      <w:r w:rsidRPr="0054383C">
        <w:rPr>
          <w:b/>
          <w:sz w:val="22"/>
          <w:szCs w:val="22"/>
          <w:u w:val="single"/>
        </w:rPr>
        <w:t>Practical Activity 1:</w:t>
      </w:r>
    </w:p>
    <w:p w14:paraId="2BC70151" w14:textId="77777777" w:rsidR="0054383C" w:rsidRPr="0054114D" w:rsidRDefault="0054383C" w:rsidP="0054114D">
      <w:pPr>
        <w:rPr>
          <w:sz w:val="22"/>
          <w:szCs w:val="22"/>
        </w:rPr>
      </w:pPr>
      <w:r w:rsidRPr="0054383C">
        <w:rPr>
          <w:sz w:val="22"/>
          <w:szCs w:val="22"/>
        </w:rPr>
        <w:t xml:space="preserve">For this activity you are required to create a demolition checklist for a </w:t>
      </w:r>
      <w:proofErr w:type="gramStart"/>
      <w:r w:rsidRPr="0054383C">
        <w:rPr>
          <w:sz w:val="22"/>
          <w:szCs w:val="22"/>
        </w:rPr>
        <w:t>low rise</w:t>
      </w:r>
      <w:proofErr w:type="gramEnd"/>
      <w:r w:rsidRPr="0054383C">
        <w:rPr>
          <w:sz w:val="22"/>
          <w:szCs w:val="22"/>
        </w:rPr>
        <w:t xml:space="preserve"> class 1a structure that exists on block of land you wish to build on. The structure in question stands at </w:t>
      </w:r>
      <w:r w:rsidRPr="0054114D">
        <w:rPr>
          <w:sz w:val="22"/>
          <w:szCs w:val="22"/>
        </w:rPr>
        <w:t>4.6m from the apex of the roof to natural ground and is a face brick home with timber frame, tiled roof, glazing to all elevations and Sewer, water, gas and electricity all connected.</w:t>
      </w:r>
    </w:p>
    <w:p w14:paraId="0C8A528D" w14:textId="77777777" w:rsidR="0054383C" w:rsidRPr="0054383C" w:rsidRDefault="0054383C" w:rsidP="0054114D">
      <w:pPr>
        <w:rPr>
          <w:sz w:val="22"/>
          <w:szCs w:val="22"/>
        </w:rPr>
      </w:pPr>
      <w:r w:rsidRPr="0054114D">
        <w:rPr>
          <w:sz w:val="22"/>
          <w:szCs w:val="22"/>
        </w:rPr>
        <w:t>You have been provided a copy of the code of practice (model code) for safe demolition of structures to use as a guide. With the information provided above and the code, create a checklist that identifies all the essential steps and WHS controls that must be followed/ implemented to ensure safe demolition of the existing structure.</w:t>
      </w:r>
    </w:p>
    <w:p w14:paraId="016E52FE" w14:textId="7D84CF87" w:rsidR="0054383C" w:rsidRDefault="0054383C"/>
    <w:p w14:paraId="6B1A7343" w14:textId="70C4D00A" w:rsidR="000A1604" w:rsidRDefault="000A1604"/>
    <w:p w14:paraId="496E15D4" w14:textId="1CB8EBD7" w:rsidR="000A1604" w:rsidRPr="002A5C10" w:rsidRDefault="000A1604" w:rsidP="002A5C10">
      <w:pPr>
        <w:jc w:val="center"/>
        <w:rPr>
          <w:b/>
          <w:bCs/>
          <w:u w:val="single"/>
        </w:rPr>
      </w:pPr>
      <w:r w:rsidRPr="002A5C10">
        <w:rPr>
          <w:b/>
          <w:bCs/>
          <w:u w:val="single"/>
        </w:rPr>
        <w:t>Demolition checklist</w:t>
      </w:r>
      <w:r w:rsidR="00C04181" w:rsidRPr="002A5C10">
        <w:rPr>
          <w:b/>
          <w:bCs/>
          <w:u w:val="single"/>
        </w:rPr>
        <w:t>- Low rise Class 1A Structure</w:t>
      </w:r>
    </w:p>
    <w:p w14:paraId="7D3C578A" w14:textId="0EF7516E" w:rsidR="00C04181" w:rsidRDefault="00C04181"/>
    <w:p w14:paraId="40FBAC06" w14:textId="30182F1A" w:rsidR="00C04181" w:rsidRDefault="00C04181">
      <w:r>
        <w:t xml:space="preserve">1. Check if a SWMS has already been developed for high risk/demolition work. If no SWMS exist, you must prepare one prior to undertaking any demolition work. </w:t>
      </w:r>
    </w:p>
    <w:p w14:paraId="2AD3D13D" w14:textId="30F51B76" w:rsidR="00C04181" w:rsidRDefault="00C04181"/>
    <w:p w14:paraId="462B38D6" w14:textId="1ABBD2BD" w:rsidR="00C04181" w:rsidRDefault="00C04181">
      <w:r>
        <w:t xml:space="preserve">2. Obtain a copy of the asbestos register for the proposed work. If there is no such register, you must </w:t>
      </w:r>
    </w:p>
    <w:p w14:paraId="14BB4688" w14:textId="77777777" w:rsidR="00C04181" w:rsidRDefault="00C04181" w:rsidP="00C04181">
      <w:pPr>
        <w:pStyle w:val="ListParagraph"/>
        <w:numPr>
          <w:ilvl w:val="0"/>
          <w:numId w:val="2"/>
        </w:numPr>
      </w:pPr>
      <w:r w:rsidRPr="00C04181">
        <w:t xml:space="preserve">not carry out the work until the structure or plant has been inspected to determine whether asbestos or asbestos containing materials (ACM) are fixed to or installed in the structure or plant </w:t>
      </w:r>
    </w:p>
    <w:p w14:paraId="6F8D84AD" w14:textId="24D2E935" w:rsidR="00C04181" w:rsidRDefault="00C04181" w:rsidP="00C04181">
      <w:pPr>
        <w:pStyle w:val="ListParagraph"/>
        <w:numPr>
          <w:ilvl w:val="0"/>
          <w:numId w:val="2"/>
        </w:numPr>
      </w:pPr>
      <w:r w:rsidRPr="00C04181">
        <w:t xml:space="preserve">ensure that the determination is undertaken by a competent person </w:t>
      </w:r>
    </w:p>
    <w:p w14:paraId="0C7B9118" w14:textId="027E5DF1" w:rsidR="00C04181" w:rsidRDefault="00C04181" w:rsidP="00C04181">
      <w:pPr>
        <w:pStyle w:val="ListParagraph"/>
        <w:numPr>
          <w:ilvl w:val="0"/>
          <w:numId w:val="2"/>
        </w:numPr>
      </w:pPr>
      <w:r w:rsidRPr="00C04181">
        <w:t>if asbestos or ACM are determined or presumed to be present, inform the occupier and owner of the premises (if domestic premises) and the person conducting a business</w:t>
      </w:r>
      <w:r>
        <w:t xml:space="preserve"> </w:t>
      </w:r>
      <w:r w:rsidRPr="00C04181">
        <w:t xml:space="preserve">or undertaking with management or control of the workplace, and </w:t>
      </w:r>
    </w:p>
    <w:p w14:paraId="7B79F4FF" w14:textId="44E6A437" w:rsidR="00C04181" w:rsidRDefault="00C04181" w:rsidP="00C04181">
      <w:pPr>
        <w:pStyle w:val="ListParagraph"/>
        <w:numPr>
          <w:ilvl w:val="0"/>
          <w:numId w:val="2"/>
        </w:numPr>
      </w:pPr>
      <w:r w:rsidRPr="00C04181">
        <w:t xml:space="preserve">ensure that all asbestos that is likely to be disturbed by the demolition work is, so far as is reasonably practicable, removed before the demolition commences. </w:t>
      </w:r>
    </w:p>
    <w:p w14:paraId="5F36BEA1" w14:textId="7FD912CC" w:rsidR="00C04181" w:rsidRDefault="00C04181" w:rsidP="00C04181"/>
    <w:p w14:paraId="00846855" w14:textId="31087F1B" w:rsidR="002A5C10" w:rsidRDefault="00C04181" w:rsidP="00C04181">
      <w:r>
        <w:t xml:space="preserve">3. A thorough risk assessment must be undertaken on site </w:t>
      </w:r>
      <w:r w:rsidR="002A5C10">
        <w:t>which involves:</w:t>
      </w:r>
    </w:p>
    <w:p w14:paraId="2E00EF66" w14:textId="74ECE58E" w:rsidR="002A5C10" w:rsidRDefault="002A5C10" w:rsidP="00C04181"/>
    <w:p w14:paraId="20346EC1" w14:textId="1DDCE3B1" w:rsidR="002A5C10" w:rsidRPr="002A5C10" w:rsidRDefault="002A5C10" w:rsidP="002A5C10">
      <w:pPr>
        <w:pStyle w:val="ListParagraph"/>
        <w:numPr>
          <w:ilvl w:val="0"/>
          <w:numId w:val="2"/>
        </w:numPr>
      </w:pPr>
      <w:r w:rsidRPr="002A5C10">
        <w:t xml:space="preserve">identifying hazards </w:t>
      </w:r>
    </w:p>
    <w:p w14:paraId="1689A733" w14:textId="610BB7E5" w:rsidR="002A5C10" w:rsidRPr="002A5C10" w:rsidRDefault="002A5C10" w:rsidP="002A5C10">
      <w:pPr>
        <w:pStyle w:val="ListParagraph"/>
        <w:numPr>
          <w:ilvl w:val="0"/>
          <w:numId w:val="2"/>
        </w:numPr>
      </w:pPr>
      <w:r>
        <w:t>i</w:t>
      </w:r>
      <w:r w:rsidRPr="002A5C10">
        <w:t>f necessary, assessing the risks associated with these hazards</w:t>
      </w:r>
      <w:r>
        <w:t>,</w:t>
      </w:r>
    </w:p>
    <w:p w14:paraId="39E01523" w14:textId="0420EF1F" w:rsidR="002A5C10" w:rsidRPr="002A5C10" w:rsidRDefault="002A5C10" w:rsidP="002A5C10">
      <w:pPr>
        <w:pStyle w:val="ListParagraph"/>
        <w:numPr>
          <w:ilvl w:val="0"/>
          <w:numId w:val="2"/>
        </w:numPr>
      </w:pPr>
      <w:r w:rsidRPr="002A5C10">
        <w:t>implementing control measures</w:t>
      </w:r>
      <w:r>
        <w:t>, and</w:t>
      </w:r>
    </w:p>
    <w:p w14:paraId="3F2F800F" w14:textId="45934E55" w:rsidR="002A5C10" w:rsidRDefault="002A5C10" w:rsidP="00C04181">
      <w:pPr>
        <w:pStyle w:val="ListParagraph"/>
        <w:numPr>
          <w:ilvl w:val="0"/>
          <w:numId w:val="2"/>
        </w:numPr>
      </w:pPr>
      <w:r w:rsidRPr="002A5C10">
        <w:t>maintaining and reviewing the effectiveness of control measures</w:t>
      </w:r>
    </w:p>
    <w:p w14:paraId="5D47CDEC" w14:textId="0710954C" w:rsidR="002A5C10" w:rsidRDefault="002A5C10" w:rsidP="002A5C10"/>
    <w:p w14:paraId="223C402E" w14:textId="155CF750" w:rsidR="002A5C10" w:rsidRDefault="002A5C10" w:rsidP="002A5C10">
      <w:r>
        <w:t>4. Consultation with workers and their WHS representative/s is required at every step of the risk management process. Consultation may include discussion about:</w:t>
      </w:r>
    </w:p>
    <w:p w14:paraId="2A88719C" w14:textId="4F7B3454" w:rsidR="002A5C10" w:rsidRDefault="002A5C10" w:rsidP="002A5C10"/>
    <w:p w14:paraId="41A2F850" w14:textId="77777777" w:rsidR="002A5C10" w:rsidRDefault="002A5C10" w:rsidP="002A5C10">
      <w:pPr>
        <w:pStyle w:val="ListParagraph"/>
        <w:numPr>
          <w:ilvl w:val="0"/>
          <w:numId w:val="4"/>
        </w:numPr>
      </w:pPr>
      <w:r w:rsidRPr="002A5C10">
        <w:t>demolition methods</w:t>
      </w:r>
    </w:p>
    <w:p w14:paraId="4E64C85A" w14:textId="77777777" w:rsidR="002A5C10" w:rsidRDefault="002A5C10" w:rsidP="002A5C10">
      <w:pPr>
        <w:pStyle w:val="ListParagraph"/>
        <w:numPr>
          <w:ilvl w:val="0"/>
          <w:numId w:val="4"/>
        </w:numPr>
      </w:pPr>
      <w:r w:rsidRPr="002A5C10">
        <w:t>type of risk control measures</w:t>
      </w:r>
    </w:p>
    <w:p w14:paraId="31A1C7F1" w14:textId="77777777" w:rsidR="002A5C10" w:rsidRDefault="002A5C10" w:rsidP="002A5C10">
      <w:pPr>
        <w:pStyle w:val="ListParagraph"/>
        <w:numPr>
          <w:ilvl w:val="0"/>
          <w:numId w:val="4"/>
        </w:numPr>
      </w:pPr>
      <w:r w:rsidRPr="002A5C10">
        <w:t>interaction with other trades</w:t>
      </w:r>
    </w:p>
    <w:p w14:paraId="658892D7" w14:textId="77777777" w:rsidR="002A5C10" w:rsidRDefault="002A5C10" w:rsidP="002A5C10">
      <w:pPr>
        <w:pStyle w:val="ListParagraph"/>
        <w:numPr>
          <w:ilvl w:val="0"/>
          <w:numId w:val="4"/>
        </w:numPr>
      </w:pPr>
      <w:r w:rsidRPr="002A5C10">
        <w:t>Safe work method statements</w:t>
      </w:r>
    </w:p>
    <w:p w14:paraId="37C7FD74" w14:textId="218E275B" w:rsidR="002A5C10" w:rsidRDefault="002A5C10" w:rsidP="002A5C10">
      <w:pPr>
        <w:pStyle w:val="ListParagraph"/>
        <w:numPr>
          <w:ilvl w:val="0"/>
          <w:numId w:val="4"/>
        </w:numPr>
      </w:pPr>
      <w:r w:rsidRPr="002A5C10">
        <w:t xml:space="preserve">provision of appropriate amenities, and </w:t>
      </w:r>
    </w:p>
    <w:p w14:paraId="1B25A51D" w14:textId="0E532DE6" w:rsidR="002A5C10" w:rsidRPr="002A5C10" w:rsidRDefault="002A5C10" w:rsidP="002A5C10">
      <w:pPr>
        <w:pStyle w:val="ListParagraph"/>
        <w:numPr>
          <w:ilvl w:val="0"/>
          <w:numId w:val="2"/>
        </w:numPr>
      </w:pPr>
      <w:r w:rsidRPr="002A5C10">
        <w:t xml:space="preserve">procedures to deal with emergencies. </w:t>
      </w:r>
    </w:p>
    <w:p w14:paraId="44935F5F" w14:textId="77777777" w:rsidR="002A5C10" w:rsidRDefault="002A5C10" w:rsidP="002A5C10"/>
    <w:p w14:paraId="64EA40E7" w14:textId="21BD8F27" w:rsidR="002A5C10" w:rsidRDefault="002A5C10">
      <w:r>
        <w:lastRenderedPageBreak/>
        <w:t xml:space="preserve">5. Take all reasonable steps to obtain a designers safety report if there is one available. </w:t>
      </w:r>
    </w:p>
    <w:p w14:paraId="74AB9A3B" w14:textId="77777777" w:rsidR="002A5C10" w:rsidRDefault="002A5C10"/>
    <w:p w14:paraId="32906C89" w14:textId="6125AC05" w:rsidR="00C04181" w:rsidRDefault="002A5C10">
      <w:r>
        <w:t>6. Develop a Demolition Plan prior to works. This plan should be developed in consultation with all relevant persons involved in the work including the principal contractor, structural engineer/s, mobile plan operators. If the demolition contractor is also the principal contractor, the Demolition Plan should be incorporated as part of the WHS plan.</w:t>
      </w:r>
    </w:p>
    <w:p w14:paraId="7D452310" w14:textId="605F288D" w:rsidR="00B136CF" w:rsidRDefault="00B136CF"/>
    <w:p w14:paraId="3DA3A049" w14:textId="6DC2B513" w:rsidR="00B136CF" w:rsidRDefault="00B136CF">
      <w:r>
        <w:t>7. Obtain relevant permits and licences from staff. Check with Council if demolition permit is required.</w:t>
      </w:r>
    </w:p>
    <w:p w14:paraId="61A988CB" w14:textId="00895F11" w:rsidR="00B136CF" w:rsidRDefault="00B136CF">
      <w:r>
        <w:t>All staff should hold:</w:t>
      </w:r>
    </w:p>
    <w:p w14:paraId="27EF9EB9" w14:textId="2EA8DD53" w:rsidR="00B136CF" w:rsidRDefault="00B136CF"/>
    <w:p w14:paraId="1F3F82E2" w14:textId="403701B5" w:rsidR="00B136CF" w:rsidRDefault="00B136CF" w:rsidP="00B136CF">
      <w:pPr>
        <w:pStyle w:val="ListParagraph"/>
        <w:numPr>
          <w:ilvl w:val="0"/>
          <w:numId w:val="5"/>
        </w:numPr>
      </w:pPr>
      <w:r>
        <w:t>High risk work licence</w:t>
      </w:r>
    </w:p>
    <w:p w14:paraId="20E2C1D1" w14:textId="36323A88" w:rsidR="002A5C10" w:rsidRDefault="002A5C10"/>
    <w:p w14:paraId="748E8503" w14:textId="387100DB" w:rsidR="00B136CF" w:rsidRDefault="00B136CF">
      <w:r>
        <w:t xml:space="preserve">8. Secure the work area. This may include the </w:t>
      </w:r>
      <w:proofErr w:type="spellStart"/>
      <w:r>
        <w:t>set up</w:t>
      </w:r>
      <w:proofErr w:type="spellEnd"/>
      <w:r>
        <w:t xml:space="preserve"> of:</w:t>
      </w:r>
    </w:p>
    <w:p w14:paraId="623A9DD5" w14:textId="7DC5F122" w:rsidR="00B136CF" w:rsidRDefault="00B136CF"/>
    <w:p w14:paraId="2DC08FC0" w14:textId="18A5AF02" w:rsidR="00B136CF" w:rsidRDefault="00B136CF" w:rsidP="00B136CF">
      <w:pPr>
        <w:pStyle w:val="ListParagraph"/>
        <w:numPr>
          <w:ilvl w:val="0"/>
          <w:numId w:val="2"/>
        </w:numPr>
      </w:pPr>
      <w:r>
        <w:t>Exclusion zones to prevent unauthorised personnel entering work areas,</w:t>
      </w:r>
    </w:p>
    <w:p w14:paraId="27378BB6" w14:textId="6330FD29" w:rsidR="00B136CF" w:rsidRDefault="00B136CF" w:rsidP="00B136CF">
      <w:pPr>
        <w:pStyle w:val="ListParagraph"/>
        <w:numPr>
          <w:ilvl w:val="0"/>
          <w:numId w:val="2"/>
        </w:numPr>
      </w:pPr>
      <w:r>
        <w:t>Control measures to isolate the work from public areas (fences, overhead protective structures)</w:t>
      </w:r>
    </w:p>
    <w:p w14:paraId="696CF18C" w14:textId="509DC52E" w:rsidR="00B136CF" w:rsidRDefault="00B136CF" w:rsidP="00B136CF">
      <w:pPr>
        <w:pStyle w:val="ListParagraph"/>
        <w:numPr>
          <w:ilvl w:val="0"/>
          <w:numId w:val="2"/>
        </w:numPr>
      </w:pPr>
      <w:r>
        <w:t>Signage, barricades</w:t>
      </w:r>
    </w:p>
    <w:p w14:paraId="1F5FD694" w14:textId="77777777" w:rsidR="00814954" w:rsidRPr="00814954" w:rsidRDefault="00814954" w:rsidP="00E85D0B">
      <w:pPr>
        <w:numPr>
          <w:ilvl w:val="0"/>
          <w:numId w:val="2"/>
        </w:numPr>
      </w:pPr>
      <w:r w:rsidRPr="00814954">
        <w:t>Protection of adjoining properties, existing buildings and infrastructure</w:t>
      </w:r>
    </w:p>
    <w:p w14:paraId="42010E46" w14:textId="6885D80A" w:rsidR="00B136CF" w:rsidRDefault="00B136CF" w:rsidP="00B136CF"/>
    <w:p w14:paraId="1A109E8E" w14:textId="3AB7BFB0" w:rsidR="00B136CF" w:rsidRDefault="00B136CF" w:rsidP="00B136CF">
      <w:r>
        <w:t>These measures must be inspected and maintained regularly.</w:t>
      </w:r>
    </w:p>
    <w:p w14:paraId="36418733" w14:textId="0AEC7537" w:rsidR="00E85D0B" w:rsidRDefault="00E85D0B" w:rsidP="00B136CF"/>
    <w:p w14:paraId="2C596F9C" w14:textId="3FABF2AB" w:rsidR="00E85D0B" w:rsidRDefault="00E85D0B" w:rsidP="00B136CF">
      <w:r>
        <w:t>9.  Commence disconnection of services. This may be completed by external sub-contractors, therefore all personnel have read and signed on to the SWMS and risk assessment.</w:t>
      </w:r>
    </w:p>
    <w:p w14:paraId="42895606" w14:textId="593D9C7D" w:rsidR="00E85D0B" w:rsidRDefault="00E85D0B" w:rsidP="00B136CF">
      <w:r>
        <w:t>Services to disconnect include:</w:t>
      </w:r>
    </w:p>
    <w:p w14:paraId="2BA94A3E" w14:textId="274EE9C3" w:rsidR="00E85D0B" w:rsidRDefault="00E85D0B" w:rsidP="00E85D0B">
      <w:pPr>
        <w:pStyle w:val="ListParagraph"/>
        <w:numPr>
          <w:ilvl w:val="0"/>
          <w:numId w:val="9"/>
        </w:numPr>
      </w:pPr>
      <w:r>
        <w:t>Electricity</w:t>
      </w:r>
    </w:p>
    <w:p w14:paraId="78F8ED36" w14:textId="16BBE464" w:rsidR="00E85D0B" w:rsidRDefault="00E85D0B" w:rsidP="00E85D0B">
      <w:pPr>
        <w:pStyle w:val="ListParagraph"/>
        <w:numPr>
          <w:ilvl w:val="0"/>
          <w:numId w:val="9"/>
        </w:numPr>
      </w:pPr>
      <w:r>
        <w:t>Water</w:t>
      </w:r>
    </w:p>
    <w:p w14:paraId="413582F1" w14:textId="00B65429" w:rsidR="00E85D0B" w:rsidRDefault="00E85D0B" w:rsidP="00E85D0B">
      <w:pPr>
        <w:pStyle w:val="ListParagraph"/>
        <w:numPr>
          <w:ilvl w:val="0"/>
          <w:numId w:val="9"/>
        </w:numPr>
      </w:pPr>
      <w:r>
        <w:t>Gas</w:t>
      </w:r>
    </w:p>
    <w:p w14:paraId="6DC74943" w14:textId="097A4572" w:rsidR="00E85D0B" w:rsidRDefault="00E85D0B" w:rsidP="00E85D0B">
      <w:pPr>
        <w:pStyle w:val="ListParagraph"/>
        <w:numPr>
          <w:ilvl w:val="0"/>
          <w:numId w:val="9"/>
        </w:numPr>
      </w:pPr>
      <w:r>
        <w:t>Sewer</w:t>
      </w:r>
    </w:p>
    <w:p w14:paraId="32C6EE1F" w14:textId="65A11915" w:rsidR="00E85D0B" w:rsidRDefault="00E85D0B" w:rsidP="00E85D0B"/>
    <w:p w14:paraId="64CBF8A5" w14:textId="77777777" w:rsidR="00E85D0B" w:rsidRDefault="00E85D0B" w:rsidP="00E85D0B">
      <w:r>
        <w:t xml:space="preserve">10. Order the delivery of skip bins/disposal arrangements for site. Identify any hazardous material that may need to be disposed of differently. Eg: Asbestos.  </w:t>
      </w:r>
    </w:p>
    <w:p w14:paraId="704C343C" w14:textId="26995E86" w:rsidR="00E85D0B" w:rsidRDefault="00E85D0B" w:rsidP="00E85D0B">
      <w:r>
        <w:t xml:space="preserve">Consider if any materials may be recycled. </w:t>
      </w:r>
    </w:p>
    <w:p w14:paraId="749A4894" w14:textId="5DDF52F8" w:rsidR="00E85D0B" w:rsidRDefault="00E85D0B" w:rsidP="00E85D0B"/>
    <w:p w14:paraId="5B7EE203" w14:textId="3144846E" w:rsidR="00E85D0B" w:rsidRDefault="00E85D0B" w:rsidP="00E85D0B">
      <w:r>
        <w:t xml:space="preserve">11.  Order any onsite amenities needed. </w:t>
      </w:r>
    </w:p>
    <w:p w14:paraId="2C99478E" w14:textId="0F5AD307" w:rsidR="00E85D0B" w:rsidRDefault="00E85D0B" w:rsidP="00E85D0B"/>
    <w:p w14:paraId="2A5E6F1D" w14:textId="0ABB0F8C" w:rsidR="00E85D0B" w:rsidRDefault="00E85D0B" w:rsidP="00E85D0B">
      <w:r>
        <w:t xml:space="preserve">12. Refer to Demolition Plan for sequential order of </w:t>
      </w:r>
      <w:r w:rsidR="0054114D">
        <w:t xml:space="preserve">Mechanical </w:t>
      </w:r>
      <w:r>
        <w:t>Demolition</w:t>
      </w:r>
      <w:r w:rsidR="0054114D">
        <w:t xml:space="preserve"> and commence demolition.</w:t>
      </w:r>
    </w:p>
    <w:p w14:paraId="4519EFEA" w14:textId="77777777" w:rsidR="0054114D" w:rsidRPr="0054114D" w:rsidRDefault="0054114D" w:rsidP="0054114D">
      <w:pPr>
        <w:numPr>
          <w:ilvl w:val="0"/>
          <w:numId w:val="10"/>
        </w:numPr>
      </w:pPr>
      <w:r w:rsidRPr="0054114D">
        <w:t>Remove loose or attached fittings and built-in fixtures, internally and externally.</w:t>
      </w:r>
    </w:p>
    <w:p w14:paraId="0F15C545" w14:textId="77777777" w:rsidR="0054114D" w:rsidRPr="0054114D" w:rsidRDefault="0054114D" w:rsidP="0054114D">
      <w:pPr>
        <w:numPr>
          <w:ilvl w:val="0"/>
          <w:numId w:val="10"/>
        </w:numPr>
      </w:pPr>
      <w:r w:rsidRPr="0054114D">
        <w:t>Remove external wall cladding, attached chimneys, outbuildings and lean-to structures.</w:t>
      </w:r>
    </w:p>
    <w:p w14:paraId="513D92B3" w14:textId="77777777" w:rsidR="0054114D" w:rsidRPr="0054114D" w:rsidRDefault="0054114D" w:rsidP="0054114D">
      <w:pPr>
        <w:numPr>
          <w:ilvl w:val="0"/>
          <w:numId w:val="10"/>
        </w:numPr>
      </w:pPr>
      <w:r w:rsidRPr="0054114D">
        <w:t>Remove internal linings.</w:t>
      </w:r>
    </w:p>
    <w:p w14:paraId="73B0E988" w14:textId="77777777" w:rsidR="0054114D" w:rsidRPr="0054114D" w:rsidRDefault="0054114D" w:rsidP="0054114D">
      <w:pPr>
        <w:numPr>
          <w:ilvl w:val="0"/>
          <w:numId w:val="10"/>
        </w:numPr>
      </w:pPr>
      <w:r w:rsidRPr="0054114D">
        <w:t>Remove roof structure and provide temporary bracing and shoring as required.</w:t>
      </w:r>
    </w:p>
    <w:p w14:paraId="64FC0987" w14:textId="77777777" w:rsidR="0054114D" w:rsidRPr="0054114D" w:rsidRDefault="0054114D" w:rsidP="0054114D">
      <w:pPr>
        <w:numPr>
          <w:ilvl w:val="0"/>
          <w:numId w:val="10"/>
        </w:numPr>
      </w:pPr>
      <w:r w:rsidRPr="0054114D">
        <w:t>Remove wall panel or framing and provide temporary bracing and shoring as required.</w:t>
      </w:r>
    </w:p>
    <w:p w14:paraId="34067B73" w14:textId="77777777" w:rsidR="0054114D" w:rsidRPr="0054114D" w:rsidRDefault="0054114D" w:rsidP="0054114D">
      <w:pPr>
        <w:numPr>
          <w:ilvl w:val="0"/>
          <w:numId w:val="10"/>
        </w:numPr>
      </w:pPr>
      <w:r w:rsidRPr="0054114D">
        <w:lastRenderedPageBreak/>
        <w:t>Remove floor structure.</w:t>
      </w:r>
    </w:p>
    <w:p w14:paraId="7231780C" w14:textId="75E71754" w:rsidR="0054114D" w:rsidRDefault="0054114D" w:rsidP="00B136CF">
      <w:pPr>
        <w:numPr>
          <w:ilvl w:val="0"/>
          <w:numId w:val="10"/>
        </w:numPr>
      </w:pPr>
      <w:r w:rsidRPr="0054114D">
        <w:t>Remove footings.</w:t>
      </w:r>
    </w:p>
    <w:p w14:paraId="472E9645" w14:textId="6147A7A3" w:rsidR="00814954" w:rsidRDefault="00814954" w:rsidP="00B136CF"/>
    <w:p w14:paraId="76713F6C" w14:textId="77777777" w:rsidR="00814954" w:rsidRPr="00814954" w:rsidRDefault="00814954" w:rsidP="00814954">
      <w:r w:rsidRPr="00814954">
        <w:rPr>
          <w:b/>
          <w:bCs/>
        </w:rPr>
        <w:t>The following must be checked daily during demolition tasks:</w:t>
      </w:r>
    </w:p>
    <w:p w14:paraId="719B0087" w14:textId="77777777" w:rsidR="00814954" w:rsidRPr="00814954" w:rsidRDefault="00814954" w:rsidP="00814954">
      <w:pPr>
        <w:numPr>
          <w:ilvl w:val="0"/>
          <w:numId w:val="8"/>
        </w:numPr>
      </w:pPr>
      <w:r w:rsidRPr="00814954">
        <w:t>All openings and elevated free edges are properly guarded</w:t>
      </w:r>
    </w:p>
    <w:p w14:paraId="62702344" w14:textId="77777777" w:rsidR="00814954" w:rsidRPr="00814954" w:rsidRDefault="00814954" w:rsidP="00814954">
      <w:pPr>
        <w:numPr>
          <w:ilvl w:val="0"/>
          <w:numId w:val="8"/>
        </w:numPr>
      </w:pPr>
      <w:r w:rsidRPr="00814954">
        <w:t>Temporary hoardings, bracing, shoring and propping is tight and secure and in place as required to protect both workers and the public</w:t>
      </w:r>
    </w:p>
    <w:p w14:paraId="0305DB06" w14:textId="77777777" w:rsidR="00814954" w:rsidRPr="00814954" w:rsidRDefault="00814954" w:rsidP="00814954">
      <w:pPr>
        <w:numPr>
          <w:ilvl w:val="0"/>
          <w:numId w:val="8"/>
        </w:numPr>
      </w:pPr>
      <w:r w:rsidRPr="00814954">
        <w:t>Hazards are addressed (</w:t>
      </w:r>
      <w:proofErr w:type="gramStart"/>
      <w:r w:rsidRPr="00814954">
        <w:t>e.g.</w:t>
      </w:r>
      <w:proofErr w:type="gramEnd"/>
      <w:r w:rsidRPr="00814954">
        <w:t xml:space="preserve"> potential fire and safety hazards, secured disconnected services, hazardous materials removed/covered, partly demolished elements are stabilised and loose materials are secured against bad weather)</w:t>
      </w:r>
    </w:p>
    <w:p w14:paraId="12B01733" w14:textId="77777777" w:rsidR="00814954" w:rsidRPr="00814954" w:rsidRDefault="00814954" w:rsidP="00814954">
      <w:pPr>
        <w:numPr>
          <w:ilvl w:val="0"/>
          <w:numId w:val="8"/>
        </w:numPr>
      </w:pPr>
      <w:r w:rsidRPr="00814954">
        <w:t>Emergency access routes are clear of debris</w:t>
      </w:r>
    </w:p>
    <w:p w14:paraId="0876C4D8" w14:textId="77777777" w:rsidR="00814954" w:rsidRPr="00814954" w:rsidRDefault="00814954" w:rsidP="00814954">
      <w:pPr>
        <w:numPr>
          <w:ilvl w:val="0"/>
          <w:numId w:val="8"/>
        </w:numPr>
      </w:pPr>
      <w:r w:rsidRPr="00814954">
        <w:t>All boundaries are secured against unlawful entry</w:t>
      </w:r>
    </w:p>
    <w:p w14:paraId="4F6A3742" w14:textId="77777777" w:rsidR="00814954" w:rsidRPr="00814954" w:rsidRDefault="00814954" w:rsidP="00814954">
      <w:pPr>
        <w:numPr>
          <w:ilvl w:val="0"/>
          <w:numId w:val="8"/>
        </w:numPr>
      </w:pPr>
      <w:r w:rsidRPr="00814954">
        <w:t>Footpaths and public access are clear of demolished materials</w:t>
      </w:r>
    </w:p>
    <w:p w14:paraId="38D6BFEF" w14:textId="77777777" w:rsidR="00814954" w:rsidRPr="00814954" w:rsidRDefault="00814954" w:rsidP="00814954">
      <w:pPr>
        <w:numPr>
          <w:ilvl w:val="0"/>
          <w:numId w:val="8"/>
        </w:numPr>
      </w:pPr>
      <w:r w:rsidRPr="00814954">
        <w:t>Demolished materials have not been left on any floor or structure if their weight exceeds the safe carrying capacity of the floor or structure</w:t>
      </w:r>
    </w:p>
    <w:p w14:paraId="218E0F50" w14:textId="6ED760E3" w:rsidR="00814954" w:rsidRDefault="00814954" w:rsidP="00814954">
      <w:pPr>
        <w:numPr>
          <w:ilvl w:val="0"/>
          <w:numId w:val="8"/>
        </w:numPr>
      </w:pPr>
      <w:r w:rsidRPr="00814954">
        <w:t>No structure or part of a structure is left in such a condition that it may become dangerous, such as collapse due to wind or vibration.</w:t>
      </w:r>
    </w:p>
    <w:p w14:paraId="57ACE078" w14:textId="1E2C4D1D" w:rsidR="00814954" w:rsidRDefault="00814954" w:rsidP="0054114D"/>
    <w:p w14:paraId="726084B7" w14:textId="77777777" w:rsidR="0054114D" w:rsidRDefault="0054114D" w:rsidP="0054114D">
      <w:r>
        <w:t>13. On completion of demolition:</w:t>
      </w:r>
    </w:p>
    <w:p w14:paraId="24970C22" w14:textId="191C6BCE" w:rsidR="00814954" w:rsidRDefault="0054114D" w:rsidP="0054114D">
      <w:r>
        <w:t xml:space="preserve"> </w:t>
      </w:r>
    </w:p>
    <w:p w14:paraId="7B3A8925" w14:textId="090F15EB" w:rsidR="0054114D" w:rsidRPr="0054114D" w:rsidRDefault="0054114D" w:rsidP="0054114D">
      <w:pPr>
        <w:numPr>
          <w:ilvl w:val="0"/>
          <w:numId w:val="12"/>
        </w:numPr>
      </w:pPr>
      <w:proofErr w:type="spellStart"/>
      <w:r w:rsidRPr="0054114D">
        <w:t>Clean up</w:t>
      </w:r>
      <w:proofErr w:type="spellEnd"/>
      <w:r w:rsidRPr="0054114D">
        <w:t xml:space="preserve"> site</w:t>
      </w:r>
      <w:r>
        <w:t>, ensure all debris has been removed from site,</w:t>
      </w:r>
    </w:p>
    <w:p w14:paraId="0FAC4303" w14:textId="02819752" w:rsidR="0054114D" w:rsidRPr="0054114D" w:rsidRDefault="0054114D" w:rsidP="0054114D">
      <w:pPr>
        <w:numPr>
          <w:ilvl w:val="0"/>
          <w:numId w:val="12"/>
        </w:numPr>
      </w:pPr>
      <w:r w:rsidRPr="0054114D">
        <w:t>Fill in excavations</w:t>
      </w:r>
      <w:r>
        <w:t>,</w:t>
      </w:r>
    </w:p>
    <w:p w14:paraId="5E937339" w14:textId="17EC036C" w:rsidR="0054114D" w:rsidRPr="0054114D" w:rsidRDefault="0054114D" w:rsidP="0054114D">
      <w:pPr>
        <w:numPr>
          <w:ilvl w:val="0"/>
          <w:numId w:val="12"/>
        </w:numPr>
      </w:pPr>
      <w:r w:rsidRPr="0054114D">
        <w:t>Check for any hazards</w:t>
      </w:r>
      <w:r>
        <w:t xml:space="preserve"> and implement control measures if they </w:t>
      </w:r>
      <w:proofErr w:type="spellStart"/>
      <w:r>
        <w:t>can not</w:t>
      </w:r>
      <w:proofErr w:type="spellEnd"/>
      <w:r>
        <w:t xml:space="preserve"> be removed,</w:t>
      </w:r>
    </w:p>
    <w:p w14:paraId="59B84731" w14:textId="6D9C10DA" w:rsidR="0054114D" w:rsidRDefault="0054114D" w:rsidP="0054114D">
      <w:pPr>
        <w:numPr>
          <w:ilvl w:val="0"/>
          <w:numId w:val="12"/>
        </w:numPr>
      </w:pPr>
      <w:r w:rsidRPr="0054114D">
        <w:t>Clean site entry points and infrastructure where necessary</w:t>
      </w:r>
      <w:r>
        <w:t>,</w:t>
      </w:r>
    </w:p>
    <w:p w14:paraId="173F7243" w14:textId="4B975B2F" w:rsidR="0054114D" w:rsidRDefault="0054114D" w:rsidP="0054114D">
      <w:pPr>
        <w:numPr>
          <w:ilvl w:val="0"/>
          <w:numId w:val="12"/>
        </w:numPr>
      </w:pPr>
      <w:r>
        <w:t>Remove on site amenities,</w:t>
      </w:r>
    </w:p>
    <w:p w14:paraId="27ED19BB" w14:textId="40B71B19" w:rsidR="0054114D" w:rsidRDefault="0054114D" w:rsidP="0054114D">
      <w:pPr>
        <w:numPr>
          <w:ilvl w:val="0"/>
          <w:numId w:val="12"/>
        </w:numPr>
      </w:pPr>
      <w:r>
        <w:t>Complete any relevant reports.</w:t>
      </w:r>
    </w:p>
    <w:p w14:paraId="43AB2F58" w14:textId="77777777" w:rsidR="0054114D" w:rsidRPr="0054114D" w:rsidRDefault="0054114D" w:rsidP="0054114D"/>
    <w:p w14:paraId="1854A3E2" w14:textId="0891F065" w:rsidR="00814954" w:rsidRDefault="00814954" w:rsidP="0054114D"/>
    <w:p w14:paraId="61C00FC2" w14:textId="148AFDF0" w:rsidR="00814954" w:rsidRPr="00814954" w:rsidRDefault="0054114D" w:rsidP="0054114D">
      <w:r>
        <w:t>Reference Documents:</w:t>
      </w:r>
    </w:p>
    <w:p w14:paraId="14F6F880" w14:textId="77777777" w:rsidR="00814954" w:rsidRDefault="00814954" w:rsidP="00B136CF"/>
    <w:p w14:paraId="4247EF6B" w14:textId="77777777" w:rsidR="00B136CF" w:rsidRDefault="00B136CF" w:rsidP="00B136CF"/>
    <w:p w14:paraId="6E415EE8" w14:textId="77777777" w:rsidR="00B136CF" w:rsidRPr="00B136CF" w:rsidRDefault="00B136CF" w:rsidP="00B136CF">
      <w:pPr>
        <w:numPr>
          <w:ilvl w:val="1"/>
          <w:numId w:val="6"/>
        </w:numPr>
      </w:pPr>
      <w:r w:rsidRPr="00B136CF">
        <w:t>Work Health and Safety Regulations 2011 (Qld)</w:t>
      </w:r>
    </w:p>
    <w:p w14:paraId="5CE2EE9A" w14:textId="77777777" w:rsidR="00B136CF" w:rsidRPr="00B136CF" w:rsidRDefault="00B136CF" w:rsidP="00B136CF">
      <w:pPr>
        <w:numPr>
          <w:ilvl w:val="1"/>
          <w:numId w:val="6"/>
        </w:numPr>
      </w:pPr>
      <w:r w:rsidRPr="00B136CF">
        <w:t>Demolition Code of Practice 2013 (Qld)</w:t>
      </w:r>
    </w:p>
    <w:p w14:paraId="08E881C2" w14:textId="77777777" w:rsidR="00B136CF" w:rsidRPr="00B136CF" w:rsidRDefault="00B136CF" w:rsidP="00B136CF">
      <w:pPr>
        <w:numPr>
          <w:ilvl w:val="1"/>
          <w:numId w:val="6"/>
        </w:numPr>
      </w:pPr>
      <w:r w:rsidRPr="00B136CF">
        <w:t>AS 2601: The demolition of structures</w:t>
      </w:r>
    </w:p>
    <w:p w14:paraId="71BDE314" w14:textId="6C743CA8" w:rsidR="00B136CF" w:rsidRDefault="00B136CF" w:rsidP="00B136CF">
      <w:r>
        <w:t xml:space="preserve">. </w:t>
      </w:r>
    </w:p>
    <w:sectPr w:rsidR="00B136CF" w:rsidSect="00875BC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DE7643"/>
    <w:multiLevelType w:val="hybridMultilevel"/>
    <w:tmpl w:val="5D143D78"/>
    <w:lvl w:ilvl="0" w:tplc="A8E01B6C">
      <w:start w:val="1"/>
      <w:numFmt w:val="bullet"/>
      <w:lvlText w:val="•"/>
      <w:lvlJc w:val="left"/>
      <w:pPr>
        <w:tabs>
          <w:tab w:val="num" w:pos="720"/>
        </w:tabs>
        <w:ind w:left="720" w:hanging="360"/>
      </w:pPr>
      <w:rPr>
        <w:rFonts w:ascii="Arial" w:hAnsi="Arial" w:hint="default"/>
      </w:rPr>
    </w:lvl>
    <w:lvl w:ilvl="1" w:tplc="5A40D474" w:tentative="1">
      <w:start w:val="1"/>
      <w:numFmt w:val="bullet"/>
      <w:lvlText w:val="•"/>
      <w:lvlJc w:val="left"/>
      <w:pPr>
        <w:tabs>
          <w:tab w:val="num" w:pos="1440"/>
        </w:tabs>
        <w:ind w:left="1440" w:hanging="360"/>
      </w:pPr>
      <w:rPr>
        <w:rFonts w:ascii="Arial" w:hAnsi="Arial" w:hint="default"/>
      </w:rPr>
    </w:lvl>
    <w:lvl w:ilvl="2" w:tplc="27B82A48" w:tentative="1">
      <w:start w:val="1"/>
      <w:numFmt w:val="bullet"/>
      <w:lvlText w:val="•"/>
      <w:lvlJc w:val="left"/>
      <w:pPr>
        <w:tabs>
          <w:tab w:val="num" w:pos="2160"/>
        </w:tabs>
        <w:ind w:left="2160" w:hanging="360"/>
      </w:pPr>
      <w:rPr>
        <w:rFonts w:ascii="Arial" w:hAnsi="Arial" w:hint="default"/>
      </w:rPr>
    </w:lvl>
    <w:lvl w:ilvl="3" w:tplc="5AE46082" w:tentative="1">
      <w:start w:val="1"/>
      <w:numFmt w:val="bullet"/>
      <w:lvlText w:val="•"/>
      <w:lvlJc w:val="left"/>
      <w:pPr>
        <w:tabs>
          <w:tab w:val="num" w:pos="2880"/>
        </w:tabs>
        <w:ind w:left="2880" w:hanging="360"/>
      </w:pPr>
      <w:rPr>
        <w:rFonts w:ascii="Arial" w:hAnsi="Arial" w:hint="default"/>
      </w:rPr>
    </w:lvl>
    <w:lvl w:ilvl="4" w:tplc="C57240C6" w:tentative="1">
      <w:start w:val="1"/>
      <w:numFmt w:val="bullet"/>
      <w:lvlText w:val="•"/>
      <w:lvlJc w:val="left"/>
      <w:pPr>
        <w:tabs>
          <w:tab w:val="num" w:pos="3600"/>
        </w:tabs>
        <w:ind w:left="3600" w:hanging="360"/>
      </w:pPr>
      <w:rPr>
        <w:rFonts w:ascii="Arial" w:hAnsi="Arial" w:hint="default"/>
      </w:rPr>
    </w:lvl>
    <w:lvl w:ilvl="5" w:tplc="6498AAE2" w:tentative="1">
      <w:start w:val="1"/>
      <w:numFmt w:val="bullet"/>
      <w:lvlText w:val="•"/>
      <w:lvlJc w:val="left"/>
      <w:pPr>
        <w:tabs>
          <w:tab w:val="num" w:pos="4320"/>
        </w:tabs>
        <w:ind w:left="4320" w:hanging="360"/>
      </w:pPr>
      <w:rPr>
        <w:rFonts w:ascii="Arial" w:hAnsi="Arial" w:hint="default"/>
      </w:rPr>
    </w:lvl>
    <w:lvl w:ilvl="6" w:tplc="48BCC218" w:tentative="1">
      <w:start w:val="1"/>
      <w:numFmt w:val="bullet"/>
      <w:lvlText w:val="•"/>
      <w:lvlJc w:val="left"/>
      <w:pPr>
        <w:tabs>
          <w:tab w:val="num" w:pos="5040"/>
        </w:tabs>
        <w:ind w:left="5040" w:hanging="360"/>
      </w:pPr>
      <w:rPr>
        <w:rFonts w:ascii="Arial" w:hAnsi="Arial" w:hint="default"/>
      </w:rPr>
    </w:lvl>
    <w:lvl w:ilvl="7" w:tplc="B3BA5CE8" w:tentative="1">
      <w:start w:val="1"/>
      <w:numFmt w:val="bullet"/>
      <w:lvlText w:val="•"/>
      <w:lvlJc w:val="left"/>
      <w:pPr>
        <w:tabs>
          <w:tab w:val="num" w:pos="5760"/>
        </w:tabs>
        <w:ind w:left="5760" w:hanging="360"/>
      </w:pPr>
      <w:rPr>
        <w:rFonts w:ascii="Arial" w:hAnsi="Arial" w:hint="default"/>
      </w:rPr>
    </w:lvl>
    <w:lvl w:ilvl="8" w:tplc="8E8026D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10943F7"/>
    <w:multiLevelType w:val="hybridMultilevel"/>
    <w:tmpl w:val="3280D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274CC8"/>
    <w:multiLevelType w:val="hybridMultilevel"/>
    <w:tmpl w:val="3DF42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6D2662"/>
    <w:multiLevelType w:val="multilevel"/>
    <w:tmpl w:val="63FC3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3E522E0"/>
    <w:multiLevelType w:val="multilevel"/>
    <w:tmpl w:val="3C1EC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E952205"/>
    <w:multiLevelType w:val="hybridMultilevel"/>
    <w:tmpl w:val="8FBA7698"/>
    <w:lvl w:ilvl="0" w:tplc="319CB3C0">
      <w:start w:val="1"/>
      <w:numFmt w:val="bullet"/>
      <w:lvlText w:val="•"/>
      <w:lvlJc w:val="left"/>
      <w:pPr>
        <w:tabs>
          <w:tab w:val="num" w:pos="720"/>
        </w:tabs>
        <w:ind w:left="720" w:hanging="360"/>
      </w:pPr>
      <w:rPr>
        <w:rFonts w:ascii="Arial" w:hAnsi="Arial" w:hint="default"/>
      </w:rPr>
    </w:lvl>
    <w:lvl w:ilvl="1" w:tplc="71BCBA88" w:tentative="1">
      <w:start w:val="1"/>
      <w:numFmt w:val="bullet"/>
      <w:lvlText w:val="•"/>
      <w:lvlJc w:val="left"/>
      <w:pPr>
        <w:tabs>
          <w:tab w:val="num" w:pos="1440"/>
        </w:tabs>
        <w:ind w:left="1440" w:hanging="360"/>
      </w:pPr>
      <w:rPr>
        <w:rFonts w:ascii="Arial" w:hAnsi="Arial" w:hint="default"/>
      </w:rPr>
    </w:lvl>
    <w:lvl w:ilvl="2" w:tplc="6C569598" w:tentative="1">
      <w:start w:val="1"/>
      <w:numFmt w:val="bullet"/>
      <w:lvlText w:val="•"/>
      <w:lvlJc w:val="left"/>
      <w:pPr>
        <w:tabs>
          <w:tab w:val="num" w:pos="2160"/>
        </w:tabs>
        <w:ind w:left="2160" w:hanging="360"/>
      </w:pPr>
      <w:rPr>
        <w:rFonts w:ascii="Arial" w:hAnsi="Arial" w:hint="default"/>
      </w:rPr>
    </w:lvl>
    <w:lvl w:ilvl="3" w:tplc="58204E44" w:tentative="1">
      <w:start w:val="1"/>
      <w:numFmt w:val="bullet"/>
      <w:lvlText w:val="•"/>
      <w:lvlJc w:val="left"/>
      <w:pPr>
        <w:tabs>
          <w:tab w:val="num" w:pos="2880"/>
        </w:tabs>
        <w:ind w:left="2880" w:hanging="360"/>
      </w:pPr>
      <w:rPr>
        <w:rFonts w:ascii="Arial" w:hAnsi="Arial" w:hint="default"/>
      </w:rPr>
    </w:lvl>
    <w:lvl w:ilvl="4" w:tplc="E8A831D8" w:tentative="1">
      <w:start w:val="1"/>
      <w:numFmt w:val="bullet"/>
      <w:lvlText w:val="•"/>
      <w:lvlJc w:val="left"/>
      <w:pPr>
        <w:tabs>
          <w:tab w:val="num" w:pos="3600"/>
        </w:tabs>
        <w:ind w:left="3600" w:hanging="360"/>
      </w:pPr>
      <w:rPr>
        <w:rFonts w:ascii="Arial" w:hAnsi="Arial" w:hint="default"/>
      </w:rPr>
    </w:lvl>
    <w:lvl w:ilvl="5" w:tplc="A088EFD4" w:tentative="1">
      <w:start w:val="1"/>
      <w:numFmt w:val="bullet"/>
      <w:lvlText w:val="•"/>
      <w:lvlJc w:val="left"/>
      <w:pPr>
        <w:tabs>
          <w:tab w:val="num" w:pos="4320"/>
        </w:tabs>
        <w:ind w:left="4320" w:hanging="360"/>
      </w:pPr>
      <w:rPr>
        <w:rFonts w:ascii="Arial" w:hAnsi="Arial" w:hint="default"/>
      </w:rPr>
    </w:lvl>
    <w:lvl w:ilvl="6" w:tplc="44FE3C9C" w:tentative="1">
      <w:start w:val="1"/>
      <w:numFmt w:val="bullet"/>
      <w:lvlText w:val="•"/>
      <w:lvlJc w:val="left"/>
      <w:pPr>
        <w:tabs>
          <w:tab w:val="num" w:pos="5040"/>
        </w:tabs>
        <w:ind w:left="5040" w:hanging="360"/>
      </w:pPr>
      <w:rPr>
        <w:rFonts w:ascii="Arial" w:hAnsi="Arial" w:hint="default"/>
      </w:rPr>
    </w:lvl>
    <w:lvl w:ilvl="7" w:tplc="B956957A" w:tentative="1">
      <w:start w:val="1"/>
      <w:numFmt w:val="bullet"/>
      <w:lvlText w:val="•"/>
      <w:lvlJc w:val="left"/>
      <w:pPr>
        <w:tabs>
          <w:tab w:val="num" w:pos="5760"/>
        </w:tabs>
        <w:ind w:left="5760" w:hanging="360"/>
      </w:pPr>
      <w:rPr>
        <w:rFonts w:ascii="Arial" w:hAnsi="Arial" w:hint="default"/>
      </w:rPr>
    </w:lvl>
    <w:lvl w:ilvl="8" w:tplc="E15C04C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1854104"/>
    <w:multiLevelType w:val="hybridMultilevel"/>
    <w:tmpl w:val="EE3AE7B0"/>
    <w:lvl w:ilvl="0" w:tplc="E9AADA20">
      <w:start w:val="1"/>
      <w:numFmt w:val="bullet"/>
      <w:lvlText w:val="•"/>
      <w:lvlJc w:val="left"/>
      <w:pPr>
        <w:tabs>
          <w:tab w:val="num" w:pos="720"/>
        </w:tabs>
        <w:ind w:left="720" w:hanging="360"/>
      </w:pPr>
      <w:rPr>
        <w:rFonts w:ascii="Arial" w:hAnsi="Arial" w:hint="default"/>
      </w:rPr>
    </w:lvl>
    <w:lvl w:ilvl="1" w:tplc="AD644C7E" w:tentative="1">
      <w:start w:val="1"/>
      <w:numFmt w:val="bullet"/>
      <w:lvlText w:val="•"/>
      <w:lvlJc w:val="left"/>
      <w:pPr>
        <w:tabs>
          <w:tab w:val="num" w:pos="1440"/>
        </w:tabs>
        <w:ind w:left="1440" w:hanging="360"/>
      </w:pPr>
      <w:rPr>
        <w:rFonts w:ascii="Arial" w:hAnsi="Arial" w:hint="default"/>
      </w:rPr>
    </w:lvl>
    <w:lvl w:ilvl="2" w:tplc="EB720C3A" w:tentative="1">
      <w:start w:val="1"/>
      <w:numFmt w:val="bullet"/>
      <w:lvlText w:val="•"/>
      <w:lvlJc w:val="left"/>
      <w:pPr>
        <w:tabs>
          <w:tab w:val="num" w:pos="2160"/>
        </w:tabs>
        <w:ind w:left="2160" w:hanging="360"/>
      </w:pPr>
      <w:rPr>
        <w:rFonts w:ascii="Arial" w:hAnsi="Arial" w:hint="default"/>
      </w:rPr>
    </w:lvl>
    <w:lvl w:ilvl="3" w:tplc="92929852" w:tentative="1">
      <w:start w:val="1"/>
      <w:numFmt w:val="bullet"/>
      <w:lvlText w:val="•"/>
      <w:lvlJc w:val="left"/>
      <w:pPr>
        <w:tabs>
          <w:tab w:val="num" w:pos="2880"/>
        </w:tabs>
        <w:ind w:left="2880" w:hanging="360"/>
      </w:pPr>
      <w:rPr>
        <w:rFonts w:ascii="Arial" w:hAnsi="Arial" w:hint="default"/>
      </w:rPr>
    </w:lvl>
    <w:lvl w:ilvl="4" w:tplc="FC4483E0" w:tentative="1">
      <w:start w:val="1"/>
      <w:numFmt w:val="bullet"/>
      <w:lvlText w:val="•"/>
      <w:lvlJc w:val="left"/>
      <w:pPr>
        <w:tabs>
          <w:tab w:val="num" w:pos="3600"/>
        </w:tabs>
        <w:ind w:left="3600" w:hanging="360"/>
      </w:pPr>
      <w:rPr>
        <w:rFonts w:ascii="Arial" w:hAnsi="Arial" w:hint="default"/>
      </w:rPr>
    </w:lvl>
    <w:lvl w:ilvl="5" w:tplc="CCD003DC" w:tentative="1">
      <w:start w:val="1"/>
      <w:numFmt w:val="bullet"/>
      <w:lvlText w:val="•"/>
      <w:lvlJc w:val="left"/>
      <w:pPr>
        <w:tabs>
          <w:tab w:val="num" w:pos="4320"/>
        </w:tabs>
        <w:ind w:left="4320" w:hanging="360"/>
      </w:pPr>
      <w:rPr>
        <w:rFonts w:ascii="Arial" w:hAnsi="Arial" w:hint="default"/>
      </w:rPr>
    </w:lvl>
    <w:lvl w:ilvl="6" w:tplc="872ACBE8" w:tentative="1">
      <w:start w:val="1"/>
      <w:numFmt w:val="bullet"/>
      <w:lvlText w:val="•"/>
      <w:lvlJc w:val="left"/>
      <w:pPr>
        <w:tabs>
          <w:tab w:val="num" w:pos="5040"/>
        </w:tabs>
        <w:ind w:left="5040" w:hanging="360"/>
      </w:pPr>
      <w:rPr>
        <w:rFonts w:ascii="Arial" w:hAnsi="Arial" w:hint="default"/>
      </w:rPr>
    </w:lvl>
    <w:lvl w:ilvl="7" w:tplc="12243EE4" w:tentative="1">
      <w:start w:val="1"/>
      <w:numFmt w:val="bullet"/>
      <w:lvlText w:val="•"/>
      <w:lvlJc w:val="left"/>
      <w:pPr>
        <w:tabs>
          <w:tab w:val="num" w:pos="5760"/>
        </w:tabs>
        <w:ind w:left="5760" w:hanging="360"/>
      </w:pPr>
      <w:rPr>
        <w:rFonts w:ascii="Arial" w:hAnsi="Arial" w:hint="default"/>
      </w:rPr>
    </w:lvl>
    <w:lvl w:ilvl="8" w:tplc="1700E02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15041D3"/>
    <w:multiLevelType w:val="hybridMultilevel"/>
    <w:tmpl w:val="02B8A196"/>
    <w:lvl w:ilvl="0" w:tplc="91AE3A08">
      <w:start w:val="1"/>
      <w:numFmt w:val="bullet"/>
      <w:lvlText w:val="•"/>
      <w:lvlJc w:val="left"/>
      <w:pPr>
        <w:tabs>
          <w:tab w:val="num" w:pos="720"/>
        </w:tabs>
        <w:ind w:left="720" w:hanging="360"/>
      </w:pPr>
      <w:rPr>
        <w:rFonts w:ascii="Arial" w:hAnsi="Arial" w:hint="default"/>
      </w:rPr>
    </w:lvl>
    <w:lvl w:ilvl="1" w:tplc="9A52E380" w:tentative="1">
      <w:start w:val="1"/>
      <w:numFmt w:val="bullet"/>
      <w:lvlText w:val="•"/>
      <w:lvlJc w:val="left"/>
      <w:pPr>
        <w:tabs>
          <w:tab w:val="num" w:pos="1440"/>
        </w:tabs>
        <w:ind w:left="1440" w:hanging="360"/>
      </w:pPr>
      <w:rPr>
        <w:rFonts w:ascii="Arial" w:hAnsi="Arial" w:hint="default"/>
      </w:rPr>
    </w:lvl>
    <w:lvl w:ilvl="2" w:tplc="467455A8" w:tentative="1">
      <w:start w:val="1"/>
      <w:numFmt w:val="bullet"/>
      <w:lvlText w:val="•"/>
      <w:lvlJc w:val="left"/>
      <w:pPr>
        <w:tabs>
          <w:tab w:val="num" w:pos="2160"/>
        </w:tabs>
        <w:ind w:left="2160" w:hanging="360"/>
      </w:pPr>
      <w:rPr>
        <w:rFonts w:ascii="Arial" w:hAnsi="Arial" w:hint="default"/>
      </w:rPr>
    </w:lvl>
    <w:lvl w:ilvl="3" w:tplc="A50E7520" w:tentative="1">
      <w:start w:val="1"/>
      <w:numFmt w:val="bullet"/>
      <w:lvlText w:val="•"/>
      <w:lvlJc w:val="left"/>
      <w:pPr>
        <w:tabs>
          <w:tab w:val="num" w:pos="2880"/>
        </w:tabs>
        <w:ind w:left="2880" w:hanging="360"/>
      </w:pPr>
      <w:rPr>
        <w:rFonts w:ascii="Arial" w:hAnsi="Arial" w:hint="default"/>
      </w:rPr>
    </w:lvl>
    <w:lvl w:ilvl="4" w:tplc="EA36D168" w:tentative="1">
      <w:start w:val="1"/>
      <w:numFmt w:val="bullet"/>
      <w:lvlText w:val="•"/>
      <w:lvlJc w:val="left"/>
      <w:pPr>
        <w:tabs>
          <w:tab w:val="num" w:pos="3600"/>
        </w:tabs>
        <w:ind w:left="3600" w:hanging="360"/>
      </w:pPr>
      <w:rPr>
        <w:rFonts w:ascii="Arial" w:hAnsi="Arial" w:hint="default"/>
      </w:rPr>
    </w:lvl>
    <w:lvl w:ilvl="5" w:tplc="2EC0F9E8" w:tentative="1">
      <w:start w:val="1"/>
      <w:numFmt w:val="bullet"/>
      <w:lvlText w:val="•"/>
      <w:lvlJc w:val="left"/>
      <w:pPr>
        <w:tabs>
          <w:tab w:val="num" w:pos="4320"/>
        </w:tabs>
        <w:ind w:left="4320" w:hanging="360"/>
      </w:pPr>
      <w:rPr>
        <w:rFonts w:ascii="Arial" w:hAnsi="Arial" w:hint="default"/>
      </w:rPr>
    </w:lvl>
    <w:lvl w:ilvl="6" w:tplc="0130CC72" w:tentative="1">
      <w:start w:val="1"/>
      <w:numFmt w:val="bullet"/>
      <w:lvlText w:val="•"/>
      <w:lvlJc w:val="left"/>
      <w:pPr>
        <w:tabs>
          <w:tab w:val="num" w:pos="5040"/>
        </w:tabs>
        <w:ind w:left="5040" w:hanging="360"/>
      </w:pPr>
      <w:rPr>
        <w:rFonts w:ascii="Arial" w:hAnsi="Arial" w:hint="default"/>
      </w:rPr>
    </w:lvl>
    <w:lvl w:ilvl="7" w:tplc="AF365712" w:tentative="1">
      <w:start w:val="1"/>
      <w:numFmt w:val="bullet"/>
      <w:lvlText w:val="•"/>
      <w:lvlJc w:val="left"/>
      <w:pPr>
        <w:tabs>
          <w:tab w:val="num" w:pos="5760"/>
        </w:tabs>
        <w:ind w:left="5760" w:hanging="360"/>
      </w:pPr>
      <w:rPr>
        <w:rFonts w:ascii="Arial" w:hAnsi="Arial" w:hint="default"/>
      </w:rPr>
    </w:lvl>
    <w:lvl w:ilvl="8" w:tplc="A330D25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68B2338F"/>
    <w:multiLevelType w:val="hybridMultilevel"/>
    <w:tmpl w:val="56F2DFCE"/>
    <w:lvl w:ilvl="0" w:tplc="A17693D4">
      <w:start w:val="1"/>
      <w:numFmt w:val="bullet"/>
      <w:lvlText w:val="•"/>
      <w:lvlJc w:val="left"/>
      <w:pPr>
        <w:tabs>
          <w:tab w:val="num" w:pos="720"/>
        </w:tabs>
        <w:ind w:left="720" w:hanging="360"/>
      </w:pPr>
      <w:rPr>
        <w:rFonts w:ascii="Arial" w:hAnsi="Arial" w:hint="default"/>
      </w:rPr>
    </w:lvl>
    <w:lvl w:ilvl="1" w:tplc="D8B638B8">
      <w:start w:val="1"/>
      <w:numFmt w:val="bullet"/>
      <w:lvlText w:val="•"/>
      <w:lvlJc w:val="left"/>
      <w:pPr>
        <w:tabs>
          <w:tab w:val="num" w:pos="1440"/>
        </w:tabs>
        <w:ind w:left="1440" w:hanging="360"/>
      </w:pPr>
      <w:rPr>
        <w:rFonts w:ascii="Arial" w:hAnsi="Arial" w:hint="default"/>
      </w:rPr>
    </w:lvl>
    <w:lvl w:ilvl="2" w:tplc="3AE0000E" w:tentative="1">
      <w:start w:val="1"/>
      <w:numFmt w:val="bullet"/>
      <w:lvlText w:val="•"/>
      <w:lvlJc w:val="left"/>
      <w:pPr>
        <w:tabs>
          <w:tab w:val="num" w:pos="2160"/>
        </w:tabs>
        <w:ind w:left="2160" w:hanging="360"/>
      </w:pPr>
      <w:rPr>
        <w:rFonts w:ascii="Arial" w:hAnsi="Arial" w:hint="default"/>
      </w:rPr>
    </w:lvl>
    <w:lvl w:ilvl="3" w:tplc="8252E9A8" w:tentative="1">
      <w:start w:val="1"/>
      <w:numFmt w:val="bullet"/>
      <w:lvlText w:val="•"/>
      <w:lvlJc w:val="left"/>
      <w:pPr>
        <w:tabs>
          <w:tab w:val="num" w:pos="2880"/>
        </w:tabs>
        <w:ind w:left="2880" w:hanging="360"/>
      </w:pPr>
      <w:rPr>
        <w:rFonts w:ascii="Arial" w:hAnsi="Arial" w:hint="default"/>
      </w:rPr>
    </w:lvl>
    <w:lvl w:ilvl="4" w:tplc="6046D2A8" w:tentative="1">
      <w:start w:val="1"/>
      <w:numFmt w:val="bullet"/>
      <w:lvlText w:val="•"/>
      <w:lvlJc w:val="left"/>
      <w:pPr>
        <w:tabs>
          <w:tab w:val="num" w:pos="3600"/>
        </w:tabs>
        <w:ind w:left="3600" w:hanging="360"/>
      </w:pPr>
      <w:rPr>
        <w:rFonts w:ascii="Arial" w:hAnsi="Arial" w:hint="default"/>
      </w:rPr>
    </w:lvl>
    <w:lvl w:ilvl="5" w:tplc="34749174" w:tentative="1">
      <w:start w:val="1"/>
      <w:numFmt w:val="bullet"/>
      <w:lvlText w:val="•"/>
      <w:lvlJc w:val="left"/>
      <w:pPr>
        <w:tabs>
          <w:tab w:val="num" w:pos="4320"/>
        </w:tabs>
        <w:ind w:left="4320" w:hanging="360"/>
      </w:pPr>
      <w:rPr>
        <w:rFonts w:ascii="Arial" w:hAnsi="Arial" w:hint="default"/>
      </w:rPr>
    </w:lvl>
    <w:lvl w:ilvl="6" w:tplc="BBD20658" w:tentative="1">
      <w:start w:val="1"/>
      <w:numFmt w:val="bullet"/>
      <w:lvlText w:val="•"/>
      <w:lvlJc w:val="left"/>
      <w:pPr>
        <w:tabs>
          <w:tab w:val="num" w:pos="5040"/>
        </w:tabs>
        <w:ind w:left="5040" w:hanging="360"/>
      </w:pPr>
      <w:rPr>
        <w:rFonts w:ascii="Arial" w:hAnsi="Arial" w:hint="default"/>
      </w:rPr>
    </w:lvl>
    <w:lvl w:ilvl="7" w:tplc="A4F03178" w:tentative="1">
      <w:start w:val="1"/>
      <w:numFmt w:val="bullet"/>
      <w:lvlText w:val="•"/>
      <w:lvlJc w:val="left"/>
      <w:pPr>
        <w:tabs>
          <w:tab w:val="num" w:pos="5760"/>
        </w:tabs>
        <w:ind w:left="5760" w:hanging="360"/>
      </w:pPr>
      <w:rPr>
        <w:rFonts w:ascii="Arial" w:hAnsi="Arial" w:hint="default"/>
      </w:rPr>
    </w:lvl>
    <w:lvl w:ilvl="8" w:tplc="2828CC3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71466C1B"/>
    <w:multiLevelType w:val="hybridMultilevel"/>
    <w:tmpl w:val="0B343DBA"/>
    <w:lvl w:ilvl="0" w:tplc="62E2E672">
      <w:start w:val="1"/>
      <w:numFmt w:val="bullet"/>
      <w:lvlText w:val="•"/>
      <w:lvlJc w:val="left"/>
      <w:pPr>
        <w:tabs>
          <w:tab w:val="num" w:pos="720"/>
        </w:tabs>
        <w:ind w:left="720" w:hanging="360"/>
      </w:pPr>
      <w:rPr>
        <w:rFonts w:ascii="Arial" w:hAnsi="Arial" w:hint="default"/>
      </w:rPr>
    </w:lvl>
    <w:lvl w:ilvl="1" w:tplc="5E90248C" w:tentative="1">
      <w:start w:val="1"/>
      <w:numFmt w:val="bullet"/>
      <w:lvlText w:val="•"/>
      <w:lvlJc w:val="left"/>
      <w:pPr>
        <w:tabs>
          <w:tab w:val="num" w:pos="1440"/>
        </w:tabs>
        <w:ind w:left="1440" w:hanging="360"/>
      </w:pPr>
      <w:rPr>
        <w:rFonts w:ascii="Arial" w:hAnsi="Arial" w:hint="default"/>
      </w:rPr>
    </w:lvl>
    <w:lvl w:ilvl="2" w:tplc="875AE82E" w:tentative="1">
      <w:start w:val="1"/>
      <w:numFmt w:val="bullet"/>
      <w:lvlText w:val="•"/>
      <w:lvlJc w:val="left"/>
      <w:pPr>
        <w:tabs>
          <w:tab w:val="num" w:pos="2160"/>
        </w:tabs>
        <w:ind w:left="2160" w:hanging="360"/>
      </w:pPr>
      <w:rPr>
        <w:rFonts w:ascii="Arial" w:hAnsi="Arial" w:hint="default"/>
      </w:rPr>
    </w:lvl>
    <w:lvl w:ilvl="3" w:tplc="EB1082F2" w:tentative="1">
      <w:start w:val="1"/>
      <w:numFmt w:val="bullet"/>
      <w:lvlText w:val="•"/>
      <w:lvlJc w:val="left"/>
      <w:pPr>
        <w:tabs>
          <w:tab w:val="num" w:pos="2880"/>
        </w:tabs>
        <w:ind w:left="2880" w:hanging="360"/>
      </w:pPr>
      <w:rPr>
        <w:rFonts w:ascii="Arial" w:hAnsi="Arial" w:hint="default"/>
      </w:rPr>
    </w:lvl>
    <w:lvl w:ilvl="4" w:tplc="DFB23A28" w:tentative="1">
      <w:start w:val="1"/>
      <w:numFmt w:val="bullet"/>
      <w:lvlText w:val="•"/>
      <w:lvlJc w:val="left"/>
      <w:pPr>
        <w:tabs>
          <w:tab w:val="num" w:pos="3600"/>
        </w:tabs>
        <w:ind w:left="3600" w:hanging="360"/>
      </w:pPr>
      <w:rPr>
        <w:rFonts w:ascii="Arial" w:hAnsi="Arial" w:hint="default"/>
      </w:rPr>
    </w:lvl>
    <w:lvl w:ilvl="5" w:tplc="7A627AAA" w:tentative="1">
      <w:start w:val="1"/>
      <w:numFmt w:val="bullet"/>
      <w:lvlText w:val="•"/>
      <w:lvlJc w:val="left"/>
      <w:pPr>
        <w:tabs>
          <w:tab w:val="num" w:pos="4320"/>
        </w:tabs>
        <w:ind w:left="4320" w:hanging="360"/>
      </w:pPr>
      <w:rPr>
        <w:rFonts w:ascii="Arial" w:hAnsi="Arial" w:hint="default"/>
      </w:rPr>
    </w:lvl>
    <w:lvl w:ilvl="6" w:tplc="30EC5DD8" w:tentative="1">
      <w:start w:val="1"/>
      <w:numFmt w:val="bullet"/>
      <w:lvlText w:val="•"/>
      <w:lvlJc w:val="left"/>
      <w:pPr>
        <w:tabs>
          <w:tab w:val="num" w:pos="5040"/>
        </w:tabs>
        <w:ind w:left="5040" w:hanging="360"/>
      </w:pPr>
      <w:rPr>
        <w:rFonts w:ascii="Arial" w:hAnsi="Arial" w:hint="default"/>
      </w:rPr>
    </w:lvl>
    <w:lvl w:ilvl="7" w:tplc="7F80B074" w:tentative="1">
      <w:start w:val="1"/>
      <w:numFmt w:val="bullet"/>
      <w:lvlText w:val="•"/>
      <w:lvlJc w:val="left"/>
      <w:pPr>
        <w:tabs>
          <w:tab w:val="num" w:pos="5760"/>
        </w:tabs>
        <w:ind w:left="5760" w:hanging="360"/>
      </w:pPr>
      <w:rPr>
        <w:rFonts w:ascii="Arial" w:hAnsi="Arial" w:hint="default"/>
      </w:rPr>
    </w:lvl>
    <w:lvl w:ilvl="8" w:tplc="BDA6FD4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72ED2CEA"/>
    <w:multiLevelType w:val="hybridMultilevel"/>
    <w:tmpl w:val="1D104B18"/>
    <w:lvl w:ilvl="0" w:tplc="47D88840">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A695898"/>
    <w:multiLevelType w:val="hybridMultilevel"/>
    <w:tmpl w:val="1AD49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1"/>
  </w:num>
  <w:num w:numId="5">
    <w:abstractNumId w:val="10"/>
  </w:num>
  <w:num w:numId="6">
    <w:abstractNumId w:val="8"/>
  </w:num>
  <w:num w:numId="7">
    <w:abstractNumId w:val="7"/>
  </w:num>
  <w:num w:numId="8">
    <w:abstractNumId w:val="9"/>
  </w:num>
  <w:num w:numId="9">
    <w:abstractNumId w:val="11"/>
  </w:num>
  <w:num w:numId="10">
    <w:abstractNumId w:val="6"/>
  </w:num>
  <w:num w:numId="11">
    <w:abstractNumId w:val="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83C"/>
    <w:rsid w:val="000A1604"/>
    <w:rsid w:val="000C06EC"/>
    <w:rsid w:val="002A5C10"/>
    <w:rsid w:val="0054114D"/>
    <w:rsid w:val="0054383C"/>
    <w:rsid w:val="00814954"/>
    <w:rsid w:val="00875BC1"/>
    <w:rsid w:val="00B136CF"/>
    <w:rsid w:val="00BA4677"/>
    <w:rsid w:val="00C04181"/>
    <w:rsid w:val="00E85D0B"/>
    <w:rsid w:val="00EB0FD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134B978E"/>
  <w15:chartTrackingRefBased/>
  <w15:docId w15:val="{5F4069DB-4FF6-9F47-9133-804007065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04181"/>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C041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12791">
      <w:bodyDiv w:val="1"/>
      <w:marLeft w:val="0"/>
      <w:marRight w:val="0"/>
      <w:marTop w:val="0"/>
      <w:marBottom w:val="0"/>
      <w:divBdr>
        <w:top w:val="none" w:sz="0" w:space="0" w:color="auto"/>
        <w:left w:val="none" w:sz="0" w:space="0" w:color="auto"/>
        <w:bottom w:val="none" w:sz="0" w:space="0" w:color="auto"/>
        <w:right w:val="none" w:sz="0" w:space="0" w:color="auto"/>
      </w:divBdr>
      <w:divsChild>
        <w:div w:id="798572895">
          <w:marLeft w:val="274"/>
          <w:marRight w:val="0"/>
          <w:marTop w:val="0"/>
          <w:marBottom w:val="0"/>
          <w:divBdr>
            <w:top w:val="none" w:sz="0" w:space="0" w:color="auto"/>
            <w:left w:val="none" w:sz="0" w:space="0" w:color="auto"/>
            <w:bottom w:val="none" w:sz="0" w:space="0" w:color="auto"/>
            <w:right w:val="none" w:sz="0" w:space="0" w:color="auto"/>
          </w:divBdr>
        </w:div>
        <w:div w:id="1787306257">
          <w:marLeft w:val="274"/>
          <w:marRight w:val="0"/>
          <w:marTop w:val="0"/>
          <w:marBottom w:val="0"/>
          <w:divBdr>
            <w:top w:val="none" w:sz="0" w:space="0" w:color="auto"/>
            <w:left w:val="none" w:sz="0" w:space="0" w:color="auto"/>
            <w:bottom w:val="none" w:sz="0" w:space="0" w:color="auto"/>
            <w:right w:val="none" w:sz="0" w:space="0" w:color="auto"/>
          </w:divBdr>
        </w:div>
        <w:div w:id="884948332">
          <w:marLeft w:val="274"/>
          <w:marRight w:val="0"/>
          <w:marTop w:val="0"/>
          <w:marBottom w:val="0"/>
          <w:divBdr>
            <w:top w:val="none" w:sz="0" w:space="0" w:color="auto"/>
            <w:left w:val="none" w:sz="0" w:space="0" w:color="auto"/>
            <w:bottom w:val="none" w:sz="0" w:space="0" w:color="auto"/>
            <w:right w:val="none" w:sz="0" w:space="0" w:color="auto"/>
          </w:divBdr>
        </w:div>
      </w:divsChild>
    </w:div>
    <w:div w:id="10644545">
      <w:bodyDiv w:val="1"/>
      <w:marLeft w:val="0"/>
      <w:marRight w:val="0"/>
      <w:marTop w:val="0"/>
      <w:marBottom w:val="0"/>
      <w:divBdr>
        <w:top w:val="none" w:sz="0" w:space="0" w:color="auto"/>
        <w:left w:val="none" w:sz="0" w:space="0" w:color="auto"/>
        <w:bottom w:val="none" w:sz="0" w:space="0" w:color="auto"/>
        <w:right w:val="none" w:sz="0" w:space="0" w:color="auto"/>
      </w:divBdr>
      <w:divsChild>
        <w:div w:id="631404432">
          <w:marLeft w:val="0"/>
          <w:marRight w:val="0"/>
          <w:marTop w:val="0"/>
          <w:marBottom w:val="0"/>
          <w:divBdr>
            <w:top w:val="none" w:sz="0" w:space="0" w:color="auto"/>
            <w:left w:val="none" w:sz="0" w:space="0" w:color="auto"/>
            <w:bottom w:val="none" w:sz="0" w:space="0" w:color="auto"/>
            <w:right w:val="none" w:sz="0" w:space="0" w:color="auto"/>
          </w:divBdr>
          <w:divsChild>
            <w:div w:id="2068920498">
              <w:marLeft w:val="0"/>
              <w:marRight w:val="0"/>
              <w:marTop w:val="0"/>
              <w:marBottom w:val="0"/>
              <w:divBdr>
                <w:top w:val="none" w:sz="0" w:space="0" w:color="auto"/>
                <w:left w:val="none" w:sz="0" w:space="0" w:color="auto"/>
                <w:bottom w:val="none" w:sz="0" w:space="0" w:color="auto"/>
                <w:right w:val="none" w:sz="0" w:space="0" w:color="auto"/>
              </w:divBdr>
              <w:divsChild>
                <w:div w:id="1429547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635384">
      <w:bodyDiv w:val="1"/>
      <w:marLeft w:val="0"/>
      <w:marRight w:val="0"/>
      <w:marTop w:val="0"/>
      <w:marBottom w:val="0"/>
      <w:divBdr>
        <w:top w:val="none" w:sz="0" w:space="0" w:color="auto"/>
        <w:left w:val="none" w:sz="0" w:space="0" w:color="auto"/>
        <w:bottom w:val="none" w:sz="0" w:space="0" w:color="auto"/>
        <w:right w:val="none" w:sz="0" w:space="0" w:color="auto"/>
      </w:divBdr>
      <w:divsChild>
        <w:div w:id="1120418763">
          <w:marLeft w:val="274"/>
          <w:marRight w:val="0"/>
          <w:marTop w:val="0"/>
          <w:marBottom w:val="0"/>
          <w:divBdr>
            <w:top w:val="none" w:sz="0" w:space="0" w:color="auto"/>
            <w:left w:val="none" w:sz="0" w:space="0" w:color="auto"/>
            <w:bottom w:val="none" w:sz="0" w:space="0" w:color="auto"/>
            <w:right w:val="none" w:sz="0" w:space="0" w:color="auto"/>
          </w:divBdr>
        </w:div>
        <w:div w:id="1124233884">
          <w:marLeft w:val="274"/>
          <w:marRight w:val="0"/>
          <w:marTop w:val="0"/>
          <w:marBottom w:val="0"/>
          <w:divBdr>
            <w:top w:val="none" w:sz="0" w:space="0" w:color="auto"/>
            <w:left w:val="none" w:sz="0" w:space="0" w:color="auto"/>
            <w:bottom w:val="none" w:sz="0" w:space="0" w:color="auto"/>
            <w:right w:val="none" w:sz="0" w:space="0" w:color="auto"/>
          </w:divBdr>
        </w:div>
        <w:div w:id="1128746726">
          <w:marLeft w:val="274"/>
          <w:marRight w:val="0"/>
          <w:marTop w:val="0"/>
          <w:marBottom w:val="0"/>
          <w:divBdr>
            <w:top w:val="none" w:sz="0" w:space="0" w:color="auto"/>
            <w:left w:val="none" w:sz="0" w:space="0" w:color="auto"/>
            <w:bottom w:val="none" w:sz="0" w:space="0" w:color="auto"/>
            <w:right w:val="none" w:sz="0" w:space="0" w:color="auto"/>
          </w:divBdr>
        </w:div>
        <w:div w:id="1797215091">
          <w:marLeft w:val="274"/>
          <w:marRight w:val="0"/>
          <w:marTop w:val="0"/>
          <w:marBottom w:val="0"/>
          <w:divBdr>
            <w:top w:val="none" w:sz="0" w:space="0" w:color="auto"/>
            <w:left w:val="none" w:sz="0" w:space="0" w:color="auto"/>
            <w:bottom w:val="none" w:sz="0" w:space="0" w:color="auto"/>
            <w:right w:val="none" w:sz="0" w:space="0" w:color="auto"/>
          </w:divBdr>
        </w:div>
      </w:divsChild>
    </w:div>
    <w:div w:id="276451112">
      <w:bodyDiv w:val="1"/>
      <w:marLeft w:val="0"/>
      <w:marRight w:val="0"/>
      <w:marTop w:val="0"/>
      <w:marBottom w:val="0"/>
      <w:divBdr>
        <w:top w:val="none" w:sz="0" w:space="0" w:color="auto"/>
        <w:left w:val="none" w:sz="0" w:space="0" w:color="auto"/>
        <w:bottom w:val="none" w:sz="0" w:space="0" w:color="auto"/>
        <w:right w:val="none" w:sz="0" w:space="0" w:color="auto"/>
      </w:divBdr>
      <w:divsChild>
        <w:div w:id="1594583101">
          <w:marLeft w:val="0"/>
          <w:marRight w:val="0"/>
          <w:marTop w:val="0"/>
          <w:marBottom w:val="0"/>
          <w:divBdr>
            <w:top w:val="none" w:sz="0" w:space="0" w:color="auto"/>
            <w:left w:val="none" w:sz="0" w:space="0" w:color="auto"/>
            <w:bottom w:val="none" w:sz="0" w:space="0" w:color="auto"/>
            <w:right w:val="none" w:sz="0" w:space="0" w:color="auto"/>
          </w:divBdr>
          <w:divsChild>
            <w:div w:id="185484649">
              <w:marLeft w:val="0"/>
              <w:marRight w:val="0"/>
              <w:marTop w:val="0"/>
              <w:marBottom w:val="0"/>
              <w:divBdr>
                <w:top w:val="none" w:sz="0" w:space="0" w:color="auto"/>
                <w:left w:val="none" w:sz="0" w:space="0" w:color="auto"/>
                <w:bottom w:val="none" w:sz="0" w:space="0" w:color="auto"/>
                <w:right w:val="none" w:sz="0" w:space="0" w:color="auto"/>
              </w:divBdr>
              <w:divsChild>
                <w:div w:id="1860124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9564782">
      <w:bodyDiv w:val="1"/>
      <w:marLeft w:val="0"/>
      <w:marRight w:val="0"/>
      <w:marTop w:val="0"/>
      <w:marBottom w:val="0"/>
      <w:divBdr>
        <w:top w:val="none" w:sz="0" w:space="0" w:color="auto"/>
        <w:left w:val="none" w:sz="0" w:space="0" w:color="auto"/>
        <w:bottom w:val="none" w:sz="0" w:space="0" w:color="auto"/>
        <w:right w:val="none" w:sz="0" w:space="0" w:color="auto"/>
      </w:divBdr>
      <w:divsChild>
        <w:div w:id="893156385">
          <w:marLeft w:val="274"/>
          <w:marRight w:val="0"/>
          <w:marTop w:val="0"/>
          <w:marBottom w:val="0"/>
          <w:divBdr>
            <w:top w:val="none" w:sz="0" w:space="0" w:color="auto"/>
            <w:left w:val="none" w:sz="0" w:space="0" w:color="auto"/>
            <w:bottom w:val="none" w:sz="0" w:space="0" w:color="auto"/>
            <w:right w:val="none" w:sz="0" w:space="0" w:color="auto"/>
          </w:divBdr>
        </w:div>
        <w:div w:id="238054407">
          <w:marLeft w:val="274"/>
          <w:marRight w:val="0"/>
          <w:marTop w:val="0"/>
          <w:marBottom w:val="0"/>
          <w:divBdr>
            <w:top w:val="none" w:sz="0" w:space="0" w:color="auto"/>
            <w:left w:val="none" w:sz="0" w:space="0" w:color="auto"/>
            <w:bottom w:val="none" w:sz="0" w:space="0" w:color="auto"/>
            <w:right w:val="none" w:sz="0" w:space="0" w:color="auto"/>
          </w:divBdr>
        </w:div>
        <w:div w:id="464735879">
          <w:marLeft w:val="274"/>
          <w:marRight w:val="0"/>
          <w:marTop w:val="0"/>
          <w:marBottom w:val="0"/>
          <w:divBdr>
            <w:top w:val="none" w:sz="0" w:space="0" w:color="auto"/>
            <w:left w:val="none" w:sz="0" w:space="0" w:color="auto"/>
            <w:bottom w:val="none" w:sz="0" w:space="0" w:color="auto"/>
            <w:right w:val="none" w:sz="0" w:space="0" w:color="auto"/>
          </w:divBdr>
        </w:div>
        <w:div w:id="942153908">
          <w:marLeft w:val="274"/>
          <w:marRight w:val="0"/>
          <w:marTop w:val="0"/>
          <w:marBottom w:val="0"/>
          <w:divBdr>
            <w:top w:val="none" w:sz="0" w:space="0" w:color="auto"/>
            <w:left w:val="none" w:sz="0" w:space="0" w:color="auto"/>
            <w:bottom w:val="none" w:sz="0" w:space="0" w:color="auto"/>
            <w:right w:val="none" w:sz="0" w:space="0" w:color="auto"/>
          </w:divBdr>
        </w:div>
      </w:divsChild>
    </w:div>
    <w:div w:id="510724568">
      <w:bodyDiv w:val="1"/>
      <w:marLeft w:val="0"/>
      <w:marRight w:val="0"/>
      <w:marTop w:val="0"/>
      <w:marBottom w:val="0"/>
      <w:divBdr>
        <w:top w:val="none" w:sz="0" w:space="0" w:color="auto"/>
        <w:left w:val="none" w:sz="0" w:space="0" w:color="auto"/>
        <w:bottom w:val="none" w:sz="0" w:space="0" w:color="auto"/>
        <w:right w:val="none" w:sz="0" w:space="0" w:color="auto"/>
      </w:divBdr>
      <w:divsChild>
        <w:div w:id="727654540">
          <w:marLeft w:val="0"/>
          <w:marRight w:val="0"/>
          <w:marTop w:val="0"/>
          <w:marBottom w:val="0"/>
          <w:divBdr>
            <w:top w:val="none" w:sz="0" w:space="0" w:color="auto"/>
            <w:left w:val="none" w:sz="0" w:space="0" w:color="auto"/>
            <w:bottom w:val="none" w:sz="0" w:space="0" w:color="auto"/>
            <w:right w:val="none" w:sz="0" w:space="0" w:color="auto"/>
          </w:divBdr>
          <w:divsChild>
            <w:div w:id="859467788">
              <w:marLeft w:val="0"/>
              <w:marRight w:val="0"/>
              <w:marTop w:val="0"/>
              <w:marBottom w:val="0"/>
              <w:divBdr>
                <w:top w:val="none" w:sz="0" w:space="0" w:color="auto"/>
                <w:left w:val="none" w:sz="0" w:space="0" w:color="auto"/>
                <w:bottom w:val="none" w:sz="0" w:space="0" w:color="auto"/>
                <w:right w:val="none" w:sz="0" w:space="0" w:color="auto"/>
              </w:divBdr>
              <w:divsChild>
                <w:div w:id="1485506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6457795">
      <w:bodyDiv w:val="1"/>
      <w:marLeft w:val="0"/>
      <w:marRight w:val="0"/>
      <w:marTop w:val="0"/>
      <w:marBottom w:val="0"/>
      <w:divBdr>
        <w:top w:val="none" w:sz="0" w:space="0" w:color="auto"/>
        <w:left w:val="none" w:sz="0" w:space="0" w:color="auto"/>
        <w:bottom w:val="none" w:sz="0" w:space="0" w:color="auto"/>
        <w:right w:val="none" w:sz="0" w:space="0" w:color="auto"/>
      </w:divBdr>
      <w:divsChild>
        <w:div w:id="1025715214">
          <w:marLeft w:val="0"/>
          <w:marRight w:val="0"/>
          <w:marTop w:val="0"/>
          <w:marBottom w:val="0"/>
          <w:divBdr>
            <w:top w:val="none" w:sz="0" w:space="0" w:color="auto"/>
            <w:left w:val="none" w:sz="0" w:space="0" w:color="auto"/>
            <w:bottom w:val="none" w:sz="0" w:space="0" w:color="auto"/>
            <w:right w:val="none" w:sz="0" w:space="0" w:color="auto"/>
          </w:divBdr>
          <w:divsChild>
            <w:div w:id="256443707">
              <w:marLeft w:val="0"/>
              <w:marRight w:val="0"/>
              <w:marTop w:val="0"/>
              <w:marBottom w:val="0"/>
              <w:divBdr>
                <w:top w:val="none" w:sz="0" w:space="0" w:color="auto"/>
                <w:left w:val="none" w:sz="0" w:space="0" w:color="auto"/>
                <w:bottom w:val="none" w:sz="0" w:space="0" w:color="auto"/>
                <w:right w:val="none" w:sz="0" w:space="0" w:color="auto"/>
              </w:divBdr>
              <w:divsChild>
                <w:div w:id="1992782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3052310">
      <w:bodyDiv w:val="1"/>
      <w:marLeft w:val="0"/>
      <w:marRight w:val="0"/>
      <w:marTop w:val="0"/>
      <w:marBottom w:val="0"/>
      <w:divBdr>
        <w:top w:val="none" w:sz="0" w:space="0" w:color="auto"/>
        <w:left w:val="none" w:sz="0" w:space="0" w:color="auto"/>
        <w:bottom w:val="none" w:sz="0" w:space="0" w:color="auto"/>
        <w:right w:val="none" w:sz="0" w:space="0" w:color="auto"/>
      </w:divBdr>
      <w:divsChild>
        <w:div w:id="903225049">
          <w:marLeft w:val="677"/>
          <w:marRight w:val="0"/>
          <w:marTop w:val="0"/>
          <w:marBottom w:val="0"/>
          <w:divBdr>
            <w:top w:val="none" w:sz="0" w:space="0" w:color="auto"/>
            <w:left w:val="none" w:sz="0" w:space="0" w:color="auto"/>
            <w:bottom w:val="none" w:sz="0" w:space="0" w:color="auto"/>
            <w:right w:val="none" w:sz="0" w:space="0" w:color="auto"/>
          </w:divBdr>
        </w:div>
        <w:div w:id="309754379">
          <w:marLeft w:val="677"/>
          <w:marRight w:val="0"/>
          <w:marTop w:val="0"/>
          <w:marBottom w:val="0"/>
          <w:divBdr>
            <w:top w:val="none" w:sz="0" w:space="0" w:color="auto"/>
            <w:left w:val="none" w:sz="0" w:space="0" w:color="auto"/>
            <w:bottom w:val="none" w:sz="0" w:space="0" w:color="auto"/>
            <w:right w:val="none" w:sz="0" w:space="0" w:color="auto"/>
          </w:divBdr>
        </w:div>
        <w:div w:id="1093865585">
          <w:marLeft w:val="677"/>
          <w:marRight w:val="0"/>
          <w:marTop w:val="0"/>
          <w:marBottom w:val="0"/>
          <w:divBdr>
            <w:top w:val="none" w:sz="0" w:space="0" w:color="auto"/>
            <w:left w:val="none" w:sz="0" w:space="0" w:color="auto"/>
            <w:bottom w:val="none" w:sz="0" w:space="0" w:color="auto"/>
            <w:right w:val="none" w:sz="0" w:space="0" w:color="auto"/>
          </w:divBdr>
        </w:div>
      </w:divsChild>
    </w:div>
    <w:div w:id="1347559255">
      <w:bodyDiv w:val="1"/>
      <w:marLeft w:val="0"/>
      <w:marRight w:val="0"/>
      <w:marTop w:val="0"/>
      <w:marBottom w:val="0"/>
      <w:divBdr>
        <w:top w:val="none" w:sz="0" w:space="0" w:color="auto"/>
        <w:left w:val="none" w:sz="0" w:space="0" w:color="auto"/>
        <w:bottom w:val="none" w:sz="0" w:space="0" w:color="auto"/>
        <w:right w:val="none" w:sz="0" w:space="0" w:color="auto"/>
      </w:divBdr>
      <w:divsChild>
        <w:div w:id="562569487">
          <w:marLeft w:val="274"/>
          <w:marRight w:val="0"/>
          <w:marTop w:val="0"/>
          <w:marBottom w:val="0"/>
          <w:divBdr>
            <w:top w:val="none" w:sz="0" w:space="0" w:color="auto"/>
            <w:left w:val="none" w:sz="0" w:space="0" w:color="auto"/>
            <w:bottom w:val="none" w:sz="0" w:space="0" w:color="auto"/>
            <w:right w:val="none" w:sz="0" w:space="0" w:color="auto"/>
          </w:divBdr>
        </w:div>
        <w:div w:id="1553497517">
          <w:marLeft w:val="274"/>
          <w:marRight w:val="0"/>
          <w:marTop w:val="0"/>
          <w:marBottom w:val="0"/>
          <w:divBdr>
            <w:top w:val="none" w:sz="0" w:space="0" w:color="auto"/>
            <w:left w:val="none" w:sz="0" w:space="0" w:color="auto"/>
            <w:bottom w:val="none" w:sz="0" w:space="0" w:color="auto"/>
            <w:right w:val="none" w:sz="0" w:space="0" w:color="auto"/>
          </w:divBdr>
        </w:div>
        <w:div w:id="52587844">
          <w:marLeft w:val="274"/>
          <w:marRight w:val="0"/>
          <w:marTop w:val="0"/>
          <w:marBottom w:val="0"/>
          <w:divBdr>
            <w:top w:val="none" w:sz="0" w:space="0" w:color="auto"/>
            <w:left w:val="none" w:sz="0" w:space="0" w:color="auto"/>
            <w:bottom w:val="none" w:sz="0" w:space="0" w:color="auto"/>
            <w:right w:val="none" w:sz="0" w:space="0" w:color="auto"/>
          </w:divBdr>
        </w:div>
        <w:div w:id="1381973481">
          <w:marLeft w:val="274"/>
          <w:marRight w:val="0"/>
          <w:marTop w:val="0"/>
          <w:marBottom w:val="0"/>
          <w:divBdr>
            <w:top w:val="none" w:sz="0" w:space="0" w:color="auto"/>
            <w:left w:val="none" w:sz="0" w:space="0" w:color="auto"/>
            <w:bottom w:val="none" w:sz="0" w:space="0" w:color="auto"/>
            <w:right w:val="none" w:sz="0" w:space="0" w:color="auto"/>
          </w:divBdr>
        </w:div>
        <w:div w:id="500969834">
          <w:marLeft w:val="274"/>
          <w:marRight w:val="0"/>
          <w:marTop w:val="0"/>
          <w:marBottom w:val="0"/>
          <w:divBdr>
            <w:top w:val="none" w:sz="0" w:space="0" w:color="auto"/>
            <w:left w:val="none" w:sz="0" w:space="0" w:color="auto"/>
            <w:bottom w:val="none" w:sz="0" w:space="0" w:color="auto"/>
            <w:right w:val="none" w:sz="0" w:space="0" w:color="auto"/>
          </w:divBdr>
        </w:div>
        <w:div w:id="812256588">
          <w:marLeft w:val="274"/>
          <w:marRight w:val="0"/>
          <w:marTop w:val="0"/>
          <w:marBottom w:val="0"/>
          <w:divBdr>
            <w:top w:val="none" w:sz="0" w:space="0" w:color="auto"/>
            <w:left w:val="none" w:sz="0" w:space="0" w:color="auto"/>
            <w:bottom w:val="none" w:sz="0" w:space="0" w:color="auto"/>
            <w:right w:val="none" w:sz="0" w:space="0" w:color="auto"/>
          </w:divBdr>
        </w:div>
        <w:div w:id="875579946">
          <w:marLeft w:val="274"/>
          <w:marRight w:val="0"/>
          <w:marTop w:val="0"/>
          <w:marBottom w:val="0"/>
          <w:divBdr>
            <w:top w:val="none" w:sz="0" w:space="0" w:color="auto"/>
            <w:left w:val="none" w:sz="0" w:space="0" w:color="auto"/>
            <w:bottom w:val="none" w:sz="0" w:space="0" w:color="auto"/>
            <w:right w:val="none" w:sz="0" w:space="0" w:color="auto"/>
          </w:divBdr>
        </w:div>
        <w:div w:id="2145468090">
          <w:marLeft w:val="274"/>
          <w:marRight w:val="0"/>
          <w:marTop w:val="0"/>
          <w:marBottom w:val="0"/>
          <w:divBdr>
            <w:top w:val="none" w:sz="0" w:space="0" w:color="auto"/>
            <w:left w:val="none" w:sz="0" w:space="0" w:color="auto"/>
            <w:bottom w:val="none" w:sz="0" w:space="0" w:color="auto"/>
            <w:right w:val="none" w:sz="0" w:space="0" w:color="auto"/>
          </w:divBdr>
        </w:div>
        <w:div w:id="1307665455">
          <w:marLeft w:val="274"/>
          <w:marRight w:val="0"/>
          <w:marTop w:val="0"/>
          <w:marBottom w:val="0"/>
          <w:divBdr>
            <w:top w:val="none" w:sz="0" w:space="0" w:color="auto"/>
            <w:left w:val="none" w:sz="0" w:space="0" w:color="auto"/>
            <w:bottom w:val="none" w:sz="0" w:space="0" w:color="auto"/>
            <w:right w:val="none" w:sz="0" w:space="0" w:color="auto"/>
          </w:divBdr>
        </w:div>
        <w:div w:id="36126334">
          <w:marLeft w:val="274"/>
          <w:marRight w:val="0"/>
          <w:marTop w:val="0"/>
          <w:marBottom w:val="0"/>
          <w:divBdr>
            <w:top w:val="none" w:sz="0" w:space="0" w:color="auto"/>
            <w:left w:val="none" w:sz="0" w:space="0" w:color="auto"/>
            <w:bottom w:val="none" w:sz="0" w:space="0" w:color="auto"/>
            <w:right w:val="none" w:sz="0" w:space="0" w:color="auto"/>
          </w:divBdr>
        </w:div>
        <w:div w:id="1984969848">
          <w:marLeft w:val="274"/>
          <w:marRight w:val="0"/>
          <w:marTop w:val="0"/>
          <w:marBottom w:val="0"/>
          <w:divBdr>
            <w:top w:val="none" w:sz="0" w:space="0" w:color="auto"/>
            <w:left w:val="none" w:sz="0" w:space="0" w:color="auto"/>
            <w:bottom w:val="none" w:sz="0" w:space="0" w:color="auto"/>
            <w:right w:val="none" w:sz="0" w:space="0" w:color="auto"/>
          </w:divBdr>
        </w:div>
        <w:div w:id="2143494021">
          <w:marLeft w:val="274"/>
          <w:marRight w:val="0"/>
          <w:marTop w:val="0"/>
          <w:marBottom w:val="0"/>
          <w:divBdr>
            <w:top w:val="none" w:sz="0" w:space="0" w:color="auto"/>
            <w:left w:val="none" w:sz="0" w:space="0" w:color="auto"/>
            <w:bottom w:val="none" w:sz="0" w:space="0" w:color="auto"/>
            <w:right w:val="none" w:sz="0" w:space="0" w:color="auto"/>
          </w:divBdr>
        </w:div>
      </w:divsChild>
    </w:div>
    <w:div w:id="1530022774">
      <w:bodyDiv w:val="1"/>
      <w:marLeft w:val="0"/>
      <w:marRight w:val="0"/>
      <w:marTop w:val="0"/>
      <w:marBottom w:val="0"/>
      <w:divBdr>
        <w:top w:val="none" w:sz="0" w:space="0" w:color="auto"/>
        <w:left w:val="none" w:sz="0" w:space="0" w:color="auto"/>
        <w:bottom w:val="none" w:sz="0" w:space="0" w:color="auto"/>
        <w:right w:val="none" w:sz="0" w:space="0" w:color="auto"/>
      </w:divBdr>
      <w:divsChild>
        <w:div w:id="983975209">
          <w:marLeft w:val="274"/>
          <w:marRight w:val="0"/>
          <w:marTop w:val="0"/>
          <w:marBottom w:val="0"/>
          <w:divBdr>
            <w:top w:val="none" w:sz="0" w:space="0" w:color="auto"/>
            <w:left w:val="none" w:sz="0" w:space="0" w:color="auto"/>
            <w:bottom w:val="none" w:sz="0" w:space="0" w:color="auto"/>
            <w:right w:val="none" w:sz="0" w:space="0" w:color="auto"/>
          </w:divBdr>
        </w:div>
        <w:div w:id="1324428107">
          <w:marLeft w:val="274"/>
          <w:marRight w:val="0"/>
          <w:marTop w:val="0"/>
          <w:marBottom w:val="0"/>
          <w:divBdr>
            <w:top w:val="none" w:sz="0" w:space="0" w:color="auto"/>
            <w:left w:val="none" w:sz="0" w:space="0" w:color="auto"/>
            <w:bottom w:val="none" w:sz="0" w:space="0" w:color="auto"/>
            <w:right w:val="none" w:sz="0" w:space="0" w:color="auto"/>
          </w:divBdr>
        </w:div>
        <w:div w:id="219294802">
          <w:marLeft w:val="274"/>
          <w:marRight w:val="0"/>
          <w:marTop w:val="0"/>
          <w:marBottom w:val="0"/>
          <w:divBdr>
            <w:top w:val="none" w:sz="0" w:space="0" w:color="auto"/>
            <w:left w:val="none" w:sz="0" w:space="0" w:color="auto"/>
            <w:bottom w:val="none" w:sz="0" w:space="0" w:color="auto"/>
            <w:right w:val="none" w:sz="0" w:space="0" w:color="auto"/>
          </w:divBdr>
        </w:div>
        <w:div w:id="1301962421">
          <w:marLeft w:val="274"/>
          <w:marRight w:val="0"/>
          <w:marTop w:val="0"/>
          <w:marBottom w:val="0"/>
          <w:divBdr>
            <w:top w:val="none" w:sz="0" w:space="0" w:color="auto"/>
            <w:left w:val="none" w:sz="0" w:space="0" w:color="auto"/>
            <w:bottom w:val="none" w:sz="0" w:space="0" w:color="auto"/>
            <w:right w:val="none" w:sz="0" w:space="0" w:color="auto"/>
          </w:divBdr>
        </w:div>
        <w:div w:id="23602943">
          <w:marLeft w:val="274"/>
          <w:marRight w:val="0"/>
          <w:marTop w:val="0"/>
          <w:marBottom w:val="0"/>
          <w:divBdr>
            <w:top w:val="none" w:sz="0" w:space="0" w:color="auto"/>
            <w:left w:val="none" w:sz="0" w:space="0" w:color="auto"/>
            <w:bottom w:val="none" w:sz="0" w:space="0" w:color="auto"/>
            <w:right w:val="none" w:sz="0" w:space="0" w:color="auto"/>
          </w:divBdr>
        </w:div>
        <w:div w:id="633371768">
          <w:marLeft w:val="274"/>
          <w:marRight w:val="0"/>
          <w:marTop w:val="0"/>
          <w:marBottom w:val="0"/>
          <w:divBdr>
            <w:top w:val="none" w:sz="0" w:space="0" w:color="auto"/>
            <w:left w:val="none" w:sz="0" w:space="0" w:color="auto"/>
            <w:bottom w:val="none" w:sz="0" w:space="0" w:color="auto"/>
            <w:right w:val="none" w:sz="0" w:space="0" w:color="auto"/>
          </w:divBdr>
        </w:div>
        <w:div w:id="1267038746">
          <w:marLeft w:val="274"/>
          <w:marRight w:val="0"/>
          <w:marTop w:val="0"/>
          <w:marBottom w:val="0"/>
          <w:divBdr>
            <w:top w:val="none" w:sz="0" w:space="0" w:color="auto"/>
            <w:left w:val="none" w:sz="0" w:space="0" w:color="auto"/>
            <w:bottom w:val="none" w:sz="0" w:space="0" w:color="auto"/>
            <w:right w:val="none" w:sz="0" w:space="0" w:color="auto"/>
          </w:divBdr>
        </w:div>
        <w:div w:id="1667711006">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TotalTime>
  <Pages>3</Pages>
  <Words>850</Words>
  <Characters>4848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 Jacob (jlui23)</dc:creator>
  <cp:keywords/>
  <dc:description/>
  <cp:lastModifiedBy>LUI, Jacob (jlui23)</cp:lastModifiedBy>
  <cp:revision>4</cp:revision>
  <dcterms:created xsi:type="dcterms:W3CDTF">2021-02-08T03:59:00Z</dcterms:created>
  <dcterms:modified xsi:type="dcterms:W3CDTF">2021-02-23T03:16:00Z</dcterms:modified>
</cp:coreProperties>
</file>