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2EA" w:rsidRPr="00096404" w:rsidRDefault="003555CF"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F676F3" w:rsidRPr="00096404">
            <w:rPr>
              <w:szCs w:val="32"/>
            </w:rPr>
            <w:t>BSBSMB406A</w:t>
          </w:r>
        </w:sdtContent>
      </w:sdt>
      <w:r w:rsidR="00E542EA" w:rsidRPr="00096404">
        <w:rPr>
          <w:szCs w:val="32"/>
        </w:rPr>
        <w:t xml:space="preserve"> </w:t>
      </w:r>
    </w:p>
    <w:p w:rsidR="00E542EA" w:rsidRPr="00096404" w:rsidRDefault="003555CF"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F676F3" w:rsidRPr="00096404">
            <w:rPr>
              <w:szCs w:val="32"/>
            </w:rPr>
            <w:t>Manage small business finances</w:t>
          </w:r>
        </w:sdtContent>
      </w:sdt>
    </w:p>
    <w:p w:rsidR="00E542EA" w:rsidRPr="00096404" w:rsidRDefault="00E542EA" w:rsidP="00E542EA">
      <w:pPr>
        <w:ind w:left="709" w:right="-24" w:hanging="709"/>
        <w:rPr>
          <w:rFonts w:ascii="Arial" w:hAnsi="Arial" w:cs="Arial"/>
          <w:sz w:val="22"/>
          <w:szCs w:val="22"/>
        </w:rPr>
      </w:pPr>
    </w:p>
    <w:p w:rsidR="00E542EA" w:rsidRPr="00096404" w:rsidRDefault="00E542EA" w:rsidP="00E542EA">
      <w:pPr>
        <w:ind w:left="709" w:right="-24" w:hanging="709"/>
        <w:rPr>
          <w:rFonts w:ascii="Arial" w:hAnsi="Arial" w:cs="Arial"/>
          <w:sz w:val="22"/>
          <w:szCs w:val="22"/>
        </w:rPr>
      </w:pPr>
    </w:p>
    <w:tbl>
      <w:tblPr>
        <w:tblStyle w:val="TableGrid"/>
        <w:tblW w:w="0" w:type="auto"/>
        <w:tblLook w:val="04A0"/>
      </w:tblPr>
      <w:tblGrid>
        <w:gridCol w:w="8980"/>
      </w:tblGrid>
      <w:tr w:rsidR="008B6222" w:rsidRPr="00096404" w:rsidTr="00DE3D5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8B6222" w:rsidRPr="00096404" w:rsidRDefault="008B6222" w:rsidP="00DE3D57">
            <w:pPr>
              <w:ind w:right="-24"/>
              <w:jc w:val="center"/>
              <w:rPr>
                <w:rFonts w:ascii="Arial" w:hAnsi="Arial" w:cs="Arial"/>
                <w:b/>
                <w:szCs w:val="24"/>
              </w:rPr>
            </w:pPr>
            <w:bookmarkStart w:id="0" w:name="_Ref396827952"/>
            <w:r w:rsidRPr="00096404">
              <w:rPr>
                <w:rFonts w:ascii="Arial" w:hAnsi="Arial" w:cs="Arial"/>
                <w:b/>
                <w:szCs w:val="24"/>
              </w:rPr>
              <w:t>THEORY EXAM INSTRUCTIONS</w:t>
            </w:r>
          </w:p>
          <w:p w:rsidR="008B6222" w:rsidRPr="00096404" w:rsidRDefault="008B6222" w:rsidP="00DE3D57">
            <w:pPr>
              <w:ind w:right="-24"/>
              <w:jc w:val="center"/>
              <w:rPr>
                <w:rFonts w:ascii="Arial" w:hAnsi="Arial" w:cs="Arial"/>
                <w:b/>
                <w:szCs w:val="24"/>
              </w:rPr>
            </w:pPr>
          </w:p>
          <w:p w:rsidR="008B6222" w:rsidRPr="00096404" w:rsidRDefault="008B6222" w:rsidP="008B6222">
            <w:pPr>
              <w:pStyle w:val="ListParagraph"/>
              <w:numPr>
                <w:ilvl w:val="0"/>
                <w:numId w:val="42"/>
              </w:numPr>
              <w:ind w:right="390"/>
              <w:jc w:val="left"/>
              <w:rPr>
                <w:rFonts w:ascii="Arial" w:hAnsi="Arial" w:cs="Arial"/>
                <w:sz w:val="22"/>
                <w:szCs w:val="22"/>
              </w:rPr>
            </w:pPr>
            <w:r w:rsidRPr="00096404">
              <w:rPr>
                <w:rFonts w:ascii="Arial" w:hAnsi="Arial" w:cs="Arial"/>
                <w:sz w:val="22"/>
                <w:szCs w:val="22"/>
              </w:rPr>
              <w:t>This exam will occur under standard assessment conditions.</w:t>
            </w:r>
          </w:p>
          <w:p w:rsidR="008B6222" w:rsidRPr="00096404" w:rsidRDefault="008B6222" w:rsidP="008B6222">
            <w:pPr>
              <w:pStyle w:val="ListParagraph"/>
              <w:numPr>
                <w:ilvl w:val="1"/>
                <w:numId w:val="42"/>
              </w:numPr>
              <w:ind w:right="390"/>
              <w:jc w:val="left"/>
              <w:rPr>
                <w:rFonts w:ascii="Arial" w:hAnsi="Arial" w:cs="Arial"/>
                <w:sz w:val="22"/>
                <w:szCs w:val="22"/>
              </w:rPr>
            </w:pPr>
            <w:r w:rsidRPr="00096404">
              <w:rPr>
                <w:rFonts w:ascii="Arial" w:hAnsi="Arial" w:cs="Arial"/>
                <w:sz w:val="22"/>
                <w:szCs w:val="22"/>
              </w:rPr>
              <w:t xml:space="preserve">An oral examination may be allowed under certain circumstances. </w:t>
            </w:r>
            <w:r w:rsidRPr="00096404">
              <w:rPr>
                <w:rFonts w:ascii="Arial" w:hAnsi="Arial" w:cs="Arial"/>
                <w:sz w:val="22"/>
                <w:szCs w:val="22"/>
              </w:rPr>
              <w:br/>
              <w:t>Answers will be documented and FT003 (Oral examination declaration form) must be completed.</w:t>
            </w:r>
          </w:p>
          <w:p w:rsidR="008B6222" w:rsidRPr="00096404" w:rsidRDefault="008B6222" w:rsidP="008B6222">
            <w:pPr>
              <w:pStyle w:val="ListParagraph"/>
              <w:numPr>
                <w:ilvl w:val="0"/>
                <w:numId w:val="42"/>
              </w:numPr>
              <w:ind w:right="390"/>
              <w:jc w:val="left"/>
              <w:rPr>
                <w:rFonts w:ascii="Arial" w:hAnsi="Arial" w:cs="Arial"/>
                <w:sz w:val="22"/>
                <w:szCs w:val="22"/>
              </w:rPr>
            </w:pPr>
            <w:r w:rsidRPr="00096404">
              <w:rPr>
                <w:rFonts w:ascii="Arial" w:hAnsi="Arial" w:cs="Arial"/>
                <w:sz w:val="22"/>
                <w:szCs w:val="22"/>
              </w:rPr>
              <w:t>Participants must provide enough detail in their responses to demonstrate their knowledge and skills.</w:t>
            </w:r>
          </w:p>
          <w:p w:rsidR="008B6222" w:rsidRPr="00096404" w:rsidRDefault="008B6222" w:rsidP="008B6222">
            <w:pPr>
              <w:pStyle w:val="ListParagraph"/>
              <w:numPr>
                <w:ilvl w:val="0"/>
                <w:numId w:val="42"/>
              </w:numPr>
              <w:ind w:right="390"/>
              <w:jc w:val="left"/>
              <w:rPr>
                <w:rFonts w:ascii="Arial" w:hAnsi="Arial" w:cs="Arial"/>
                <w:sz w:val="22"/>
                <w:szCs w:val="22"/>
              </w:rPr>
            </w:pPr>
            <w:r w:rsidRPr="00096404">
              <w:rPr>
                <w:rFonts w:ascii="Arial" w:hAnsi="Arial" w:cs="Arial"/>
                <w:sz w:val="22"/>
                <w:szCs w:val="22"/>
              </w:rPr>
              <w:t>Please fill in the details below, providing your name, signature and date of assessment.</w:t>
            </w:r>
          </w:p>
          <w:p w:rsidR="008B6222" w:rsidRPr="00096404" w:rsidRDefault="008B6222" w:rsidP="008B6222">
            <w:pPr>
              <w:pStyle w:val="ListParagraph"/>
              <w:numPr>
                <w:ilvl w:val="1"/>
                <w:numId w:val="42"/>
              </w:numPr>
              <w:ind w:right="390"/>
              <w:jc w:val="left"/>
              <w:rPr>
                <w:rFonts w:ascii="Arial" w:hAnsi="Arial" w:cs="Arial"/>
                <w:sz w:val="22"/>
                <w:szCs w:val="22"/>
              </w:rPr>
            </w:pPr>
            <w:r w:rsidRPr="00096404">
              <w:rPr>
                <w:rFonts w:ascii="Arial" w:hAnsi="Arial" w:cs="Arial"/>
                <w:sz w:val="22"/>
                <w:szCs w:val="22"/>
              </w:rPr>
              <w:t>Your signature acknowledges that this is your own work.</w:t>
            </w:r>
          </w:p>
          <w:p w:rsidR="008B6222" w:rsidRPr="00096404" w:rsidRDefault="008B6222" w:rsidP="008B6222">
            <w:pPr>
              <w:pStyle w:val="ListParagraph"/>
              <w:numPr>
                <w:ilvl w:val="0"/>
                <w:numId w:val="42"/>
              </w:numPr>
              <w:ind w:right="390"/>
              <w:jc w:val="left"/>
              <w:rPr>
                <w:rFonts w:ascii="Arial" w:hAnsi="Arial" w:cs="Arial"/>
                <w:sz w:val="22"/>
                <w:szCs w:val="22"/>
              </w:rPr>
            </w:pPr>
            <w:r w:rsidRPr="00096404">
              <w:rPr>
                <w:rFonts w:ascii="Arial" w:hAnsi="Arial" w:cs="Arial"/>
                <w:sz w:val="22"/>
                <w:szCs w:val="22"/>
              </w:rPr>
              <w:t>If a participant initially answers a question incorrectly but modifies their response, they must follow the instructions below:</w:t>
            </w:r>
          </w:p>
          <w:p w:rsidR="008B6222" w:rsidRPr="00096404" w:rsidRDefault="008B6222" w:rsidP="008B6222">
            <w:pPr>
              <w:pStyle w:val="ListParagraph"/>
              <w:numPr>
                <w:ilvl w:val="1"/>
                <w:numId w:val="42"/>
              </w:numPr>
              <w:ind w:right="390"/>
              <w:jc w:val="left"/>
              <w:rPr>
                <w:rFonts w:ascii="Arial" w:hAnsi="Arial" w:cs="Arial"/>
                <w:sz w:val="22"/>
                <w:szCs w:val="22"/>
              </w:rPr>
            </w:pPr>
            <w:r w:rsidRPr="00096404">
              <w:rPr>
                <w:rFonts w:ascii="Arial" w:hAnsi="Arial" w:cs="Arial"/>
                <w:sz w:val="22"/>
                <w:szCs w:val="22"/>
              </w:rPr>
              <w:t>If a participant changes their response in writing, they must put their initials next to the written change.</w:t>
            </w:r>
          </w:p>
          <w:p w:rsidR="008B6222" w:rsidRPr="00096404" w:rsidRDefault="008B6222" w:rsidP="008B6222">
            <w:pPr>
              <w:pStyle w:val="ListParagraph"/>
              <w:numPr>
                <w:ilvl w:val="1"/>
                <w:numId w:val="42"/>
              </w:numPr>
              <w:ind w:right="390"/>
              <w:jc w:val="left"/>
              <w:rPr>
                <w:rFonts w:ascii="Arial" w:hAnsi="Arial" w:cs="Arial"/>
                <w:sz w:val="22"/>
                <w:szCs w:val="22"/>
              </w:rPr>
            </w:pPr>
            <w:r w:rsidRPr="00096404">
              <w:rPr>
                <w:rFonts w:ascii="Arial" w:hAnsi="Arial" w:cs="Arial"/>
                <w:sz w:val="22"/>
                <w:szCs w:val="22"/>
              </w:rPr>
              <w:t>If a participant changes their response verbally, this must be noted on the exam paper by the assessor.</w:t>
            </w:r>
          </w:p>
        </w:tc>
      </w:tr>
    </w:tbl>
    <w:p w:rsidR="008B6222" w:rsidRPr="00096404" w:rsidRDefault="008B6222" w:rsidP="008B6222">
      <w:pPr>
        <w:ind w:right="-24"/>
        <w:rPr>
          <w:rFonts w:ascii="Arial" w:hAnsi="Arial" w:cs="Arial"/>
          <w:sz w:val="22"/>
          <w:szCs w:val="22"/>
        </w:rPr>
      </w:pPr>
    </w:p>
    <w:p w:rsidR="008B6222" w:rsidRPr="00096404" w:rsidRDefault="008B6222" w:rsidP="008B622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r w:rsidRPr="00096404">
              <w:rPr>
                <w:rFonts w:ascii="Arial" w:hAnsi="Arial" w:cs="Arial"/>
                <w:sz w:val="22"/>
                <w:szCs w:val="22"/>
              </w:rPr>
              <w:t>Participant name</w:t>
            </w:r>
          </w:p>
        </w:tc>
        <w:tc>
          <w:tcPr>
            <w:tcW w:w="6520" w:type="dxa"/>
            <w:tcBorders>
              <w:top w:val="nil"/>
              <w:left w:val="nil"/>
              <w:bottom w:val="single" w:sz="8" w:space="0" w:color="auto"/>
              <w:right w:val="nil"/>
            </w:tcBorders>
          </w:tcPr>
          <w:p w:rsidR="008B6222" w:rsidRPr="00096404" w:rsidRDefault="00B51805" w:rsidP="00DE3D57">
            <w:pPr>
              <w:ind w:right="-24"/>
              <w:rPr>
                <w:rFonts w:ascii="Arial" w:hAnsi="Arial" w:cs="Arial"/>
                <w:sz w:val="22"/>
                <w:szCs w:val="22"/>
              </w:rPr>
            </w:pPr>
            <w:permStart w:id="0" w:edGrp="everyone"/>
            <w:r>
              <w:rPr>
                <w:rFonts w:ascii="Arial" w:hAnsi="Arial" w:cs="Arial"/>
                <w:sz w:val="22"/>
                <w:szCs w:val="22"/>
              </w:rPr>
              <w:t>Haydn Morriss</w:t>
            </w:r>
            <w:permEnd w:id="0"/>
          </w:p>
        </w:tc>
      </w:tr>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p>
          <w:p w:rsidR="008B6222" w:rsidRPr="00096404" w:rsidRDefault="008B6222" w:rsidP="00DE3D57">
            <w:pPr>
              <w:ind w:right="-24"/>
              <w:rPr>
                <w:rFonts w:ascii="Arial" w:hAnsi="Arial" w:cs="Arial"/>
                <w:sz w:val="22"/>
                <w:szCs w:val="22"/>
              </w:rPr>
            </w:pPr>
          </w:p>
        </w:tc>
        <w:tc>
          <w:tcPr>
            <w:tcW w:w="6520" w:type="dxa"/>
            <w:tcBorders>
              <w:top w:val="single" w:sz="8" w:space="0" w:color="auto"/>
              <w:left w:val="nil"/>
              <w:bottom w:val="nil"/>
              <w:right w:val="nil"/>
            </w:tcBorders>
          </w:tcPr>
          <w:p w:rsidR="008B6222" w:rsidRPr="00096404" w:rsidRDefault="008B6222" w:rsidP="00DE3D57">
            <w:pPr>
              <w:ind w:right="-24"/>
              <w:rPr>
                <w:rFonts w:ascii="Arial" w:hAnsi="Arial" w:cs="Arial"/>
                <w:sz w:val="22"/>
                <w:szCs w:val="22"/>
              </w:rPr>
            </w:pPr>
          </w:p>
        </w:tc>
      </w:tr>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r w:rsidRPr="00096404">
              <w:rPr>
                <w:rFonts w:ascii="Arial" w:hAnsi="Arial" w:cs="Arial"/>
                <w:sz w:val="22"/>
                <w:szCs w:val="22"/>
              </w:rPr>
              <w:t>Participant signature</w:t>
            </w:r>
          </w:p>
        </w:tc>
        <w:permStart w:id="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8B6222" w:rsidRPr="00096404" w:rsidRDefault="008B6222" w:rsidP="00DE3D57">
                <w:pPr>
                  <w:ind w:right="-24"/>
                  <w:rPr>
                    <w:rFonts w:ascii="Arial" w:hAnsi="Arial" w:cs="Arial"/>
                    <w:sz w:val="22"/>
                    <w:szCs w:val="22"/>
                  </w:rPr>
                </w:pPr>
                <w:r w:rsidRPr="00096404">
                  <w:rPr>
                    <w:rFonts w:ascii="Arial" w:hAnsi="Arial" w:cs="Arial"/>
                    <w:noProof/>
                    <w:sz w:val="22"/>
                    <w:szCs w:val="22"/>
                    <w:lang w:eastAsia="en-AU"/>
                  </w:rPr>
                  <w:drawing>
                    <wp:inline distT="0" distB="0" distL="0" distR="0">
                      <wp:extent cx="2200275" cy="428625"/>
                      <wp:effectExtent l="19050" t="0" r="9525"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tretch>
                                <a:fillRect/>
                              </a:stretch>
                            </pic:blipFill>
                            <pic:spPr bwMode="auto">
                              <a:xfrm>
                                <a:off x="0" y="0"/>
                                <a:ext cx="2200275" cy="428625"/>
                              </a:xfrm>
                              <a:prstGeom prst="rect">
                                <a:avLst/>
                              </a:prstGeom>
                              <a:noFill/>
                              <a:ln>
                                <a:noFill/>
                              </a:ln>
                            </pic:spPr>
                          </pic:pic>
                        </a:graphicData>
                      </a:graphic>
                    </wp:inline>
                  </w:drawing>
                </w:r>
              </w:p>
            </w:tc>
          </w:sdtContent>
        </w:sdt>
        <w:permEnd w:id="1" w:displacedByCustomXml="prev"/>
      </w:tr>
    </w:tbl>
    <w:p w:rsidR="008B6222" w:rsidRPr="00096404" w:rsidRDefault="008B6222" w:rsidP="008B6222">
      <w:pPr>
        <w:ind w:right="-24"/>
        <w:rPr>
          <w:rFonts w:ascii="Arial" w:hAnsi="Arial" w:cs="Arial"/>
          <w:sz w:val="22"/>
          <w:szCs w:val="22"/>
        </w:rPr>
      </w:pPr>
    </w:p>
    <w:p w:rsidR="008B6222" w:rsidRPr="00096404" w:rsidRDefault="008B6222" w:rsidP="008B622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r w:rsidRPr="00096404">
              <w:rPr>
                <w:rFonts w:ascii="Arial" w:hAnsi="Arial" w:cs="Arial"/>
                <w:sz w:val="22"/>
                <w:szCs w:val="22"/>
              </w:rPr>
              <w:t>Assessor name</w:t>
            </w:r>
          </w:p>
        </w:tc>
        <w:tc>
          <w:tcPr>
            <w:tcW w:w="6520" w:type="dxa"/>
            <w:tcBorders>
              <w:top w:val="nil"/>
              <w:left w:val="nil"/>
              <w:bottom w:val="single" w:sz="8" w:space="0" w:color="auto"/>
              <w:right w:val="nil"/>
            </w:tcBorders>
          </w:tcPr>
          <w:p w:rsidR="008B6222" w:rsidRPr="00096404" w:rsidRDefault="008B6222" w:rsidP="00DE3D57">
            <w:pPr>
              <w:ind w:right="-24"/>
              <w:rPr>
                <w:rFonts w:ascii="Arial" w:hAnsi="Arial" w:cs="Arial"/>
                <w:sz w:val="22"/>
                <w:szCs w:val="22"/>
              </w:rPr>
            </w:pPr>
            <w:permStart w:id="2" w:edGrp="everyone"/>
            <w:permEnd w:id="2"/>
          </w:p>
        </w:tc>
      </w:tr>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p>
          <w:p w:rsidR="008B6222" w:rsidRPr="00096404" w:rsidRDefault="008B6222" w:rsidP="00DE3D57">
            <w:pPr>
              <w:ind w:right="-24"/>
              <w:rPr>
                <w:rFonts w:ascii="Arial" w:hAnsi="Arial" w:cs="Arial"/>
                <w:sz w:val="22"/>
                <w:szCs w:val="22"/>
              </w:rPr>
            </w:pPr>
          </w:p>
        </w:tc>
        <w:tc>
          <w:tcPr>
            <w:tcW w:w="6520" w:type="dxa"/>
            <w:tcBorders>
              <w:top w:val="single" w:sz="8" w:space="0" w:color="auto"/>
              <w:left w:val="nil"/>
              <w:bottom w:val="nil"/>
              <w:right w:val="nil"/>
            </w:tcBorders>
          </w:tcPr>
          <w:p w:rsidR="008B6222" w:rsidRPr="00096404" w:rsidRDefault="008B6222" w:rsidP="00DE3D57">
            <w:pPr>
              <w:ind w:right="-24"/>
              <w:rPr>
                <w:rFonts w:ascii="Arial" w:hAnsi="Arial" w:cs="Arial"/>
                <w:sz w:val="22"/>
                <w:szCs w:val="22"/>
              </w:rPr>
            </w:pPr>
          </w:p>
        </w:tc>
      </w:tr>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r w:rsidRPr="0009640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 w:edGrp="everyone" w:displacedByCustomXml="prev"/>
            <w:tc>
              <w:tcPr>
                <w:tcW w:w="6520" w:type="dxa"/>
                <w:tcBorders>
                  <w:top w:val="nil"/>
                  <w:left w:val="nil"/>
                  <w:bottom w:val="single" w:sz="8" w:space="0" w:color="auto"/>
                  <w:right w:val="nil"/>
                </w:tcBorders>
              </w:tcPr>
              <w:p w:rsidR="008B6222" w:rsidRPr="00096404" w:rsidRDefault="008B6222" w:rsidP="00DE3D57">
                <w:pPr>
                  <w:ind w:right="-24"/>
                  <w:rPr>
                    <w:rFonts w:ascii="Arial" w:hAnsi="Arial" w:cs="Arial"/>
                    <w:sz w:val="22"/>
                    <w:szCs w:val="22"/>
                  </w:rPr>
                </w:pPr>
                <w:r w:rsidRPr="00096404">
                  <w:rPr>
                    <w:rFonts w:ascii="Arial" w:hAnsi="Arial" w:cs="Arial"/>
                    <w:noProof/>
                    <w:sz w:val="22"/>
                    <w:szCs w:val="22"/>
                    <w:lang w:eastAsia="en-AU"/>
                  </w:rPr>
                  <w:drawing>
                    <wp:inline distT="0" distB="0" distL="0" distR="0">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09575"/>
                              </a:xfrm>
                              <a:prstGeom prst="rect">
                                <a:avLst/>
                              </a:prstGeom>
                              <a:noFill/>
                              <a:ln>
                                <a:noFill/>
                              </a:ln>
                            </pic:spPr>
                          </pic:pic>
                        </a:graphicData>
                      </a:graphic>
                    </wp:inline>
                  </w:drawing>
                </w:r>
              </w:p>
            </w:tc>
            <w:permEnd w:id="3" w:displacedByCustomXml="next"/>
          </w:sdtContent>
        </w:sdt>
      </w:tr>
    </w:tbl>
    <w:p w:rsidR="008B6222" w:rsidRPr="00096404" w:rsidRDefault="008B6222" w:rsidP="008B6222">
      <w:pPr>
        <w:ind w:right="-24"/>
        <w:rPr>
          <w:rFonts w:ascii="Arial" w:hAnsi="Arial" w:cs="Arial"/>
          <w:sz w:val="22"/>
          <w:szCs w:val="22"/>
        </w:rPr>
      </w:pPr>
    </w:p>
    <w:p w:rsidR="008B6222" w:rsidRPr="00096404" w:rsidRDefault="008B6222" w:rsidP="008B622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8B6222" w:rsidRPr="00096404" w:rsidTr="00DE3D57">
        <w:tc>
          <w:tcPr>
            <w:tcW w:w="2552" w:type="dxa"/>
            <w:tcBorders>
              <w:top w:val="nil"/>
              <w:left w:val="nil"/>
              <w:bottom w:val="nil"/>
              <w:right w:val="nil"/>
            </w:tcBorders>
          </w:tcPr>
          <w:p w:rsidR="008B6222" w:rsidRPr="00096404" w:rsidRDefault="008B6222" w:rsidP="00DE3D57">
            <w:pPr>
              <w:ind w:right="-24"/>
              <w:rPr>
                <w:rFonts w:ascii="Arial" w:hAnsi="Arial" w:cs="Arial"/>
                <w:sz w:val="22"/>
                <w:szCs w:val="22"/>
              </w:rPr>
            </w:pPr>
            <w:permStart w:id="4" w:edGrp="everyone" w:colFirst="1" w:colLast="1"/>
            <w:r w:rsidRPr="00096404">
              <w:rPr>
                <w:rFonts w:ascii="Arial" w:hAnsi="Arial" w:cs="Arial"/>
                <w:sz w:val="22"/>
                <w:szCs w:val="22"/>
              </w:rPr>
              <w:t>Date</w:t>
            </w:r>
          </w:p>
        </w:tc>
        <w:sdt>
          <w:sdtPr>
            <w:rPr>
              <w:rFonts w:ascii="Arial" w:hAnsi="Arial" w:cs="Arial"/>
              <w:sz w:val="22"/>
              <w:szCs w:val="22"/>
            </w:rPr>
            <w:id w:val="923916815"/>
            <w:placeholder>
              <w:docPart w:val="1638A8D451634F80827196DC6F197DC9"/>
            </w:placeholder>
            <w:date w:fullDate="2018-10-22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8B6222" w:rsidRPr="00096404" w:rsidRDefault="00B51805" w:rsidP="00B51805">
                <w:pPr>
                  <w:ind w:right="-24"/>
                  <w:rPr>
                    <w:rFonts w:ascii="Arial" w:hAnsi="Arial" w:cs="Arial"/>
                    <w:sz w:val="22"/>
                    <w:szCs w:val="22"/>
                  </w:rPr>
                </w:pPr>
                <w:r>
                  <w:rPr>
                    <w:rFonts w:ascii="Arial" w:hAnsi="Arial" w:cs="Arial"/>
                    <w:sz w:val="22"/>
                    <w:szCs w:val="22"/>
                  </w:rPr>
                  <w:t>22/10/2018</w:t>
                </w:r>
              </w:p>
            </w:tc>
          </w:sdtContent>
        </w:sdt>
      </w:tr>
      <w:permEnd w:id="4"/>
    </w:tbl>
    <w:p w:rsidR="008B6222" w:rsidRPr="00096404" w:rsidRDefault="008B6222" w:rsidP="008B6222">
      <w:pPr>
        <w:ind w:right="-24"/>
        <w:rPr>
          <w:rFonts w:ascii="Arial" w:hAnsi="Arial" w:cs="Arial"/>
          <w:sz w:val="22"/>
          <w:szCs w:val="22"/>
        </w:rPr>
      </w:pPr>
    </w:p>
    <w:p w:rsidR="008B6222" w:rsidRPr="00096404" w:rsidRDefault="008B6222" w:rsidP="008B6222">
      <w:pPr>
        <w:ind w:right="-24"/>
        <w:rPr>
          <w:rFonts w:ascii="Arial" w:hAnsi="Arial" w:cs="Arial"/>
          <w:sz w:val="22"/>
          <w:szCs w:val="22"/>
        </w:rPr>
      </w:pPr>
    </w:p>
    <w:p w:rsidR="008B6222" w:rsidRPr="00096404" w:rsidRDefault="008B6222" w:rsidP="008B622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8B6222" w:rsidRPr="00096404" w:rsidTr="00DE3D57">
        <w:trPr>
          <w:trHeight w:val="217"/>
          <w:jc w:val="center"/>
        </w:trPr>
        <w:tc>
          <w:tcPr>
            <w:tcW w:w="2528" w:type="dxa"/>
            <w:shd w:val="clear" w:color="auto" w:fill="F3F3F3"/>
            <w:vAlign w:val="center"/>
          </w:tcPr>
          <w:p w:rsidR="008B6222" w:rsidRPr="00096404" w:rsidRDefault="008B6222" w:rsidP="00DE3D57">
            <w:pPr>
              <w:ind w:right="-24"/>
              <w:jc w:val="center"/>
              <w:rPr>
                <w:rFonts w:ascii="Arial" w:hAnsi="Arial" w:cs="Arial"/>
                <w:b/>
                <w:bCs/>
                <w:sz w:val="22"/>
                <w:szCs w:val="22"/>
              </w:rPr>
            </w:pPr>
            <w:r w:rsidRPr="00096404">
              <w:rPr>
                <w:rFonts w:ascii="Arial" w:hAnsi="Arial" w:cs="Arial"/>
                <w:b/>
                <w:bCs/>
                <w:sz w:val="22"/>
                <w:szCs w:val="22"/>
              </w:rPr>
              <w:t>Number of questions</w:t>
            </w:r>
          </w:p>
        </w:tc>
        <w:tc>
          <w:tcPr>
            <w:tcW w:w="2559" w:type="dxa"/>
            <w:shd w:val="clear" w:color="auto" w:fill="F3F3F3"/>
            <w:vAlign w:val="center"/>
          </w:tcPr>
          <w:p w:rsidR="008B6222" w:rsidRPr="00096404" w:rsidRDefault="008B6222" w:rsidP="00DE3D57">
            <w:pPr>
              <w:ind w:right="-24"/>
              <w:jc w:val="center"/>
              <w:rPr>
                <w:rFonts w:ascii="Arial" w:hAnsi="Arial" w:cs="Arial"/>
                <w:b/>
                <w:bCs/>
                <w:sz w:val="22"/>
                <w:szCs w:val="22"/>
              </w:rPr>
            </w:pPr>
            <w:r w:rsidRPr="00096404">
              <w:rPr>
                <w:rFonts w:ascii="Arial" w:hAnsi="Arial" w:cs="Arial"/>
                <w:b/>
                <w:bCs/>
                <w:sz w:val="22"/>
                <w:szCs w:val="22"/>
              </w:rPr>
              <w:t>Number of questions answered correctly</w:t>
            </w:r>
          </w:p>
        </w:tc>
        <w:tc>
          <w:tcPr>
            <w:tcW w:w="2545" w:type="dxa"/>
            <w:gridSpan w:val="2"/>
            <w:shd w:val="clear" w:color="auto" w:fill="F3F3F3"/>
            <w:vAlign w:val="center"/>
          </w:tcPr>
          <w:p w:rsidR="008B6222" w:rsidRPr="00096404" w:rsidRDefault="008B6222" w:rsidP="00DE3D57">
            <w:pPr>
              <w:ind w:right="-24"/>
              <w:jc w:val="center"/>
              <w:rPr>
                <w:rFonts w:ascii="Arial" w:hAnsi="Arial" w:cs="Arial"/>
                <w:b/>
                <w:bCs/>
                <w:sz w:val="22"/>
                <w:szCs w:val="22"/>
              </w:rPr>
            </w:pPr>
            <w:r w:rsidRPr="00096404">
              <w:rPr>
                <w:rFonts w:ascii="Arial" w:hAnsi="Arial" w:cs="Arial"/>
                <w:b/>
                <w:bCs/>
                <w:sz w:val="22"/>
                <w:szCs w:val="22"/>
              </w:rPr>
              <w:t>Satisfactory?</w:t>
            </w:r>
          </w:p>
        </w:tc>
      </w:tr>
      <w:tr w:rsidR="008B6222" w:rsidRPr="00096404" w:rsidTr="00DE3D57">
        <w:trPr>
          <w:cantSplit/>
          <w:jc w:val="center"/>
        </w:trPr>
        <w:tc>
          <w:tcPr>
            <w:tcW w:w="2528" w:type="dxa"/>
            <w:vMerge w:val="restart"/>
            <w:vAlign w:val="center"/>
          </w:tcPr>
          <w:p w:rsidR="008B6222" w:rsidRPr="00096404" w:rsidRDefault="008B6222" w:rsidP="00DE3D57">
            <w:pPr>
              <w:ind w:right="-24"/>
              <w:jc w:val="center"/>
              <w:rPr>
                <w:rFonts w:ascii="Arial" w:hAnsi="Arial" w:cs="Arial"/>
                <w:sz w:val="22"/>
                <w:szCs w:val="22"/>
              </w:rPr>
            </w:pPr>
            <w:r w:rsidRPr="00096404">
              <w:rPr>
                <w:rFonts w:ascii="Arial" w:hAnsi="Arial" w:cs="Arial"/>
                <w:sz w:val="22"/>
                <w:szCs w:val="22"/>
              </w:rPr>
              <w:t>57</w:t>
            </w:r>
          </w:p>
        </w:tc>
        <w:tc>
          <w:tcPr>
            <w:tcW w:w="2559" w:type="dxa"/>
            <w:vMerge w:val="restart"/>
            <w:vAlign w:val="center"/>
          </w:tcPr>
          <w:p w:rsidR="008B6222" w:rsidRPr="00096404" w:rsidRDefault="008B6222" w:rsidP="00DE3D57">
            <w:pPr>
              <w:ind w:right="-24"/>
              <w:jc w:val="center"/>
              <w:rPr>
                <w:rFonts w:ascii="Arial" w:hAnsi="Arial" w:cs="Arial"/>
                <w:sz w:val="22"/>
                <w:szCs w:val="22"/>
              </w:rPr>
            </w:pPr>
            <w:permStart w:id="5" w:edGrp="everyone"/>
            <w:permEnd w:id="5"/>
          </w:p>
        </w:tc>
        <w:tc>
          <w:tcPr>
            <w:tcW w:w="1272" w:type="dxa"/>
            <w:vAlign w:val="center"/>
          </w:tcPr>
          <w:p w:rsidR="008B6222" w:rsidRPr="00096404" w:rsidRDefault="008B6222" w:rsidP="00DE3D57">
            <w:pPr>
              <w:ind w:right="-24"/>
              <w:jc w:val="center"/>
              <w:rPr>
                <w:rFonts w:ascii="Arial" w:hAnsi="Arial" w:cs="Arial"/>
                <w:sz w:val="22"/>
                <w:szCs w:val="22"/>
              </w:rPr>
            </w:pPr>
            <w:r w:rsidRPr="00096404">
              <w:rPr>
                <w:rFonts w:ascii="Arial" w:hAnsi="Arial" w:cs="Arial"/>
                <w:sz w:val="22"/>
                <w:szCs w:val="22"/>
              </w:rPr>
              <w:t>Yes</w:t>
            </w:r>
          </w:p>
        </w:tc>
        <w:tc>
          <w:tcPr>
            <w:tcW w:w="1273" w:type="dxa"/>
            <w:vAlign w:val="center"/>
          </w:tcPr>
          <w:p w:rsidR="008B6222" w:rsidRPr="00096404" w:rsidRDefault="008B6222" w:rsidP="00DE3D57">
            <w:pPr>
              <w:ind w:right="-24"/>
              <w:jc w:val="center"/>
              <w:rPr>
                <w:rFonts w:ascii="Arial" w:hAnsi="Arial" w:cs="Arial"/>
                <w:sz w:val="22"/>
                <w:szCs w:val="22"/>
              </w:rPr>
            </w:pPr>
            <w:r w:rsidRPr="00096404">
              <w:rPr>
                <w:rFonts w:ascii="Arial" w:hAnsi="Arial" w:cs="Arial"/>
                <w:sz w:val="22"/>
                <w:szCs w:val="22"/>
              </w:rPr>
              <w:t>No</w:t>
            </w:r>
          </w:p>
        </w:tc>
      </w:tr>
      <w:tr w:rsidR="008B6222" w:rsidRPr="00096404" w:rsidTr="00DE3D57">
        <w:trPr>
          <w:cantSplit/>
          <w:trHeight w:val="454"/>
          <w:jc w:val="center"/>
        </w:trPr>
        <w:tc>
          <w:tcPr>
            <w:tcW w:w="2528" w:type="dxa"/>
            <w:vMerge/>
            <w:vAlign w:val="center"/>
          </w:tcPr>
          <w:p w:rsidR="008B6222" w:rsidRPr="00096404" w:rsidRDefault="008B6222" w:rsidP="00DE3D57">
            <w:pPr>
              <w:ind w:right="-24"/>
              <w:jc w:val="center"/>
              <w:rPr>
                <w:rFonts w:ascii="Arial" w:hAnsi="Arial" w:cs="Arial"/>
                <w:sz w:val="22"/>
                <w:szCs w:val="22"/>
              </w:rPr>
            </w:pPr>
          </w:p>
        </w:tc>
        <w:tc>
          <w:tcPr>
            <w:tcW w:w="2559" w:type="dxa"/>
            <w:vMerge/>
            <w:vAlign w:val="center"/>
          </w:tcPr>
          <w:p w:rsidR="008B6222" w:rsidRPr="00096404" w:rsidRDefault="008B6222" w:rsidP="00DE3D57">
            <w:pPr>
              <w:ind w:right="-24"/>
              <w:jc w:val="center"/>
              <w:rPr>
                <w:rFonts w:ascii="Arial" w:hAnsi="Arial" w:cs="Arial"/>
                <w:sz w:val="22"/>
                <w:szCs w:val="22"/>
              </w:rPr>
            </w:pPr>
          </w:p>
        </w:tc>
        <w:permStart w:id="6" w:edGrp="everyone" w:displacedByCustomXml="next"/>
        <w:sdt>
          <w:sdtPr>
            <w:rPr>
              <w:rFonts w:ascii="Arial" w:hAnsi="Arial" w:cs="Arial"/>
              <w:sz w:val="44"/>
              <w:szCs w:val="44"/>
            </w:rPr>
            <w:id w:val="-1598856121"/>
          </w:sdtPr>
          <w:sdtContent>
            <w:tc>
              <w:tcPr>
                <w:tcW w:w="1272" w:type="dxa"/>
              </w:tcPr>
              <w:p w:rsidR="008B6222" w:rsidRPr="00096404" w:rsidRDefault="008B6222" w:rsidP="00DE3D57">
                <w:pPr>
                  <w:jc w:val="center"/>
                  <w:rPr>
                    <w:rFonts w:ascii="Arial" w:hAnsi="Arial" w:cs="Arial"/>
                    <w:sz w:val="44"/>
                    <w:szCs w:val="44"/>
                  </w:rPr>
                </w:pPr>
                <w:r w:rsidRPr="00096404">
                  <w:rPr>
                    <w:rFonts w:ascii="Arial" w:hAnsi="Arial" w:cs="Arial"/>
                    <w:sz w:val="44"/>
                    <w:szCs w:val="44"/>
                  </w:rPr>
                  <w:sym w:font="Wingdings" w:char="F0A8"/>
                </w:r>
              </w:p>
            </w:tc>
          </w:sdtContent>
        </w:sdt>
        <w:permEnd w:id="6" w:displacedByCustomXml="prev"/>
        <w:permStart w:id="7" w:edGrp="everyone" w:displacedByCustomXml="next"/>
        <w:sdt>
          <w:sdtPr>
            <w:rPr>
              <w:rFonts w:ascii="Arial" w:hAnsi="Arial" w:cs="Arial"/>
              <w:sz w:val="44"/>
              <w:szCs w:val="44"/>
            </w:rPr>
            <w:id w:val="-1663156627"/>
          </w:sdtPr>
          <w:sdtContent>
            <w:tc>
              <w:tcPr>
                <w:tcW w:w="1273" w:type="dxa"/>
              </w:tcPr>
              <w:p w:rsidR="008B6222" w:rsidRPr="00096404" w:rsidRDefault="008B6222" w:rsidP="00DE3D57">
                <w:pPr>
                  <w:jc w:val="center"/>
                  <w:rPr>
                    <w:rFonts w:ascii="Arial" w:hAnsi="Arial" w:cs="Arial"/>
                    <w:sz w:val="44"/>
                    <w:szCs w:val="44"/>
                  </w:rPr>
                </w:pPr>
                <w:r w:rsidRPr="00096404">
                  <w:rPr>
                    <w:rFonts w:ascii="Arial" w:hAnsi="Arial" w:cs="Arial"/>
                    <w:sz w:val="44"/>
                    <w:szCs w:val="44"/>
                  </w:rPr>
                  <w:sym w:font="Wingdings" w:char="F0A8"/>
                </w:r>
              </w:p>
            </w:tc>
          </w:sdtContent>
        </w:sdt>
        <w:permEnd w:id="7" w:displacedByCustomXml="prev"/>
      </w:tr>
    </w:tbl>
    <w:p w:rsidR="00E542EA" w:rsidRPr="00096404" w:rsidRDefault="00E542EA" w:rsidP="00E542EA">
      <w:pPr>
        <w:jc w:val="left"/>
        <w:rPr>
          <w:rFonts w:ascii="Arial" w:hAnsi="Arial"/>
          <w:b/>
        </w:rPr>
      </w:pPr>
      <w:r w:rsidRPr="00096404">
        <w:rPr>
          <w:rFonts w:ascii="Arial" w:hAnsi="Arial"/>
          <w:b/>
        </w:rPr>
        <w:br w:type="page"/>
      </w:r>
    </w:p>
    <w:tbl>
      <w:tblPr>
        <w:tblStyle w:val="TableGrid"/>
        <w:tblW w:w="0" w:type="auto"/>
        <w:tblLook w:val="04A0"/>
      </w:tblPr>
      <w:tblGrid>
        <w:gridCol w:w="9016"/>
      </w:tblGrid>
      <w:tr w:rsidR="00EA63D9" w:rsidRPr="00096404" w:rsidTr="00DE3D57">
        <w:tc>
          <w:tcPr>
            <w:tcW w:w="9016" w:type="dxa"/>
            <w:shd w:val="clear" w:color="auto" w:fill="D9D9D9" w:themeFill="background1" w:themeFillShade="D9"/>
          </w:tcPr>
          <w:p w:rsidR="00EA63D9" w:rsidRPr="00096404" w:rsidRDefault="00EA63D9" w:rsidP="00DE3D57">
            <w:pPr>
              <w:keepNext/>
              <w:rPr>
                <w:rFonts w:ascii="Arial" w:hAnsi="Arial" w:cs="Arial"/>
                <w:b/>
                <w:caps/>
                <w:szCs w:val="24"/>
              </w:rPr>
            </w:pPr>
            <w:bookmarkStart w:id="1" w:name="_Ref423952033"/>
            <w:bookmarkEnd w:id="0"/>
            <w:r w:rsidRPr="00096404">
              <w:rPr>
                <w:rFonts w:ascii="Arial" w:hAnsi="Arial" w:cs="Arial"/>
                <w:b/>
                <w:caps/>
                <w:szCs w:val="24"/>
              </w:rPr>
              <w:lastRenderedPageBreak/>
              <w:t>Assessor Comments</w:t>
            </w:r>
          </w:p>
        </w:tc>
      </w:tr>
      <w:tr w:rsidR="00EA63D9" w:rsidRPr="00096404" w:rsidTr="00DE3D57">
        <w:trPr>
          <w:trHeight w:val="13602"/>
        </w:trPr>
        <w:tc>
          <w:tcPr>
            <w:tcW w:w="9016" w:type="dxa"/>
          </w:tcPr>
          <w:p w:rsidR="00EA63D9" w:rsidRPr="00096404" w:rsidRDefault="00EA63D9" w:rsidP="00DE3D57">
            <w:pPr>
              <w:rPr>
                <w:rFonts w:ascii="Arial" w:hAnsi="Arial" w:cs="Arial"/>
                <w:szCs w:val="24"/>
              </w:rPr>
            </w:pPr>
            <w:permStart w:id="8" w:edGrp="everyone"/>
            <w:permEnd w:id="8"/>
          </w:p>
        </w:tc>
      </w:tr>
    </w:tbl>
    <w:p w:rsidR="001549D2" w:rsidRPr="00096404" w:rsidRDefault="001549D2" w:rsidP="001549D2">
      <w:pPr>
        <w:pStyle w:val="11CSTCPLQuestionBullet"/>
        <w:numPr>
          <w:ilvl w:val="0"/>
          <w:numId w:val="0"/>
        </w:numPr>
        <w:ind w:left="360" w:hanging="360"/>
      </w:pPr>
    </w:p>
    <w:p w:rsidR="00E542EA" w:rsidRPr="00096404" w:rsidRDefault="00F676F3" w:rsidP="00E542EA">
      <w:pPr>
        <w:pStyle w:val="11CSTCPLQuestionBullet"/>
        <w:ind w:left="709" w:hanging="709"/>
      </w:pPr>
      <w:r w:rsidRPr="00096404">
        <w:lastRenderedPageBreak/>
        <w:t xml:space="preserve">What do you need to identify to be able to </w:t>
      </w:r>
      <w:r w:rsidRPr="00096404">
        <w:rPr>
          <w:bCs/>
        </w:rPr>
        <w:t>operate a profitable business?</w:t>
      </w:r>
      <w:bookmarkEnd w:id="1"/>
    </w:p>
    <w:p w:rsidR="00E542EA" w:rsidRPr="00096404" w:rsidRDefault="00E542EA" w:rsidP="00E542E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E542EA" w:rsidRPr="00096404" w:rsidTr="00D42B93">
        <w:trPr>
          <w:trHeight w:val="1587"/>
        </w:trPr>
        <w:tc>
          <w:tcPr>
            <w:tcW w:w="566" w:type="pct"/>
            <w:tcBorders>
              <w:top w:val="nil"/>
              <w:left w:val="nil"/>
              <w:bottom w:val="nil"/>
              <w:right w:val="single" w:sz="4" w:space="0" w:color="auto"/>
            </w:tcBorders>
          </w:tcPr>
          <w:p w:rsidR="00E542EA" w:rsidRPr="00096404" w:rsidRDefault="00E542EA" w:rsidP="009D22C4">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E542EA" w:rsidRDefault="00BD7045" w:rsidP="009D22C4">
            <w:pPr>
              <w:rPr>
                <w:rFonts w:ascii="Arial" w:hAnsi="Arial" w:cs="Arial"/>
                <w:sz w:val="22"/>
                <w:szCs w:val="22"/>
              </w:rPr>
            </w:pPr>
            <w:permStart w:id="9" w:edGrp="everyone"/>
            <w:r>
              <w:rPr>
                <w:rFonts w:ascii="Arial" w:hAnsi="Arial" w:cs="Arial"/>
                <w:sz w:val="22"/>
                <w:szCs w:val="22"/>
              </w:rPr>
              <w:t>You need to identify -</w:t>
            </w:r>
          </w:p>
          <w:p w:rsidR="00E542EA" w:rsidRDefault="00BD7045" w:rsidP="009D22C4">
            <w:pPr>
              <w:rPr>
                <w:rFonts w:ascii="Arial" w:hAnsi="Arial" w:cs="Arial"/>
                <w:sz w:val="22"/>
                <w:szCs w:val="22"/>
              </w:rPr>
            </w:pPr>
            <w:r>
              <w:rPr>
                <w:rFonts w:ascii="Arial" w:hAnsi="Arial" w:cs="Arial"/>
                <w:sz w:val="22"/>
                <w:szCs w:val="22"/>
              </w:rPr>
              <w:t>Financial information requirements</w:t>
            </w:r>
          </w:p>
          <w:p w:rsidR="00E542EA" w:rsidRPr="00096404" w:rsidRDefault="00BD7045" w:rsidP="009D22C4">
            <w:pPr>
              <w:rPr>
                <w:rFonts w:ascii="Arial" w:hAnsi="Arial" w:cs="Arial"/>
                <w:sz w:val="22"/>
                <w:szCs w:val="22"/>
              </w:rPr>
            </w:pPr>
            <w:r>
              <w:rPr>
                <w:rFonts w:ascii="Arial" w:hAnsi="Arial" w:cs="Arial"/>
                <w:sz w:val="22"/>
                <w:szCs w:val="22"/>
              </w:rPr>
              <w:t>Specialist services that are required.</w:t>
            </w:r>
            <w:permEnd w:id="9"/>
          </w:p>
        </w:tc>
        <w:permStart w:id="10" w:edGrp="everyone" w:displacedByCustomXml="next"/>
        <w:sdt>
          <w:sdtPr>
            <w:rPr>
              <w:rFonts w:ascii="Arial" w:hAnsi="Arial" w:cs="Arial"/>
              <w:sz w:val="44"/>
              <w:szCs w:val="44"/>
            </w:rPr>
            <w:id w:val="79497705"/>
          </w:sdtPr>
          <w:sdtContent>
            <w:tc>
              <w:tcPr>
                <w:tcW w:w="335" w:type="pct"/>
                <w:tcBorders>
                  <w:top w:val="nil"/>
                  <w:left w:val="single" w:sz="4" w:space="0" w:color="auto"/>
                  <w:bottom w:val="nil"/>
                  <w:right w:val="nil"/>
                </w:tcBorders>
                <w:tcMar>
                  <w:left w:w="57" w:type="dxa"/>
                  <w:right w:w="57" w:type="dxa"/>
                </w:tcMar>
              </w:tcPr>
              <w:p w:rsidR="00E542EA" w:rsidRPr="00096404" w:rsidRDefault="00BD2E49" w:rsidP="009D22C4">
                <w:pPr>
                  <w:rPr>
                    <w:rFonts w:ascii="Arial" w:hAnsi="Arial" w:cs="Arial"/>
                    <w:sz w:val="44"/>
                    <w:szCs w:val="44"/>
                  </w:rPr>
                </w:pPr>
                <w:r w:rsidRPr="00096404">
                  <w:rPr>
                    <w:rFonts w:ascii="Arial" w:hAnsi="Arial" w:cs="Arial"/>
                    <w:sz w:val="44"/>
                    <w:szCs w:val="44"/>
                  </w:rPr>
                  <w:sym w:font="Wingdings" w:char="F0A8"/>
                </w:r>
              </w:p>
            </w:tc>
          </w:sdtContent>
        </w:sdt>
        <w:permEnd w:id="10" w:displacedByCustomXml="prev"/>
      </w:tr>
    </w:tbl>
    <w:p w:rsidR="00E542EA" w:rsidRPr="00096404" w:rsidRDefault="00E542EA" w:rsidP="00E542EA">
      <w:pPr>
        <w:rPr>
          <w:rFonts w:ascii="Arial" w:hAnsi="Arial" w:cs="Arial"/>
          <w:sz w:val="22"/>
          <w:szCs w:val="22"/>
        </w:rPr>
      </w:pPr>
    </w:p>
    <w:p w:rsidR="00F676F3" w:rsidRPr="00096404" w:rsidRDefault="00F676F3" w:rsidP="00E542EA">
      <w:pPr>
        <w:rPr>
          <w:rFonts w:ascii="Arial" w:hAnsi="Arial" w:cs="Arial"/>
          <w:sz w:val="22"/>
          <w:szCs w:val="22"/>
        </w:rPr>
      </w:pPr>
    </w:p>
    <w:p w:rsidR="00F676F3" w:rsidRPr="00096404" w:rsidRDefault="00221625" w:rsidP="00F676F3">
      <w:pPr>
        <w:pStyle w:val="11CSTCPLQuestionBullet"/>
        <w:ind w:left="709" w:hanging="709"/>
      </w:pPr>
      <w:bookmarkStart w:id="2" w:name="_Ref423952052"/>
      <w:r w:rsidRPr="00096404">
        <w:t>What would a financial plan enable you to do in your business?</w:t>
      </w:r>
      <w:bookmarkEnd w:id="2"/>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F676F3" w:rsidRPr="00096404" w:rsidTr="00D42B93">
        <w:trPr>
          <w:trHeight w:val="2494"/>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Default="00E455C2" w:rsidP="00F676F3">
            <w:pPr>
              <w:rPr>
                <w:rFonts w:ascii="Arial" w:hAnsi="Arial" w:cs="Arial"/>
                <w:sz w:val="22"/>
                <w:szCs w:val="22"/>
              </w:rPr>
            </w:pPr>
            <w:permStart w:id="11" w:edGrp="everyone"/>
            <w:r>
              <w:rPr>
                <w:rFonts w:ascii="Arial" w:hAnsi="Arial" w:cs="Arial"/>
                <w:sz w:val="22"/>
                <w:szCs w:val="22"/>
              </w:rPr>
              <w:t xml:space="preserve"> A financial plan would enable you to -</w:t>
            </w:r>
          </w:p>
          <w:p w:rsidR="00F676F3" w:rsidRDefault="00E455C2" w:rsidP="00F676F3">
            <w:pPr>
              <w:rPr>
                <w:rFonts w:ascii="Arial" w:hAnsi="Arial" w:cs="Arial"/>
                <w:sz w:val="22"/>
                <w:szCs w:val="22"/>
              </w:rPr>
            </w:pPr>
            <w:r>
              <w:rPr>
                <w:rFonts w:ascii="Arial" w:hAnsi="Arial" w:cs="Arial"/>
                <w:sz w:val="22"/>
                <w:szCs w:val="22"/>
              </w:rPr>
              <w:t>Measure</w:t>
            </w:r>
          </w:p>
          <w:p w:rsidR="00F676F3" w:rsidRDefault="00E455C2" w:rsidP="00F676F3">
            <w:pPr>
              <w:rPr>
                <w:rFonts w:ascii="Arial" w:hAnsi="Arial" w:cs="Arial"/>
                <w:sz w:val="22"/>
                <w:szCs w:val="22"/>
              </w:rPr>
            </w:pPr>
            <w:r>
              <w:rPr>
                <w:rFonts w:ascii="Arial" w:hAnsi="Arial" w:cs="Arial"/>
                <w:sz w:val="22"/>
                <w:szCs w:val="22"/>
              </w:rPr>
              <w:t>Control</w:t>
            </w:r>
          </w:p>
          <w:p w:rsidR="00F676F3" w:rsidRDefault="00E455C2" w:rsidP="00F676F3">
            <w:pPr>
              <w:rPr>
                <w:rFonts w:ascii="Arial" w:hAnsi="Arial" w:cs="Arial"/>
                <w:sz w:val="22"/>
                <w:szCs w:val="22"/>
              </w:rPr>
            </w:pPr>
            <w:r>
              <w:rPr>
                <w:rFonts w:ascii="Arial" w:hAnsi="Arial" w:cs="Arial"/>
                <w:sz w:val="22"/>
                <w:szCs w:val="22"/>
              </w:rPr>
              <w:t>Evaluate and</w:t>
            </w:r>
          </w:p>
          <w:p w:rsidR="00F676F3" w:rsidRPr="00096404" w:rsidRDefault="00E455C2" w:rsidP="00F676F3">
            <w:pPr>
              <w:rPr>
                <w:rFonts w:ascii="Arial" w:hAnsi="Arial" w:cs="Arial"/>
                <w:sz w:val="22"/>
                <w:szCs w:val="22"/>
              </w:rPr>
            </w:pPr>
            <w:r>
              <w:rPr>
                <w:rFonts w:ascii="Arial" w:hAnsi="Arial" w:cs="Arial"/>
                <w:sz w:val="22"/>
                <w:szCs w:val="22"/>
              </w:rPr>
              <w:t xml:space="preserve">Forecast your profitability </w:t>
            </w:r>
            <w:permEnd w:id="11"/>
          </w:p>
        </w:tc>
        <w:permStart w:id="12" w:edGrp="everyone" w:displacedByCustomXml="next"/>
        <w:sdt>
          <w:sdtPr>
            <w:rPr>
              <w:rFonts w:ascii="Arial" w:hAnsi="Arial" w:cs="Arial"/>
              <w:sz w:val="44"/>
              <w:szCs w:val="44"/>
            </w:rPr>
            <w:id w:val="655963318"/>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12" w:displacedByCustomXml="prev"/>
      </w:tr>
    </w:tbl>
    <w:p w:rsidR="00F676F3" w:rsidRPr="00096404" w:rsidRDefault="00F676F3" w:rsidP="00F676F3">
      <w:pPr>
        <w:rPr>
          <w:rFonts w:ascii="Arial" w:hAnsi="Arial" w:cs="Arial"/>
          <w:sz w:val="22"/>
          <w:szCs w:val="22"/>
        </w:rPr>
      </w:pPr>
    </w:p>
    <w:p w:rsidR="00F676F3" w:rsidRPr="00096404" w:rsidRDefault="00F676F3" w:rsidP="00E542EA">
      <w:pPr>
        <w:rPr>
          <w:rFonts w:ascii="Arial" w:hAnsi="Arial" w:cs="Arial"/>
          <w:sz w:val="22"/>
          <w:szCs w:val="22"/>
        </w:rPr>
      </w:pPr>
    </w:p>
    <w:p w:rsidR="00F676F3" w:rsidRPr="00096404" w:rsidRDefault="00221625" w:rsidP="00F676F3">
      <w:pPr>
        <w:pStyle w:val="11CSTCPLQuestionBullet"/>
        <w:ind w:left="709" w:hanging="709"/>
      </w:pPr>
      <w:bookmarkStart w:id="3" w:name="_Ref423952220"/>
      <w:r w:rsidRPr="00096404">
        <w:t xml:space="preserve">Before developing a business plan it is necessary to identify the business’s </w:t>
      </w:r>
      <w:r w:rsidRPr="00096404">
        <w:rPr>
          <w:bCs/>
        </w:rPr>
        <w:t>financial goals and targets</w:t>
      </w:r>
      <w:r w:rsidRPr="00096404">
        <w:t xml:space="preserve">. There are two (2) primary goals in small business these are </w:t>
      </w:r>
      <w:r w:rsidRPr="00096404">
        <w:rPr>
          <w:u w:val="single"/>
        </w:rPr>
        <w:t>Liquidity</w:t>
      </w:r>
      <w:r w:rsidRPr="00096404">
        <w:t xml:space="preserve"> and </w:t>
      </w:r>
      <w:r w:rsidRPr="00096404">
        <w:rPr>
          <w:u w:val="single"/>
        </w:rPr>
        <w:t>Profitability</w:t>
      </w:r>
      <w:r w:rsidRPr="00096404">
        <w:t xml:space="preserve">. </w:t>
      </w:r>
      <w:r w:rsidRPr="00096404">
        <w:br/>
      </w:r>
      <w:r w:rsidRPr="00096404">
        <w:br/>
        <w:t>Explain both these terms</w:t>
      </w:r>
      <w:r w:rsidR="000521C8" w:rsidRPr="00096404">
        <w:t>.</w:t>
      </w:r>
      <w:bookmarkEnd w:id="3"/>
    </w:p>
    <w:p w:rsidR="00221625" w:rsidRPr="00096404" w:rsidRDefault="00221625" w:rsidP="0022162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55"/>
        <w:gridCol w:w="2028"/>
        <w:gridCol w:w="5450"/>
        <w:gridCol w:w="620"/>
      </w:tblGrid>
      <w:tr w:rsidR="00221625" w:rsidRPr="00096404" w:rsidTr="00D42B93">
        <w:tc>
          <w:tcPr>
            <w:tcW w:w="624" w:type="pct"/>
            <w:tcBorders>
              <w:top w:val="nil"/>
              <w:left w:val="nil"/>
              <w:bottom w:val="nil"/>
              <w:right w:val="single" w:sz="12" w:space="0" w:color="auto"/>
            </w:tcBorders>
            <w:shd w:val="clear" w:color="auto" w:fill="auto"/>
          </w:tcPr>
          <w:p w:rsidR="00221625" w:rsidRPr="00096404" w:rsidRDefault="00221625" w:rsidP="00221625">
            <w:pPr>
              <w:keepNext/>
              <w:ind w:left="993" w:hanging="993"/>
            </w:pPr>
            <w:r w:rsidRPr="0009640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21625" w:rsidRPr="00096404" w:rsidRDefault="00221625" w:rsidP="00221625">
            <w:pPr>
              <w:keepNext/>
              <w:ind w:left="993" w:right="82" w:hanging="993"/>
              <w:jc w:val="center"/>
            </w:pPr>
            <w:r w:rsidRPr="00096404">
              <w:t>Term</w:t>
            </w:r>
          </w:p>
        </w:tc>
        <w:tc>
          <w:tcPr>
            <w:tcW w:w="2945" w:type="pct"/>
            <w:tcBorders>
              <w:top w:val="single" w:sz="12" w:space="0" w:color="auto"/>
              <w:left w:val="single" w:sz="4" w:space="0" w:color="auto"/>
              <w:bottom w:val="single" w:sz="12" w:space="0" w:color="auto"/>
            </w:tcBorders>
            <w:shd w:val="clear" w:color="auto" w:fill="C0C0C0"/>
            <w:vAlign w:val="center"/>
          </w:tcPr>
          <w:p w:rsidR="00221625" w:rsidRPr="00096404" w:rsidRDefault="00221625" w:rsidP="00221625">
            <w:pPr>
              <w:keepNext/>
              <w:ind w:left="993" w:right="82" w:hanging="993"/>
              <w:jc w:val="center"/>
            </w:pPr>
            <w:r w:rsidRPr="00096404">
              <w:t>Explanation</w:t>
            </w:r>
          </w:p>
        </w:tc>
        <w:permStart w:id="13" w:edGrp="everyone" w:displacedByCustomXml="next"/>
        <w:sdt>
          <w:sdtPr>
            <w:rPr>
              <w:rFonts w:ascii="Arial" w:hAnsi="Arial" w:cs="Arial"/>
              <w:sz w:val="44"/>
              <w:szCs w:val="44"/>
            </w:rPr>
            <w:id w:val="-109208590"/>
          </w:sdtPr>
          <w:sdtContent>
            <w:tc>
              <w:tcPr>
                <w:tcW w:w="335" w:type="pct"/>
                <w:tcBorders>
                  <w:top w:val="nil"/>
                  <w:left w:val="single" w:sz="12" w:space="0" w:color="auto"/>
                  <w:bottom w:val="nil"/>
                  <w:right w:val="nil"/>
                </w:tcBorders>
                <w:shd w:val="clear" w:color="auto" w:fill="auto"/>
                <w:tcMar>
                  <w:left w:w="57" w:type="dxa"/>
                  <w:right w:w="57" w:type="dxa"/>
                </w:tcMar>
              </w:tcPr>
              <w:p w:rsidR="00221625" w:rsidRPr="00096404" w:rsidRDefault="00BD2E49" w:rsidP="00221625">
                <w:pPr>
                  <w:keepNext/>
                  <w:ind w:left="993" w:hanging="993"/>
                </w:pPr>
                <w:r w:rsidRPr="00096404">
                  <w:rPr>
                    <w:rFonts w:ascii="Arial" w:hAnsi="Arial" w:cs="Arial"/>
                    <w:sz w:val="44"/>
                    <w:szCs w:val="44"/>
                  </w:rPr>
                  <w:sym w:font="Wingdings" w:char="F0A8"/>
                </w:r>
              </w:p>
            </w:tc>
          </w:sdtContent>
        </w:sdt>
        <w:permEnd w:id="13" w:displacedByCustomXml="prev"/>
      </w:tr>
      <w:tr w:rsidR="00221625" w:rsidRPr="00096404" w:rsidTr="008A49A6">
        <w:trPr>
          <w:trHeight w:val="2268"/>
        </w:trPr>
        <w:tc>
          <w:tcPr>
            <w:tcW w:w="624" w:type="pct"/>
            <w:tcBorders>
              <w:top w:val="nil"/>
              <w:left w:val="nil"/>
              <w:bottom w:val="nil"/>
              <w:right w:val="single" w:sz="12" w:space="0" w:color="auto"/>
            </w:tcBorders>
          </w:tcPr>
          <w:p w:rsidR="00221625" w:rsidRPr="00096404" w:rsidRDefault="00221625" w:rsidP="00221625">
            <w:pPr>
              <w:ind w:left="993" w:hanging="993"/>
              <w:jc w:val="center"/>
            </w:pPr>
          </w:p>
        </w:tc>
        <w:tc>
          <w:tcPr>
            <w:tcW w:w="1096" w:type="pct"/>
            <w:tcBorders>
              <w:top w:val="single" w:sz="12" w:space="0" w:color="auto"/>
              <w:right w:val="single" w:sz="4" w:space="0" w:color="auto"/>
            </w:tcBorders>
            <w:shd w:val="clear" w:color="auto" w:fill="auto"/>
            <w:vAlign w:val="center"/>
          </w:tcPr>
          <w:p w:rsidR="00221625" w:rsidRPr="00096404" w:rsidRDefault="00221625" w:rsidP="00221625">
            <w:pPr>
              <w:ind w:right="82"/>
              <w:jc w:val="center"/>
            </w:pPr>
            <w:r w:rsidRPr="00096404">
              <w:t>Liquidity</w:t>
            </w:r>
          </w:p>
        </w:tc>
        <w:tc>
          <w:tcPr>
            <w:tcW w:w="2945" w:type="pct"/>
            <w:tcBorders>
              <w:top w:val="single" w:sz="12" w:space="0" w:color="auto"/>
              <w:left w:val="single" w:sz="4" w:space="0" w:color="auto"/>
            </w:tcBorders>
            <w:shd w:val="clear" w:color="auto" w:fill="auto"/>
            <w:vAlign w:val="center"/>
          </w:tcPr>
          <w:p w:rsidR="00221625" w:rsidRPr="00096404" w:rsidRDefault="00E455C2" w:rsidP="008A49A6">
            <w:pPr>
              <w:ind w:right="82"/>
              <w:jc w:val="left"/>
              <w:rPr>
                <w:rFonts w:ascii="Arial" w:hAnsi="Arial" w:cs="Arial"/>
                <w:sz w:val="22"/>
              </w:rPr>
            </w:pPr>
            <w:permStart w:id="14" w:edGrp="everyone"/>
            <w:r>
              <w:rPr>
                <w:rFonts w:ascii="Arial" w:hAnsi="Arial" w:cs="Arial"/>
                <w:sz w:val="22"/>
              </w:rPr>
              <w:t xml:space="preserve">The cash that you have that can be used to purchase goods and services </w:t>
            </w:r>
            <w:r w:rsidR="00CA2F2E">
              <w:rPr>
                <w:rFonts w:ascii="Arial" w:hAnsi="Arial" w:cs="Arial"/>
                <w:sz w:val="22"/>
              </w:rPr>
              <w:t>for your business, it is the cashflow of a business.</w:t>
            </w:r>
            <w:permEnd w:id="14"/>
          </w:p>
        </w:tc>
        <w:tc>
          <w:tcPr>
            <w:tcW w:w="335" w:type="pct"/>
            <w:tcBorders>
              <w:top w:val="nil"/>
              <w:left w:val="single" w:sz="12" w:space="0" w:color="auto"/>
              <w:bottom w:val="nil"/>
              <w:right w:val="nil"/>
            </w:tcBorders>
          </w:tcPr>
          <w:p w:rsidR="00221625" w:rsidRPr="00096404" w:rsidRDefault="00221625" w:rsidP="00221625">
            <w:pPr>
              <w:ind w:left="993" w:hanging="993"/>
            </w:pPr>
          </w:p>
        </w:tc>
      </w:tr>
      <w:tr w:rsidR="00221625" w:rsidRPr="00096404" w:rsidTr="008A49A6">
        <w:trPr>
          <w:trHeight w:val="2268"/>
        </w:trPr>
        <w:tc>
          <w:tcPr>
            <w:tcW w:w="624" w:type="pct"/>
            <w:tcBorders>
              <w:top w:val="nil"/>
              <w:left w:val="nil"/>
              <w:bottom w:val="nil"/>
              <w:right w:val="single" w:sz="12" w:space="0" w:color="auto"/>
            </w:tcBorders>
          </w:tcPr>
          <w:p w:rsidR="00221625" w:rsidRPr="00096404" w:rsidRDefault="00221625" w:rsidP="00221625">
            <w:pPr>
              <w:ind w:left="993" w:hanging="993"/>
              <w:jc w:val="center"/>
            </w:pPr>
          </w:p>
        </w:tc>
        <w:tc>
          <w:tcPr>
            <w:tcW w:w="1096" w:type="pct"/>
            <w:tcBorders>
              <w:right w:val="single" w:sz="4" w:space="0" w:color="auto"/>
            </w:tcBorders>
            <w:shd w:val="clear" w:color="auto" w:fill="auto"/>
            <w:vAlign w:val="center"/>
          </w:tcPr>
          <w:p w:rsidR="00221625" w:rsidRPr="00096404" w:rsidRDefault="00221625" w:rsidP="00221625">
            <w:pPr>
              <w:ind w:right="82"/>
              <w:jc w:val="center"/>
            </w:pPr>
            <w:r w:rsidRPr="00096404">
              <w:t>Profitability</w:t>
            </w:r>
          </w:p>
        </w:tc>
        <w:tc>
          <w:tcPr>
            <w:tcW w:w="2945" w:type="pct"/>
            <w:tcBorders>
              <w:left w:val="single" w:sz="4" w:space="0" w:color="auto"/>
              <w:bottom w:val="single" w:sz="12" w:space="0" w:color="auto"/>
            </w:tcBorders>
            <w:shd w:val="clear" w:color="auto" w:fill="auto"/>
            <w:vAlign w:val="center"/>
          </w:tcPr>
          <w:p w:rsidR="00221625" w:rsidRPr="00096404" w:rsidRDefault="00CA2F2E" w:rsidP="008A49A6">
            <w:pPr>
              <w:ind w:right="82"/>
              <w:jc w:val="left"/>
              <w:rPr>
                <w:rFonts w:ascii="Arial" w:hAnsi="Arial" w:cs="Arial"/>
                <w:sz w:val="22"/>
              </w:rPr>
            </w:pPr>
            <w:permStart w:id="15" w:edGrp="everyone"/>
            <w:r>
              <w:rPr>
                <w:rFonts w:ascii="Arial" w:hAnsi="Arial" w:cs="Arial"/>
                <w:sz w:val="22"/>
              </w:rPr>
              <w:t>The profit that is made by your business, this is calculated by sales less expenses.</w:t>
            </w:r>
            <w:permEnd w:id="15"/>
          </w:p>
        </w:tc>
        <w:tc>
          <w:tcPr>
            <w:tcW w:w="335" w:type="pct"/>
            <w:tcBorders>
              <w:top w:val="nil"/>
              <w:left w:val="single" w:sz="12" w:space="0" w:color="auto"/>
              <w:bottom w:val="nil"/>
              <w:right w:val="nil"/>
            </w:tcBorders>
          </w:tcPr>
          <w:p w:rsidR="00221625" w:rsidRPr="00096404" w:rsidRDefault="00221625" w:rsidP="00221625">
            <w:pPr>
              <w:ind w:left="993" w:hanging="993"/>
            </w:pPr>
          </w:p>
        </w:tc>
      </w:tr>
    </w:tbl>
    <w:p w:rsidR="00221625" w:rsidRPr="00096404" w:rsidRDefault="00221625" w:rsidP="00221625">
      <w:pPr>
        <w:rPr>
          <w:rFonts w:ascii="Arial" w:hAnsi="Arial" w:cs="Arial"/>
          <w:sz w:val="22"/>
          <w:szCs w:val="22"/>
        </w:rPr>
      </w:pPr>
    </w:p>
    <w:p w:rsidR="00221625" w:rsidRPr="00096404" w:rsidRDefault="00221625">
      <w:pPr>
        <w:jc w:val="left"/>
        <w:rPr>
          <w:rFonts w:ascii="Arial" w:hAnsi="Arial" w:cs="Arial"/>
          <w:sz w:val="22"/>
          <w:szCs w:val="22"/>
        </w:rPr>
      </w:pPr>
      <w:r w:rsidRPr="00096404">
        <w:rPr>
          <w:rFonts w:ascii="Arial" w:hAnsi="Arial" w:cs="Arial"/>
          <w:sz w:val="22"/>
          <w:szCs w:val="22"/>
        </w:rPr>
        <w:br w:type="page"/>
      </w:r>
    </w:p>
    <w:p w:rsidR="00F676F3" w:rsidRPr="00096404" w:rsidRDefault="00221625" w:rsidP="00F676F3">
      <w:pPr>
        <w:pStyle w:val="11CSTCPLQuestionBullet"/>
        <w:ind w:left="709" w:hanging="709"/>
      </w:pPr>
      <w:bookmarkStart w:id="4" w:name="_Ref423952424"/>
      <w:r w:rsidRPr="00096404">
        <w:lastRenderedPageBreak/>
        <w:t>What does a financial plan look like and what purpose does it serve?</w:t>
      </w:r>
      <w:bookmarkEnd w:id="4"/>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F676F3" w:rsidRPr="00096404" w:rsidTr="00D42B93">
        <w:trPr>
          <w:trHeight w:val="2891"/>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D60203" w:rsidRDefault="00D60203" w:rsidP="00F676F3">
            <w:pPr>
              <w:rPr>
                <w:rFonts w:ascii="Arial" w:hAnsi="Arial" w:cs="Arial"/>
                <w:sz w:val="22"/>
                <w:szCs w:val="22"/>
              </w:rPr>
            </w:pPr>
            <w:permStart w:id="16" w:edGrp="everyone"/>
          </w:p>
          <w:p w:rsidR="00D60203" w:rsidRDefault="00D60203" w:rsidP="00F676F3">
            <w:pPr>
              <w:rPr>
                <w:rFonts w:ascii="Arial" w:hAnsi="Arial" w:cs="Arial"/>
                <w:sz w:val="22"/>
                <w:szCs w:val="22"/>
              </w:rPr>
            </w:pPr>
          </w:p>
          <w:p w:rsidR="00F676F3" w:rsidRPr="00096404" w:rsidRDefault="000E4EBB" w:rsidP="00F676F3">
            <w:pPr>
              <w:rPr>
                <w:rFonts w:ascii="Arial" w:hAnsi="Arial" w:cs="Arial"/>
                <w:sz w:val="22"/>
                <w:szCs w:val="22"/>
              </w:rPr>
            </w:pPr>
            <w:r>
              <w:rPr>
                <w:rFonts w:ascii="Arial" w:hAnsi="Arial" w:cs="Arial"/>
                <w:sz w:val="22"/>
                <w:szCs w:val="22"/>
              </w:rPr>
              <w:t xml:space="preserve">A financial plan is an evaluation of a business’s current and future financial state. The purpose of the plan is to </w:t>
            </w:r>
            <w:r w:rsidR="00353C29">
              <w:rPr>
                <w:rFonts w:ascii="Arial" w:hAnsi="Arial" w:cs="Arial"/>
                <w:sz w:val="22"/>
                <w:szCs w:val="22"/>
              </w:rPr>
              <w:t>help a business manage cash flow, i</w:t>
            </w:r>
            <w:r w:rsidR="00D60203">
              <w:rPr>
                <w:rFonts w:ascii="Arial" w:hAnsi="Arial" w:cs="Arial"/>
                <w:sz w:val="22"/>
                <w:szCs w:val="22"/>
              </w:rPr>
              <w:t>dentify capital requirements,</w:t>
            </w:r>
            <w:r w:rsidR="00353C29">
              <w:rPr>
                <w:rFonts w:ascii="Arial" w:hAnsi="Arial" w:cs="Arial"/>
                <w:sz w:val="22"/>
                <w:szCs w:val="22"/>
              </w:rPr>
              <w:t xml:space="preserve"> key goals </w:t>
            </w:r>
            <w:r w:rsidR="00D60203">
              <w:rPr>
                <w:rFonts w:ascii="Arial" w:hAnsi="Arial" w:cs="Arial"/>
                <w:sz w:val="22"/>
                <w:szCs w:val="22"/>
              </w:rPr>
              <w:t>and objectives.</w:t>
            </w:r>
            <w:permEnd w:id="16"/>
          </w:p>
        </w:tc>
        <w:permStart w:id="17" w:edGrp="everyone" w:displacedByCustomXml="next"/>
        <w:sdt>
          <w:sdtPr>
            <w:rPr>
              <w:rFonts w:ascii="Arial" w:hAnsi="Arial" w:cs="Arial"/>
              <w:sz w:val="44"/>
              <w:szCs w:val="44"/>
            </w:rPr>
            <w:id w:val="43184139"/>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17" w:displacedByCustomXml="prev"/>
      </w:tr>
    </w:tbl>
    <w:p w:rsidR="00F676F3" w:rsidRPr="00096404" w:rsidRDefault="00F676F3" w:rsidP="00F676F3">
      <w:pPr>
        <w:rPr>
          <w:rFonts w:ascii="Arial" w:hAnsi="Arial" w:cs="Arial"/>
          <w:sz w:val="20"/>
          <w:szCs w:val="22"/>
        </w:rPr>
      </w:pPr>
    </w:p>
    <w:p w:rsidR="00F676F3" w:rsidRPr="00096404" w:rsidRDefault="00F676F3" w:rsidP="00F676F3">
      <w:pPr>
        <w:rPr>
          <w:rFonts w:ascii="Arial" w:hAnsi="Arial" w:cs="Arial"/>
          <w:sz w:val="20"/>
          <w:szCs w:val="22"/>
        </w:rPr>
      </w:pPr>
    </w:p>
    <w:p w:rsidR="00F676F3" w:rsidRPr="00096404" w:rsidRDefault="00221625" w:rsidP="00F676F3">
      <w:pPr>
        <w:pStyle w:val="11CSTCPLQuestionBullet"/>
        <w:ind w:left="709" w:hanging="709"/>
      </w:pPr>
      <w:bookmarkStart w:id="5" w:name="_Ref423952426"/>
      <w:r w:rsidRPr="00096404">
        <w:t xml:space="preserve">To get a better understanding of a business’s </w:t>
      </w:r>
      <w:r w:rsidRPr="00096404">
        <w:rPr>
          <w:bCs/>
        </w:rPr>
        <w:t>financial requirements</w:t>
      </w:r>
      <w:r w:rsidRPr="00096404">
        <w:t xml:space="preserve">, we need to look at the four (4) categories </w:t>
      </w:r>
      <w:r w:rsidR="00ED14EB" w:rsidRPr="00096404">
        <w:t>shown below. Explain each term.</w:t>
      </w:r>
      <w:bookmarkEnd w:id="5"/>
      <w:r w:rsidR="00ED14EB" w:rsidRPr="00096404">
        <w:t xml:space="preserve"> </w:t>
      </w:r>
    </w:p>
    <w:p w:rsidR="00221625" w:rsidRPr="00096404" w:rsidRDefault="00221625" w:rsidP="0022162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55"/>
        <w:gridCol w:w="1606"/>
        <w:gridCol w:w="5872"/>
        <w:gridCol w:w="620"/>
      </w:tblGrid>
      <w:tr w:rsidR="00221625" w:rsidRPr="00096404" w:rsidTr="00D42B93">
        <w:tc>
          <w:tcPr>
            <w:tcW w:w="624" w:type="pct"/>
            <w:tcBorders>
              <w:top w:val="nil"/>
              <w:left w:val="nil"/>
              <w:bottom w:val="nil"/>
              <w:right w:val="single" w:sz="12" w:space="0" w:color="auto"/>
            </w:tcBorders>
            <w:shd w:val="clear" w:color="auto" w:fill="auto"/>
          </w:tcPr>
          <w:p w:rsidR="00221625" w:rsidRPr="00096404" w:rsidRDefault="00221625" w:rsidP="008A49A6">
            <w:pPr>
              <w:keepNext/>
              <w:ind w:left="993" w:hanging="993"/>
            </w:pPr>
            <w:r w:rsidRPr="00096404">
              <w:rPr>
                <w:rFonts w:ascii="Arial" w:hAnsi="Arial" w:cs="Arial"/>
                <w:b/>
                <w:sz w:val="22"/>
                <w:szCs w:val="22"/>
              </w:rPr>
              <w:t>Answer</w:t>
            </w:r>
          </w:p>
        </w:tc>
        <w:tc>
          <w:tcPr>
            <w:tcW w:w="868" w:type="pct"/>
            <w:tcBorders>
              <w:top w:val="single" w:sz="12" w:space="0" w:color="auto"/>
              <w:bottom w:val="single" w:sz="12" w:space="0" w:color="auto"/>
              <w:right w:val="single" w:sz="4" w:space="0" w:color="auto"/>
            </w:tcBorders>
            <w:shd w:val="clear" w:color="auto" w:fill="C0C0C0"/>
            <w:vAlign w:val="center"/>
          </w:tcPr>
          <w:p w:rsidR="00221625" w:rsidRPr="00096404" w:rsidRDefault="00221625" w:rsidP="008A49A6">
            <w:pPr>
              <w:keepNext/>
              <w:ind w:left="993" w:right="82" w:hanging="993"/>
              <w:jc w:val="center"/>
            </w:pPr>
            <w:r w:rsidRPr="00096404">
              <w:t>Term</w:t>
            </w:r>
          </w:p>
        </w:tc>
        <w:tc>
          <w:tcPr>
            <w:tcW w:w="3173" w:type="pct"/>
            <w:tcBorders>
              <w:top w:val="single" w:sz="12" w:space="0" w:color="auto"/>
              <w:left w:val="single" w:sz="4" w:space="0" w:color="auto"/>
              <w:bottom w:val="single" w:sz="12" w:space="0" w:color="auto"/>
            </w:tcBorders>
            <w:shd w:val="clear" w:color="auto" w:fill="C0C0C0"/>
            <w:vAlign w:val="center"/>
          </w:tcPr>
          <w:p w:rsidR="00221625" w:rsidRPr="00096404" w:rsidRDefault="00221625" w:rsidP="008A49A6">
            <w:pPr>
              <w:keepNext/>
              <w:ind w:left="993" w:right="82" w:hanging="993"/>
              <w:jc w:val="center"/>
            </w:pPr>
            <w:r w:rsidRPr="00096404">
              <w:t>Explanation</w:t>
            </w:r>
          </w:p>
        </w:tc>
        <w:permStart w:id="18" w:edGrp="everyone" w:displacedByCustomXml="next"/>
        <w:sdt>
          <w:sdtPr>
            <w:rPr>
              <w:rFonts w:ascii="Arial" w:hAnsi="Arial" w:cs="Arial"/>
              <w:sz w:val="44"/>
              <w:szCs w:val="44"/>
            </w:rPr>
            <w:id w:val="1306194185"/>
          </w:sdtPr>
          <w:sdtContent>
            <w:tc>
              <w:tcPr>
                <w:tcW w:w="335" w:type="pct"/>
                <w:tcBorders>
                  <w:top w:val="nil"/>
                  <w:left w:val="single" w:sz="12" w:space="0" w:color="auto"/>
                  <w:bottom w:val="nil"/>
                  <w:right w:val="nil"/>
                </w:tcBorders>
                <w:shd w:val="clear" w:color="auto" w:fill="auto"/>
                <w:tcMar>
                  <w:left w:w="57" w:type="dxa"/>
                  <w:right w:w="57" w:type="dxa"/>
                </w:tcMar>
              </w:tcPr>
              <w:p w:rsidR="00221625" w:rsidRPr="00096404" w:rsidRDefault="00BD2E49" w:rsidP="008A49A6">
                <w:pPr>
                  <w:keepNext/>
                  <w:ind w:left="993" w:hanging="993"/>
                </w:pPr>
                <w:r w:rsidRPr="00096404">
                  <w:rPr>
                    <w:rFonts w:ascii="Arial" w:hAnsi="Arial" w:cs="Arial"/>
                    <w:sz w:val="44"/>
                    <w:szCs w:val="44"/>
                  </w:rPr>
                  <w:sym w:font="Wingdings" w:char="F0A8"/>
                </w:r>
              </w:p>
            </w:tc>
          </w:sdtContent>
        </w:sdt>
        <w:permEnd w:id="18" w:displacedByCustomXml="prev"/>
      </w:tr>
      <w:tr w:rsidR="00221625" w:rsidRPr="00096404" w:rsidTr="008A49A6">
        <w:trPr>
          <w:trHeight w:val="1701"/>
        </w:trPr>
        <w:tc>
          <w:tcPr>
            <w:tcW w:w="624" w:type="pct"/>
            <w:tcBorders>
              <w:top w:val="nil"/>
              <w:left w:val="nil"/>
              <w:bottom w:val="nil"/>
              <w:right w:val="single" w:sz="12" w:space="0" w:color="auto"/>
            </w:tcBorders>
          </w:tcPr>
          <w:p w:rsidR="00221625" w:rsidRPr="00096404" w:rsidRDefault="00221625" w:rsidP="008A49A6">
            <w:pPr>
              <w:ind w:left="993" w:hanging="993"/>
              <w:jc w:val="center"/>
            </w:pPr>
          </w:p>
        </w:tc>
        <w:tc>
          <w:tcPr>
            <w:tcW w:w="868" w:type="pct"/>
            <w:tcBorders>
              <w:top w:val="single" w:sz="12" w:space="0" w:color="auto"/>
              <w:right w:val="single" w:sz="4" w:space="0" w:color="auto"/>
            </w:tcBorders>
            <w:shd w:val="clear" w:color="auto" w:fill="auto"/>
            <w:vAlign w:val="center"/>
          </w:tcPr>
          <w:p w:rsidR="00221625" w:rsidRPr="00096404" w:rsidRDefault="00221625" w:rsidP="008A49A6">
            <w:pPr>
              <w:ind w:right="82"/>
              <w:jc w:val="center"/>
            </w:pPr>
            <w:r w:rsidRPr="00096404">
              <w:t>Fixed costs</w:t>
            </w:r>
          </w:p>
        </w:tc>
        <w:tc>
          <w:tcPr>
            <w:tcW w:w="3173" w:type="pct"/>
            <w:tcBorders>
              <w:top w:val="single" w:sz="12" w:space="0" w:color="auto"/>
              <w:left w:val="single" w:sz="4" w:space="0" w:color="auto"/>
            </w:tcBorders>
            <w:shd w:val="clear" w:color="auto" w:fill="auto"/>
            <w:vAlign w:val="center"/>
          </w:tcPr>
          <w:p w:rsidR="00221625" w:rsidRPr="00096404" w:rsidRDefault="00D60203" w:rsidP="008A49A6">
            <w:pPr>
              <w:ind w:right="82"/>
              <w:jc w:val="left"/>
              <w:rPr>
                <w:rFonts w:ascii="Arial" w:hAnsi="Arial" w:cs="Arial"/>
                <w:sz w:val="22"/>
              </w:rPr>
            </w:pPr>
            <w:permStart w:id="19" w:edGrp="everyone"/>
            <w:r>
              <w:rPr>
                <w:rFonts w:ascii="Arial" w:hAnsi="Arial" w:cs="Arial"/>
                <w:sz w:val="22"/>
              </w:rPr>
              <w:t>These are costs that remain the same regardless of business turnover. Eg. Insurance, rent and insurance.</w:t>
            </w:r>
            <w:permEnd w:id="19"/>
          </w:p>
        </w:tc>
        <w:tc>
          <w:tcPr>
            <w:tcW w:w="335" w:type="pct"/>
            <w:tcBorders>
              <w:top w:val="nil"/>
              <w:left w:val="single" w:sz="12" w:space="0" w:color="auto"/>
              <w:bottom w:val="nil"/>
              <w:right w:val="nil"/>
            </w:tcBorders>
          </w:tcPr>
          <w:p w:rsidR="00221625" w:rsidRPr="00096404" w:rsidRDefault="00221625" w:rsidP="008A49A6">
            <w:pPr>
              <w:ind w:left="993" w:hanging="993"/>
            </w:pPr>
          </w:p>
        </w:tc>
      </w:tr>
      <w:tr w:rsidR="00221625" w:rsidRPr="00096404" w:rsidTr="008A49A6">
        <w:trPr>
          <w:trHeight w:val="1701"/>
        </w:trPr>
        <w:tc>
          <w:tcPr>
            <w:tcW w:w="624" w:type="pct"/>
            <w:tcBorders>
              <w:top w:val="nil"/>
              <w:left w:val="nil"/>
              <w:bottom w:val="nil"/>
              <w:right w:val="single" w:sz="12" w:space="0" w:color="auto"/>
            </w:tcBorders>
          </w:tcPr>
          <w:p w:rsidR="00221625" w:rsidRPr="00096404" w:rsidRDefault="00221625" w:rsidP="008A49A6">
            <w:pPr>
              <w:ind w:left="993" w:hanging="993"/>
              <w:jc w:val="center"/>
            </w:pPr>
          </w:p>
        </w:tc>
        <w:tc>
          <w:tcPr>
            <w:tcW w:w="868" w:type="pct"/>
            <w:tcBorders>
              <w:bottom w:val="single" w:sz="8" w:space="0" w:color="auto"/>
              <w:right w:val="single" w:sz="4" w:space="0" w:color="auto"/>
            </w:tcBorders>
            <w:shd w:val="clear" w:color="auto" w:fill="auto"/>
            <w:vAlign w:val="center"/>
          </w:tcPr>
          <w:p w:rsidR="00221625" w:rsidRPr="00096404" w:rsidRDefault="00221625" w:rsidP="008A49A6">
            <w:pPr>
              <w:ind w:right="82"/>
              <w:jc w:val="center"/>
            </w:pPr>
            <w:r w:rsidRPr="00096404">
              <w:t>Variable costs</w:t>
            </w:r>
          </w:p>
        </w:tc>
        <w:tc>
          <w:tcPr>
            <w:tcW w:w="3173" w:type="pct"/>
            <w:tcBorders>
              <w:left w:val="single" w:sz="4" w:space="0" w:color="auto"/>
              <w:bottom w:val="single" w:sz="8" w:space="0" w:color="auto"/>
            </w:tcBorders>
            <w:shd w:val="clear" w:color="auto" w:fill="auto"/>
            <w:vAlign w:val="center"/>
          </w:tcPr>
          <w:p w:rsidR="00221625" w:rsidRPr="00096404" w:rsidRDefault="00D60203" w:rsidP="008A49A6">
            <w:pPr>
              <w:ind w:right="82"/>
              <w:jc w:val="left"/>
              <w:rPr>
                <w:rFonts w:ascii="Arial" w:hAnsi="Arial" w:cs="Arial"/>
                <w:sz w:val="22"/>
              </w:rPr>
            </w:pPr>
            <w:permStart w:id="20" w:edGrp="everyone"/>
            <w:r>
              <w:rPr>
                <w:rFonts w:ascii="Arial" w:hAnsi="Arial" w:cs="Arial"/>
                <w:sz w:val="22"/>
              </w:rPr>
              <w:t>These costs fluctuate depending on business activity, the more business activity the higher the variable costs. Eg. Materials and labour.</w:t>
            </w:r>
            <w:permEnd w:id="20"/>
          </w:p>
        </w:tc>
        <w:tc>
          <w:tcPr>
            <w:tcW w:w="335" w:type="pct"/>
            <w:tcBorders>
              <w:top w:val="nil"/>
              <w:left w:val="single" w:sz="12" w:space="0" w:color="auto"/>
              <w:bottom w:val="nil"/>
              <w:right w:val="nil"/>
            </w:tcBorders>
          </w:tcPr>
          <w:p w:rsidR="00221625" w:rsidRPr="00096404" w:rsidRDefault="00221625" w:rsidP="008A49A6">
            <w:pPr>
              <w:ind w:left="993" w:hanging="993"/>
            </w:pPr>
          </w:p>
        </w:tc>
      </w:tr>
      <w:tr w:rsidR="00221625" w:rsidRPr="00096404" w:rsidTr="008A49A6">
        <w:trPr>
          <w:trHeight w:val="1701"/>
        </w:trPr>
        <w:tc>
          <w:tcPr>
            <w:tcW w:w="624" w:type="pct"/>
            <w:tcBorders>
              <w:top w:val="nil"/>
              <w:left w:val="nil"/>
              <w:bottom w:val="nil"/>
              <w:right w:val="single" w:sz="12" w:space="0" w:color="auto"/>
            </w:tcBorders>
          </w:tcPr>
          <w:p w:rsidR="00221625" w:rsidRPr="00096404" w:rsidRDefault="00221625" w:rsidP="008A49A6">
            <w:pPr>
              <w:ind w:left="993" w:hanging="993"/>
              <w:jc w:val="center"/>
            </w:pPr>
          </w:p>
        </w:tc>
        <w:tc>
          <w:tcPr>
            <w:tcW w:w="868" w:type="pct"/>
            <w:tcBorders>
              <w:bottom w:val="single" w:sz="8" w:space="0" w:color="auto"/>
              <w:right w:val="single" w:sz="4" w:space="0" w:color="auto"/>
            </w:tcBorders>
            <w:shd w:val="clear" w:color="auto" w:fill="auto"/>
            <w:vAlign w:val="center"/>
          </w:tcPr>
          <w:p w:rsidR="00221625" w:rsidRPr="00096404" w:rsidRDefault="00221625" w:rsidP="008A49A6">
            <w:pPr>
              <w:ind w:right="82"/>
              <w:jc w:val="center"/>
            </w:pPr>
            <w:r w:rsidRPr="00096404">
              <w:t>Working capital</w:t>
            </w:r>
          </w:p>
        </w:tc>
        <w:tc>
          <w:tcPr>
            <w:tcW w:w="3173" w:type="pct"/>
            <w:tcBorders>
              <w:left w:val="single" w:sz="4" w:space="0" w:color="auto"/>
              <w:bottom w:val="single" w:sz="8" w:space="0" w:color="auto"/>
            </w:tcBorders>
            <w:shd w:val="clear" w:color="auto" w:fill="auto"/>
            <w:vAlign w:val="center"/>
          </w:tcPr>
          <w:p w:rsidR="00221625" w:rsidRPr="00096404" w:rsidRDefault="00D60203" w:rsidP="008A49A6">
            <w:pPr>
              <w:ind w:right="82"/>
              <w:jc w:val="left"/>
              <w:rPr>
                <w:rFonts w:ascii="Arial" w:hAnsi="Arial" w:cs="Arial"/>
                <w:sz w:val="22"/>
              </w:rPr>
            </w:pPr>
            <w:permStart w:id="21" w:edGrp="everyone"/>
            <w:r>
              <w:rPr>
                <w:rFonts w:ascii="Arial" w:hAnsi="Arial" w:cs="Arial"/>
                <w:sz w:val="22"/>
              </w:rPr>
              <w:t xml:space="preserve">The funds that are used in the daily operation of a business. </w:t>
            </w:r>
            <w:r w:rsidR="00860E9B">
              <w:rPr>
                <w:rFonts w:ascii="Arial" w:hAnsi="Arial" w:cs="Arial"/>
                <w:sz w:val="22"/>
              </w:rPr>
              <w:t>Working capital costs can include wages and stock.</w:t>
            </w:r>
            <w:permEnd w:id="21"/>
          </w:p>
        </w:tc>
        <w:tc>
          <w:tcPr>
            <w:tcW w:w="335" w:type="pct"/>
            <w:tcBorders>
              <w:top w:val="nil"/>
              <w:left w:val="single" w:sz="12" w:space="0" w:color="auto"/>
              <w:bottom w:val="nil"/>
              <w:right w:val="nil"/>
            </w:tcBorders>
          </w:tcPr>
          <w:p w:rsidR="00221625" w:rsidRPr="00096404" w:rsidRDefault="00221625" w:rsidP="008A49A6">
            <w:pPr>
              <w:ind w:left="993" w:hanging="993"/>
            </w:pPr>
          </w:p>
        </w:tc>
      </w:tr>
      <w:tr w:rsidR="00221625" w:rsidRPr="00096404" w:rsidTr="008A49A6">
        <w:trPr>
          <w:trHeight w:val="3118"/>
        </w:trPr>
        <w:tc>
          <w:tcPr>
            <w:tcW w:w="624" w:type="pct"/>
            <w:tcBorders>
              <w:top w:val="nil"/>
              <w:left w:val="nil"/>
              <w:bottom w:val="nil"/>
              <w:right w:val="single" w:sz="12" w:space="0" w:color="auto"/>
            </w:tcBorders>
          </w:tcPr>
          <w:p w:rsidR="00221625" w:rsidRPr="00096404" w:rsidRDefault="00221625" w:rsidP="008A49A6">
            <w:pPr>
              <w:ind w:left="993" w:hanging="993"/>
              <w:jc w:val="center"/>
            </w:pPr>
          </w:p>
        </w:tc>
        <w:tc>
          <w:tcPr>
            <w:tcW w:w="868" w:type="pct"/>
            <w:tcBorders>
              <w:top w:val="single" w:sz="8" w:space="0" w:color="auto"/>
              <w:right w:val="single" w:sz="4" w:space="0" w:color="auto"/>
            </w:tcBorders>
            <w:shd w:val="clear" w:color="auto" w:fill="auto"/>
            <w:vAlign w:val="center"/>
          </w:tcPr>
          <w:p w:rsidR="00221625" w:rsidRPr="00096404" w:rsidRDefault="00221625" w:rsidP="008A49A6">
            <w:pPr>
              <w:ind w:right="82"/>
              <w:jc w:val="center"/>
            </w:pPr>
            <w:r w:rsidRPr="00096404">
              <w:t>Start-up (or establishment) costs</w:t>
            </w:r>
          </w:p>
        </w:tc>
        <w:tc>
          <w:tcPr>
            <w:tcW w:w="3173" w:type="pct"/>
            <w:tcBorders>
              <w:top w:val="single" w:sz="8" w:space="0" w:color="auto"/>
              <w:left w:val="single" w:sz="4" w:space="0" w:color="auto"/>
              <w:bottom w:val="single" w:sz="12" w:space="0" w:color="auto"/>
            </w:tcBorders>
            <w:shd w:val="clear" w:color="auto" w:fill="auto"/>
            <w:vAlign w:val="center"/>
          </w:tcPr>
          <w:p w:rsidR="00221625" w:rsidRPr="00096404" w:rsidRDefault="00860E9B" w:rsidP="008A49A6">
            <w:pPr>
              <w:ind w:right="82"/>
              <w:jc w:val="left"/>
              <w:rPr>
                <w:rFonts w:ascii="Arial" w:hAnsi="Arial" w:cs="Arial"/>
                <w:sz w:val="22"/>
              </w:rPr>
            </w:pPr>
            <w:permStart w:id="22" w:edGrp="everyone"/>
            <w:r>
              <w:rPr>
                <w:rFonts w:ascii="Arial" w:hAnsi="Arial" w:cs="Arial"/>
                <w:sz w:val="22"/>
              </w:rPr>
              <w:t xml:space="preserve">These are the intial costs before a business begins trading. Eg. Business assets and </w:t>
            </w:r>
            <w:r w:rsidR="00D35D69">
              <w:rPr>
                <w:rFonts w:ascii="Arial" w:hAnsi="Arial" w:cs="Arial"/>
                <w:sz w:val="22"/>
              </w:rPr>
              <w:t>purchase of the business or franchise costs.</w:t>
            </w:r>
            <w:permEnd w:id="22"/>
          </w:p>
        </w:tc>
        <w:tc>
          <w:tcPr>
            <w:tcW w:w="335" w:type="pct"/>
            <w:tcBorders>
              <w:top w:val="nil"/>
              <w:left w:val="single" w:sz="12" w:space="0" w:color="auto"/>
              <w:bottom w:val="nil"/>
              <w:right w:val="nil"/>
            </w:tcBorders>
          </w:tcPr>
          <w:p w:rsidR="00221625" w:rsidRPr="00096404" w:rsidRDefault="00221625" w:rsidP="008A49A6">
            <w:pPr>
              <w:ind w:left="993" w:hanging="993"/>
            </w:pPr>
          </w:p>
        </w:tc>
      </w:tr>
    </w:tbl>
    <w:p w:rsidR="00030045" w:rsidRPr="00096404" w:rsidRDefault="00030045" w:rsidP="00030045">
      <w:r w:rsidRPr="00096404">
        <w:br w:type="page"/>
      </w:r>
    </w:p>
    <w:p w:rsidR="00F676F3" w:rsidRPr="00096404" w:rsidRDefault="000521C8" w:rsidP="00F676F3">
      <w:pPr>
        <w:pStyle w:val="11CSTCPLQuestionBullet"/>
        <w:ind w:left="709" w:hanging="709"/>
      </w:pPr>
      <w:bookmarkStart w:id="6" w:name="_Ref423952633"/>
      <w:r w:rsidRPr="00096404">
        <w:lastRenderedPageBreak/>
        <w:t>Briefly explain the terms ‘</w:t>
      </w:r>
      <w:r w:rsidR="00ED14EB" w:rsidRPr="00096404">
        <w:t>direct costs</w:t>
      </w:r>
      <w:r w:rsidRPr="00096404">
        <w:t>’ and ‘</w:t>
      </w:r>
      <w:r w:rsidR="00ED14EB" w:rsidRPr="00096404">
        <w:t>indirect costs</w:t>
      </w:r>
      <w:r w:rsidRPr="00096404">
        <w:t>’</w:t>
      </w:r>
      <w:r w:rsidR="00ED14EB" w:rsidRPr="00096404">
        <w:t xml:space="preserve"> and why it is necessary to understand them.</w:t>
      </w:r>
      <w:bookmarkEnd w:id="6"/>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F676F3" w:rsidRPr="00096404" w:rsidTr="00D42B93">
        <w:trPr>
          <w:trHeight w:val="13039"/>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Default="0019564A" w:rsidP="00F676F3">
            <w:pPr>
              <w:rPr>
                <w:rFonts w:ascii="Arial" w:hAnsi="Arial" w:cs="Arial"/>
                <w:sz w:val="22"/>
                <w:szCs w:val="22"/>
              </w:rPr>
            </w:pPr>
            <w:permStart w:id="23" w:edGrp="everyone"/>
            <w:r>
              <w:rPr>
                <w:rFonts w:ascii="Arial" w:hAnsi="Arial" w:cs="Arial"/>
                <w:sz w:val="22"/>
                <w:szCs w:val="22"/>
              </w:rPr>
              <w:t xml:space="preserve">Direct costs are the total amount that it will cost for a business to provide a product or service. These are variable costs as they will change depending on volume of sales or services provided. </w:t>
            </w:r>
          </w:p>
          <w:p w:rsidR="00F676F3" w:rsidRDefault="00F676F3" w:rsidP="00F676F3">
            <w:pPr>
              <w:rPr>
                <w:rFonts w:ascii="Arial" w:hAnsi="Arial" w:cs="Arial"/>
                <w:sz w:val="22"/>
                <w:szCs w:val="22"/>
              </w:rPr>
            </w:pPr>
          </w:p>
          <w:p w:rsidR="00F676F3" w:rsidRDefault="0019564A" w:rsidP="00F676F3">
            <w:pPr>
              <w:rPr>
                <w:rFonts w:ascii="Arial" w:hAnsi="Arial" w:cs="Arial"/>
                <w:sz w:val="22"/>
                <w:szCs w:val="22"/>
              </w:rPr>
            </w:pPr>
            <w:r>
              <w:rPr>
                <w:rFonts w:ascii="Arial" w:hAnsi="Arial" w:cs="Arial"/>
                <w:sz w:val="22"/>
                <w:szCs w:val="22"/>
              </w:rPr>
              <w:t xml:space="preserve">Indirect costs are not </w:t>
            </w:r>
            <w:r w:rsidR="00E71236">
              <w:rPr>
                <w:rFonts w:ascii="Arial" w:hAnsi="Arial" w:cs="Arial"/>
                <w:sz w:val="22"/>
                <w:szCs w:val="22"/>
              </w:rPr>
              <w:t xml:space="preserve">directly related to the business operation, they are fixed costs and generally will not vary depending on level of business activity. </w:t>
            </w:r>
          </w:p>
          <w:p w:rsidR="00F676F3" w:rsidRDefault="00F676F3" w:rsidP="00F676F3">
            <w:pPr>
              <w:rPr>
                <w:rFonts w:ascii="Arial" w:hAnsi="Arial" w:cs="Arial"/>
                <w:sz w:val="22"/>
                <w:szCs w:val="22"/>
              </w:rPr>
            </w:pPr>
          </w:p>
          <w:p w:rsidR="00F676F3" w:rsidRPr="00096404" w:rsidRDefault="00E71236" w:rsidP="00F676F3">
            <w:pPr>
              <w:rPr>
                <w:rFonts w:ascii="Arial" w:hAnsi="Arial" w:cs="Arial"/>
                <w:sz w:val="22"/>
                <w:szCs w:val="22"/>
              </w:rPr>
            </w:pPr>
            <w:r>
              <w:rPr>
                <w:rFonts w:ascii="Arial" w:hAnsi="Arial" w:cs="Arial"/>
                <w:sz w:val="22"/>
                <w:szCs w:val="22"/>
              </w:rPr>
              <w:t xml:space="preserve">It is necessary to understand these two types of costs </w:t>
            </w:r>
            <w:r w:rsidR="00EE6CC2">
              <w:rPr>
                <w:rFonts w:ascii="Arial" w:hAnsi="Arial" w:cs="Arial"/>
                <w:sz w:val="22"/>
                <w:szCs w:val="22"/>
              </w:rPr>
              <w:t xml:space="preserve">so a product or service provided is priced </w:t>
            </w:r>
            <w:r w:rsidR="00B27548">
              <w:rPr>
                <w:rFonts w:ascii="Arial" w:hAnsi="Arial" w:cs="Arial"/>
                <w:sz w:val="22"/>
                <w:szCs w:val="22"/>
              </w:rPr>
              <w:t>high enough that the cost of production is covered as well as making a profit and remaining competive. Both direct and indirect costs need to be taken into account for this.</w:t>
            </w:r>
            <w:permEnd w:id="23"/>
          </w:p>
        </w:tc>
        <w:permStart w:id="24" w:edGrp="everyone" w:displacedByCustomXml="next"/>
        <w:sdt>
          <w:sdtPr>
            <w:rPr>
              <w:rFonts w:ascii="Arial" w:hAnsi="Arial" w:cs="Arial"/>
              <w:sz w:val="44"/>
              <w:szCs w:val="44"/>
            </w:rPr>
            <w:id w:val="-1811242814"/>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24" w:displacedByCustomXml="prev"/>
      </w:tr>
    </w:tbl>
    <w:p w:rsidR="007D6945" w:rsidRPr="00096404" w:rsidRDefault="007D6945" w:rsidP="00F676F3">
      <w:pPr>
        <w:rPr>
          <w:rFonts w:ascii="Arial" w:hAnsi="Arial" w:cs="Arial"/>
          <w:sz w:val="22"/>
          <w:szCs w:val="22"/>
        </w:rPr>
      </w:pPr>
    </w:p>
    <w:p w:rsidR="00F676F3" w:rsidRPr="00096404" w:rsidRDefault="00ED14EB" w:rsidP="00F676F3">
      <w:pPr>
        <w:pStyle w:val="11CSTCPLQuestionBullet"/>
        <w:ind w:left="709" w:hanging="709"/>
      </w:pPr>
      <w:bookmarkStart w:id="7" w:name="_Ref423952877"/>
      <w:r w:rsidRPr="00096404">
        <w:rPr>
          <w:bCs/>
        </w:rPr>
        <w:lastRenderedPageBreak/>
        <w:t xml:space="preserve">Process costing </w:t>
      </w:r>
      <w:r w:rsidRPr="00096404">
        <w:t xml:space="preserve">is an accounting methodology. In simple terms explain what </w:t>
      </w:r>
      <w:r w:rsidR="000521C8" w:rsidRPr="00096404">
        <w:t>process c</w:t>
      </w:r>
      <w:r w:rsidRPr="00096404">
        <w:t>osting endeavours to achieve for a business</w:t>
      </w:r>
      <w:r w:rsidR="00F676F3" w:rsidRPr="00096404">
        <w:t>.</w:t>
      </w:r>
      <w:bookmarkEnd w:id="7"/>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F676F3" w:rsidRPr="00096404" w:rsidTr="00D42B93">
        <w:trPr>
          <w:trHeight w:val="1984"/>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Pr="00096404" w:rsidRDefault="00CF173A" w:rsidP="00F676F3">
            <w:pPr>
              <w:rPr>
                <w:rFonts w:ascii="Arial" w:hAnsi="Arial" w:cs="Arial"/>
                <w:sz w:val="22"/>
                <w:szCs w:val="22"/>
              </w:rPr>
            </w:pPr>
            <w:permStart w:id="25" w:edGrp="everyone"/>
            <w:r>
              <w:rPr>
                <w:rFonts w:ascii="Arial" w:hAnsi="Arial" w:cs="Arial"/>
                <w:sz w:val="22"/>
                <w:szCs w:val="22"/>
              </w:rPr>
              <w:t xml:space="preserve">Process costing endeavours to achieve </w:t>
            </w:r>
            <w:r w:rsidR="00815799">
              <w:rPr>
                <w:rFonts w:ascii="Arial" w:hAnsi="Arial" w:cs="Arial"/>
                <w:sz w:val="22"/>
                <w:szCs w:val="22"/>
              </w:rPr>
              <w:t>an average cost per unit of a product or service taking into account both direct and indirect costs</w:t>
            </w:r>
            <w:permEnd w:id="25"/>
          </w:p>
        </w:tc>
        <w:permStart w:id="26" w:edGrp="everyone" w:displacedByCustomXml="next"/>
        <w:sdt>
          <w:sdtPr>
            <w:rPr>
              <w:rFonts w:ascii="Arial" w:hAnsi="Arial" w:cs="Arial"/>
              <w:sz w:val="44"/>
              <w:szCs w:val="44"/>
            </w:rPr>
            <w:id w:val="1301887587"/>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26" w:displacedByCustomXml="prev"/>
      </w:tr>
    </w:tbl>
    <w:p w:rsidR="00F676F3" w:rsidRPr="00096404" w:rsidRDefault="00F676F3" w:rsidP="00F676F3">
      <w:pPr>
        <w:rPr>
          <w:rFonts w:ascii="Arial" w:hAnsi="Arial" w:cs="Arial"/>
          <w:sz w:val="22"/>
          <w:szCs w:val="22"/>
        </w:rPr>
      </w:pPr>
    </w:p>
    <w:p w:rsidR="00F676F3" w:rsidRPr="00096404" w:rsidRDefault="00F676F3" w:rsidP="00F676F3">
      <w:pPr>
        <w:rPr>
          <w:rFonts w:ascii="Arial" w:hAnsi="Arial" w:cs="Arial"/>
          <w:sz w:val="22"/>
          <w:szCs w:val="22"/>
        </w:rPr>
      </w:pPr>
    </w:p>
    <w:p w:rsidR="00F676F3" w:rsidRPr="00096404" w:rsidRDefault="00ED14EB" w:rsidP="00F676F3">
      <w:pPr>
        <w:pStyle w:val="11CSTCPLQuestionBullet"/>
        <w:ind w:left="709" w:hanging="709"/>
      </w:pPr>
      <w:bookmarkStart w:id="8" w:name="_Ref423952879"/>
      <w:r w:rsidRPr="00096404">
        <w:rPr>
          <w:bCs/>
        </w:rPr>
        <w:t>What are the two (2) recommended steps involved in process costing?</w:t>
      </w:r>
      <w:bookmarkEnd w:id="8"/>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F676F3" w:rsidRPr="00096404" w:rsidTr="00D42B93">
        <w:trPr>
          <w:trHeight w:val="2551"/>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Default="00815799" w:rsidP="00F676F3">
            <w:pPr>
              <w:rPr>
                <w:rFonts w:ascii="Arial" w:hAnsi="Arial" w:cs="Arial"/>
                <w:sz w:val="22"/>
                <w:szCs w:val="22"/>
              </w:rPr>
            </w:pPr>
            <w:permStart w:id="27" w:edGrp="everyone"/>
            <w:r>
              <w:rPr>
                <w:rFonts w:ascii="Arial" w:hAnsi="Arial" w:cs="Arial"/>
                <w:sz w:val="22"/>
                <w:szCs w:val="22"/>
              </w:rPr>
              <w:t xml:space="preserve">2 recommended steps involved in process costing are - </w:t>
            </w:r>
          </w:p>
          <w:p w:rsidR="00F676F3" w:rsidRDefault="00815799" w:rsidP="00F676F3">
            <w:pPr>
              <w:rPr>
                <w:rFonts w:ascii="Arial" w:hAnsi="Arial" w:cs="Arial"/>
                <w:sz w:val="22"/>
                <w:szCs w:val="22"/>
              </w:rPr>
            </w:pPr>
            <w:r>
              <w:rPr>
                <w:rFonts w:ascii="Arial" w:hAnsi="Arial" w:cs="Arial"/>
                <w:sz w:val="22"/>
                <w:szCs w:val="22"/>
              </w:rPr>
              <w:t>Adding up the cost to produce product or service</w:t>
            </w:r>
          </w:p>
          <w:p w:rsidR="00F676F3" w:rsidRPr="00096404" w:rsidRDefault="00815799" w:rsidP="00F676F3">
            <w:pPr>
              <w:rPr>
                <w:rFonts w:ascii="Arial" w:hAnsi="Arial" w:cs="Arial"/>
                <w:sz w:val="22"/>
                <w:szCs w:val="22"/>
              </w:rPr>
            </w:pPr>
            <w:r>
              <w:rPr>
                <w:rFonts w:ascii="Arial" w:hAnsi="Arial" w:cs="Arial"/>
                <w:sz w:val="22"/>
                <w:szCs w:val="22"/>
              </w:rPr>
              <w:t>Allocating a percentage of indirect costs to each product or service to determine total cost.</w:t>
            </w:r>
            <w:permEnd w:id="27"/>
          </w:p>
        </w:tc>
        <w:permStart w:id="28" w:edGrp="everyone" w:displacedByCustomXml="next"/>
        <w:sdt>
          <w:sdtPr>
            <w:rPr>
              <w:rFonts w:ascii="Arial" w:hAnsi="Arial" w:cs="Arial"/>
              <w:sz w:val="44"/>
              <w:szCs w:val="44"/>
            </w:rPr>
            <w:id w:val="11959665"/>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28" w:displacedByCustomXml="prev"/>
      </w:tr>
    </w:tbl>
    <w:p w:rsidR="00F676F3" w:rsidRPr="00096404" w:rsidRDefault="00F676F3" w:rsidP="00F676F3">
      <w:pPr>
        <w:rPr>
          <w:rFonts w:ascii="Arial" w:hAnsi="Arial" w:cs="Arial"/>
          <w:sz w:val="22"/>
          <w:szCs w:val="22"/>
        </w:rPr>
      </w:pPr>
    </w:p>
    <w:p w:rsidR="00F676F3" w:rsidRPr="00096404" w:rsidRDefault="00F676F3" w:rsidP="00F676F3">
      <w:pPr>
        <w:rPr>
          <w:rFonts w:ascii="Arial" w:hAnsi="Arial" w:cs="Arial"/>
          <w:sz w:val="22"/>
          <w:szCs w:val="22"/>
        </w:rPr>
      </w:pPr>
    </w:p>
    <w:p w:rsidR="00F676F3" w:rsidRPr="00096404" w:rsidRDefault="00ED14EB" w:rsidP="00F676F3">
      <w:pPr>
        <w:pStyle w:val="11CSTCPLQuestionBullet"/>
        <w:ind w:left="709" w:hanging="709"/>
      </w:pPr>
      <w:bookmarkStart w:id="9" w:name="_Ref423953193"/>
      <w:r w:rsidRPr="00096404">
        <w:t xml:space="preserve">The cost of goods sold (COGS) is the total expense associated with the goods sold in a reporting period. </w:t>
      </w:r>
      <w:r w:rsidRPr="00096404">
        <w:br/>
      </w:r>
      <w:r w:rsidRPr="00096404">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96404">
        <w:br/>
      </w:r>
      <w:r w:rsidRPr="00096404">
        <w:br/>
        <w:t>Using the calculation for COGS (Beginning Inventory + Purchases - Ending Inventory = Cost of Goods Sold) determine the cost of goods sold for James’ business</w:t>
      </w:r>
      <w:r w:rsidR="00F676F3" w:rsidRPr="00096404">
        <w:t>.</w:t>
      </w:r>
      <w:bookmarkEnd w:id="9"/>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F676F3" w:rsidRPr="00096404" w:rsidTr="00D42B93">
        <w:trPr>
          <w:trHeight w:val="3033"/>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Default="00752DF7" w:rsidP="00F676F3">
            <w:pPr>
              <w:rPr>
                <w:rFonts w:ascii="Arial" w:hAnsi="Arial" w:cs="Arial"/>
                <w:sz w:val="22"/>
                <w:szCs w:val="22"/>
              </w:rPr>
            </w:pPr>
            <w:permStart w:id="29" w:edGrp="everyone"/>
            <w:r>
              <w:rPr>
                <w:rFonts w:ascii="Arial" w:hAnsi="Arial" w:cs="Arial"/>
                <w:sz w:val="22"/>
                <w:szCs w:val="22"/>
              </w:rPr>
              <w:t xml:space="preserve">  $50,000</w:t>
            </w:r>
          </w:p>
          <w:p w:rsidR="00F676F3" w:rsidRDefault="00752DF7" w:rsidP="00F676F3">
            <w:pPr>
              <w:rPr>
                <w:rFonts w:ascii="Arial" w:hAnsi="Arial" w:cs="Arial"/>
                <w:sz w:val="22"/>
                <w:szCs w:val="22"/>
              </w:rPr>
            </w:pPr>
            <w:r>
              <w:rPr>
                <w:rFonts w:ascii="Arial" w:hAnsi="Arial" w:cs="Arial"/>
                <w:sz w:val="22"/>
                <w:szCs w:val="22"/>
              </w:rPr>
              <w:t>+$14,000</w:t>
            </w:r>
          </w:p>
          <w:p w:rsidR="00752DF7" w:rsidRPr="00752DF7" w:rsidRDefault="00752DF7" w:rsidP="00752DF7">
            <w:pPr>
              <w:rPr>
                <w:rFonts w:ascii="Arial" w:hAnsi="Arial" w:cs="Arial"/>
                <w:sz w:val="22"/>
                <w:szCs w:val="22"/>
              </w:rPr>
            </w:pPr>
            <w:r>
              <w:rPr>
                <w:rFonts w:ascii="Arial" w:hAnsi="Arial" w:cs="Arial"/>
                <w:sz w:val="22"/>
                <w:szCs w:val="22"/>
              </w:rPr>
              <w:t>-</w:t>
            </w:r>
            <w:r w:rsidRPr="00752DF7">
              <w:rPr>
                <w:rFonts w:ascii="Arial" w:hAnsi="Arial" w:cs="Arial"/>
                <w:sz w:val="22"/>
                <w:szCs w:val="22"/>
              </w:rPr>
              <w:t xml:space="preserve">$22,000 </w:t>
            </w:r>
          </w:p>
          <w:p w:rsidR="00752DF7" w:rsidRDefault="00752DF7" w:rsidP="00F676F3">
            <w:pPr>
              <w:rPr>
                <w:rFonts w:ascii="Arial" w:hAnsi="Arial" w:cs="Arial"/>
                <w:sz w:val="22"/>
                <w:szCs w:val="22"/>
              </w:rPr>
            </w:pPr>
            <w:r>
              <w:rPr>
                <w:rFonts w:ascii="Arial" w:hAnsi="Arial" w:cs="Arial"/>
                <w:sz w:val="22"/>
                <w:szCs w:val="22"/>
              </w:rPr>
              <w:t>=$42,000 COGS</w:t>
            </w:r>
          </w:p>
          <w:p w:rsidR="00752DF7" w:rsidRDefault="00752DF7" w:rsidP="00F676F3">
            <w:pPr>
              <w:rPr>
                <w:rFonts w:ascii="Arial" w:hAnsi="Arial" w:cs="Arial"/>
                <w:sz w:val="22"/>
                <w:szCs w:val="22"/>
              </w:rPr>
            </w:pPr>
          </w:p>
          <w:permEnd w:id="29"/>
          <w:p w:rsidR="00F676F3" w:rsidRPr="00096404" w:rsidRDefault="00F676F3" w:rsidP="00F676F3">
            <w:pPr>
              <w:rPr>
                <w:rFonts w:ascii="Arial" w:hAnsi="Arial" w:cs="Arial"/>
                <w:sz w:val="22"/>
                <w:szCs w:val="22"/>
              </w:rPr>
            </w:pPr>
          </w:p>
        </w:tc>
        <w:permStart w:id="30" w:edGrp="everyone" w:displacedByCustomXml="next"/>
        <w:sdt>
          <w:sdtPr>
            <w:rPr>
              <w:rFonts w:ascii="Arial" w:hAnsi="Arial" w:cs="Arial"/>
              <w:sz w:val="44"/>
              <w:szCs w:val="44"/>
            </w:rPr>
            <w:id w:val="2063593861"/>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30" w:displacedByCustomXml="prev"/>
      </w:tr>
    </w:tbl>
    <w:p w:rsidR="00F676F3" w:rsidRPr="00096404" w:rsidRDefault="00F676F3" w:rsidP="00F676F3">
      <w:pPr>
        <w:rPr>
          <w:rFonts w:ascii="Arial" w:hAnsi="Arial" w:cs="Arial"/>
          <w:sz w:val="22"/>
          <w:szCs w:val="22"/>
        </w:rPr>
      </w:pPr>
    </w:p>
    <w:p w:rsidR="00ED14EB" w:rsidRPr="00096404" w:rsidRDefault="00ED14EB">
      <w:pPr>
        <w:jc w:val="left"/>
        <w:rPr>
          <w:rFonts w:ascii="Arial" w:hAnsi="Arial" w:cs="Arial"/>
          <w:sz w:val="22"/>
          <w:szCs w:val="22"/>
        </w:rPr>
      </w:pPr>
      <w:r w:rsidRPr="00096404">
        <w:rPr>
          <w:rFonts w:ascii="Arial" w:hAnsi="Arial" w:cs="Arial"/>
          <w:sz w:val="22"/>
          <w:szCs w:val="22"/>
        </w:rPr>
        <w:br w:type="page"/>
      </w:r>
    </w:p>
    <w:p w:rsidR="00F676F3" w:rsidRPr="00096404" w:rsidRDefault="00ED14EB" w:rsidP="00F676F3">
      <w:pPr>
        <w:pStyle w:val="11CSTCPLQuestionBullet"/>
        <w:ind w:left="709" w:hanging="709"/>
      </w:pPr>
      <w:bookmarkStart w:id="10" w:name="_Ref423953444"/>
      <w:r w:rsidRPr="00096404">
        <w:lastRenderedPageBreak/>
        <w:t xml:space="preserve">Calculate the </w:t>
      </w:r>
      <w:r w:rsidRPr="00096404">
        <w:rPr>
          <w:bCs/>
        </w:rPr>
        <w:t xml:space="preserve">chargeable hourly rate </w:t>
      </w:r>
      <w:r w:rsidRPr="00096404">
        <w:t>for labour in the following:</w:t>
      </w:r>
      <w:r w:rsidRPr="00096404">
        <w:br/>
      </w:r>
      <w:r w:rsidRPr="00096404">
        <w:br/>
        <w:t>Frank is operating a sub contract landscaping service, and he works 40 hours per week for 48 weeks of the year (he takes time off for pu</w:t>
      </w:r>
      <w:r w:rsidR="000521C8" w:rsidRPr="00096404">
        <w:t>blic holidays and annual leave).</w:t>
      </w:r>
      <w:r w:rsidRPr="00096404">
        <w:t xml:space="preserve"> </w:t>
      </w:r>
      <w:r w:rsidR="000521C8" w:rsidRPr="00096404">
        <w:t>T</w:t>
      </w:r>
      <w:r w:rsidRPr="00096404">
        <w:t xml:space="preserve">his means he works 1,920 hours per year. </w:t>
      </w:r>
      <w:r w:rsidRPr="00096404">
        <w:br/>
      </w:r>
      <w:r w:rsidRPr="00096404">
        <w:br/>
        <w:t>If Frank expects to earn over $110,000 in that year, then what would he need to charge as his hourly rate?</w:t>
      </w:r>
      <w:bookmarkEnd w:id="10"/>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F676F3" w:rsidRPr="00096404" w:rsidTr="00D42B93">
        <w:trPr>
          <w:trHeight w:val="2438"/>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Pr="00096404" w:rsidRDefault="00466625" w:rsidP="00F676F3">
            <w:pPr>
              <w:rPr>
                <w:rFonts w:ascii="Arial" w:hAnsi="Arial" w:cs="Arial"/>
                <w:sz w:val="22"/>
                <w:szCs w:val="22"/>
              </w:rPr>
            </w:pPr>
            <w:permStart w:id="31" w:edGrp="everyone"/>
            <w:r>
              <w:rPr>
                <w:rFonts w:ascii="Arial" w:hAnsi="Arial" w:cs="Arial"/>
                <w:sz w:val="22"/>
                <w:szCs w:val="22"/>
              </w:rPr>
              <w:t>$57.30 per hour</w:t>
            </w:r>
            <w:permEnd w:id="31"/>
          </w:p>
        </w:tc>
        <w:permStart w:id="32" w:edGrp="everyone" w:displacedByCustomXml="next"/>
        <w:sdt>
          <w:sdtPr>
            <w:rPr>
              <w:rFonts w:ascii="Arial" w:hAnsi="Arial" w:cs="Arial"/>
              <w:sz w:val="44"/>
              <w:szCs w:val="44"/>
            </w:rPr>
            <w:id w:val="-381255767"/>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32" w:displacedByCustomXml="prev"/>
      </w:tr>
    </w:tbl>
    <w:p w:rsidR="00F676F3" w:rsidRPr="00096404" w:rsidRDefault="00F676F3" w:rsidP="00F676F3">
      <w:pPr>
        <w:rPr>
          <w:rFonts w:ascii="Arial" w:hAnsi="Arial" w:cs="Arial"/>
          <w:sz w:val="22"/>
          <w:szCs w:val="22"/>
        </w:rPr>
      </w:pPr>
    </w:p>
    <w:p w:rsidR="00F676F3" w:rsidRPr="00096404" w:rsidRDefault="00F676F3" w:rsidP="00F676F3">
      <w:pPr>
        <w:rPr>
          <w:rFonts w:ascii="Arial" w:hAnsi="Arial" w:cs="Arial"/>
          <w:sz w:val="22"/>
          <w:szCs w:val="22"/>
        </w:rPr>
      </w:pPr>
    </w:p>
    <w:p w:rsidR="00F676F3" w:rsidRPr="00096404" w:rsidRDefault="00ED14EB" w:rsidP="00F676F3">
      <w:pPr>
        <w:pStyle w:val="11CSTCPLQuestionBullet"/>
        <w:ind w:left="709" w:hanging="709"/>
      </w:pPr>
      <w:bookmarkStart w:id="11" w:name="_Ref423953445"/>
      <w:r w:rsidRPr="00096404">
        <w:t xml:space="preserve">What are some of the things to be considered when working out and calculating a </w:t>
      </w:r>
      <w:r w:rsidRPr="00096404">
        <w:rPr>
          <w:bCs/>
        </w:rPr>
        <w:t xml:space="preserve">chargeable hourly rate </w:t>
      </w:r>
      <w:r w:rsidRPr="00096404">
        <w:t>for labour?</w:t>
      </w:r>
      <w:bookmarkEnd w:id="11"/>
    </w:p>
    <w:p w:rsidR="00F676F3" w:rsidRPr="00096404" w:rsidRDefault="00F676F3" w:rsidP="00F676F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F676F3" w:rsidRPr="00096404" w:rsidTr="00D42B93">
        <w:trPr>
          <w:trHeight w:val="7313"/>
        </w:trPr>
        <w:tc>
          <w:tcPr>
            <w:tcW w:w="566" w:type="pct"/>
            <w:tcBorders>
              <w:top w:val="nil"/>
              <w:left w:val="nil"/>
              <w:bottom w:val="nil"/>
              <w:right w:val="single" w:sz="4" w:space="0" w:color="auto"/>
            </w:tcBorders>
          </w:tcPr>
          <w:p w:rsidR="00F676F3" w:rsidRPr="00096404" w:rsidRDefault="00F676F3" w:rsidP="00F676F3">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F676F3" w:rsidRPr="00096404" w:rsidRDefault="00466625" w:rsidP="00F676F3">
            <w:pPr>
              <w:rPr>
                <w:rFonts w:ascii="Arial" w:hAnsi="Arial" w:cs="Arial"/>
                <w:sz w:val="22"/>
                <w:szCs w:val="22"/>
              </w:rPr>
            </w:pPr>
            <w:permStart w:id="33" w:edGrp="everyone"/>
            <w:r>
              <w:rPr>
                <w:rFonts w:ascii="Arial" w:hAnsi="Arial" w:cs="Arial"/>
                <w:sz w:val="22"/>
                <w:szCs w:val="22"/>
              </w:rPr>
              <w:t>Some of the things to be considered are anticipated annual income taking into account number of working days in the year, public holidays, annual leave and sick days. Market rate should also be taken into consideration.</w:t>
            </w:r>
            <w:permEnd w:id="33"/>
          </w:p>
        </w:tc>
        <w:permStart w:id="34" w:edGrp="everyone" w:displacedByCustomXml="next"/>
        <w:sdt>
          <w:sdtPr>
            <w:rPr>
              <w:rFonts w:ascii="Arial" w:hAnsi="Arial" w:cs="Arial"/>
              <w:sz w:val="44"/>
              <w:szCs w:val="44"/>
            </w:rPr>
            <w:id w:val="-756284104"/>
          </w:sdtPr>
          <w:sdtContent>
            <w:tc>
              <w:tcPr>
                <w:tcW w:w="335" w:type="pct"/>
                <w:tcBorders>
                  <w:top w:val="nil"/>
                  <w:left w:val="single" w:sz="4" w:space="0" w:color="auto"/>
                  <w:bottom w:val="nil"/>
                  <w:right w:val="nil"/>
                </w:tcBorders>
                <w:tcMar>
                  <w:left w:w="57" w:type="dxa"/>
                  <w:right w:w="57" w:type="dxa"/>
                </w:tcMar>
              </w:tcPr>
              <w:p w:rsidR="00F676F3" w:rsidRPr="00096404" w:rsidRDefault="00BD2E49" w:rsidP="00F676F3">
                <w:pPr>
                  <w:rPr>
                    <w:rFonts w:ascii="Arial" w:hAnsi="Arial" w:cs="Arial"/>
                    <w:sz w:val="44"/>
                    <w:szCs w:val="44"/>
                  </w:rPr>
                </w:pPr>
                <w:r w:rsidRPr="00096404">
                  <w:rPr>
                    <w:rFonts w:ascii="Arial" w:hAnsi="Arial" w:cs="Arial"/>
                    <w:sz w:val="44"/>
                    <w:szCs w:val="44"/>
                  </w:rPr>
                  <w:sym w:font="Wingdings" w:char="F0A8"/>
                </w:r>
              </w:p>
            </w:tc>
          </w:sdtContent>
        </w:sdt>
        <w:permEnd w:id="34" w:displacedByCustomXml="prev"/>
      </w:tr>
    </w:tbl>
    <w:p w:rsidR="00F676F3" w:rsidRPr="00096404" w:rsidRDefault="00F676F3" w:rsidP="00F676F3">
      <w:pPr>
        <w:rPr>
          <w:rFonts w:ascii="Arial" w:hAnsi="Arial" w:cs="Arial"/>
          <w:sz w:val="22"/>
          <w:szCs w:val="22"/>
        </w:rPr>
      </w:pPr>
    </w:p>
    <w:p w:rsidR="00ED14EB" w:rsidRPr="00096404" w:rsidRDefault="00ED14EB" w:rsidP="005B5D59">
      <w:pPr>
        <w:pStyle w:val="11CSTCPLQuestionBullet"/>
        <w:ind w:left="709" w:hanging="709"/>
        <w:rPr>
          <w:rFonts w:cs="Arial"/>
          <w:sz w:val="22"/>
          <w:szCs w:val="22"/>
        </w:rPr>
      </w:pPr>
      <w:bookmarkStart w:id="12" w:name="_Ref423953725"/>
      <w:r w:rsidRPr="00096404">
        <w:lastRenderedPageBreak/>
        <w:t>Explain briefly the three (3) main methods of pricing products/services listed below.</w:t>
      </w:r>
      <w:bookmarkEnd w:id="12"/>
    </w:p>
    <w:p w:rsidR="00ED14EB" w:rsidRPr="00096404" w:rsidRDefault="00ED14EB" w:rsidP="00ED14E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55"/>
        <w:gridCol w:w="2028"/>
        <w:gridCol w:w="5450"/>
        <w:gridCol w:w="620"/>
      </w:tblGrid>
      <w:tr w:rsidR="00ED14EB" w:rsidRPr="00096404" w:rsidTr="00D42B93">
        <w:tc>
          <w:tcPr>
            <w:tcW w:w="624" w:type="pct"/>
            <w:tcBorders>
              <w:top w:val="nil"/>
              <w:left w:val="nil"/>
              <w:bottom w:val="nil"/>
              <w:right w:val="single" w:sz="12" w:space="0" w:color="auto"/>
            </w:tcBorders>
            <w:shd w:val="clear" w:color="auto" w:fill="auto"/>
          </w:tcPr>
          <w:p w:rsidR="00ED14EB" w:rsidRPr="00096404" w:rsidRDefault="00ED14EB" w:rsidP="008D0F1B">
            <w:pPr>
              <w:keepNext/>
              <w:ind w:left="993" w:hanging="993"/>
            </w:pPr>
            <w:r w:rsidRPr="0009640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ED14EB" w:rsidRPr="00096404" w:rsidRDefault="00ED14EB" w:rsidP="008D0F1B">
            <w:pPr>
              <w:keepNext/>
              <w:ind w:left="993" w:right="82" w:hanging="993"/>
              <w:jc w:val="center"/>
            </w:pPr>
            <w:r w:rsidRPr="00096404">
              <w:t>Term</w:t>
            </w:r>
          </w:p>
        </w:tc>
        <w:tc>
          <w:tcPr>
            <w:tcW w:w="2945" w:type="pct"/>
            <w:tcBorders>
              <w:top w:val="single" w:sz="12" w:space="0" w:color="auto"/>
              <w:left w:val="single" w:sz="4" w:space="0" w:color="auto"/>
              <w:bottom w:val="single" w:sz="12" w:space="0" w:color="auto"/>
            </w:tcBorders>
            <w:shd w:val="clear" w:color="auto" w:fill="C0C0C0"/>
            <w:vAlign w:val="center"/>
          </w:tcPr>
          <w:p w:rsidR="00ED14EB" w:rsidRPr="00096404" w:rsidRDefault="00ED14EB" w:rsidP="008D0F1B">
            <w:pPr>
              <w:keepNext/>
              <w:ind w:left="993" w:right="82" w:hanging="993"/>
              <w:jc w:val="center"/>
            </w:pPr>
            <w:r w:rsidRPr="00096404">
              <w:t>Explanation</w:t>
            </w:r>
          </w:p>
        </w:tc>
        <w:permStart w:id="35" w:edGrp="everyone" w:displacedByCustomXml="next"/>
        <w:sdt>
          <w:sdtPr>
            <w:rPr>
              <w:rFonts w:ascii="Arial" w:hAnsi="Arial" w:cs="Arial"/>
              <w:sz w:val="44"/>
              <w:szCs w:val="44"/>
            </w:rPr>
            <w:id w:val="-1134106178"/>
          </w:sdtPr>
          <w:sdtContent>
            <w:tc>
              <w:tcPr>
                <w:tcW w:w="335" w:type="pct"/>
                <w:tcBorders>
                  <w:top w:val="nil"/>
                  <w:left w:val="single" w:sz="12" w:space="0" w:color="auto"/>
                  <w:bottom w:val="nil"/>
                  <w:right w:val="nil"/>
                </w:tcBorders>
                <w:shd w:val="clear" w:color="auto" w:fill="auto"/>
                <w:tcMar>
                  <w:left w:w="57" w:type="dxa"/>
                  <w:right w:w="57" w:type="dxa"/>
                </w:tcMar>
              </w:tcPr>
              <w:p w:rsidR="00ED14EB" w:rsidRPr="00096404" w:rsidRDefault="00BD2E49" w:rsidP="008D0F1B">
                <w:pPr>
                  <w:keepNext/>
                  <w:ind w:left="993" w:hanging="993"/>
                </w:pPr>
                <w:r w:rsidRPr="00096404">
                  <w:rPr>
                    <w:rFonts w:ascii="Arial" w:hAnsi="Arial" w:cs="Arial"/>
                    <w:sz w:val="44"/>
                    <w:szCs w:val="44"/>
                  </w:rPr>
                  <w:sym w:font="Wingdings" w:char="F0A8"/>
                </w:r>
              </w:p>
            </w:tc>
          </w:sdtContent>
        </w:sdt>
        <w:permEnd w:id="35" w:displacedByCustomXml="prev"/>
      </w:tr>
      <w:tr w:rsidR="00ED14EB" w:rsidRPr="00096404" w:rsidTr="008D0F1B">
        <w:trPr>
          <w:trHeight w:val="2324"/>
        </w:trPr>
        <w:tc>
          <w:tcPr>
            <w:tcW w:w="624" w:type="pct"/>
            <w:tcBorders>
              <w:top w:val="nil"/>
              <w:left w:val="nil"/>
              <w:bottom w:val="nil"/>
              <w:right w:val="single" w:sz="12" w:space="0" w:color="auto"/>
            </w:tcBorders>
          </w:tcPr>
          <w:p w:rsidR="00ED14EB" w:rsidRPr="00096404" w:rsidRDefault="00ED14EB" w:rsidP="008D0F1B">
            <w:pPr>
              <w:ind w:left="993" w:hanging="993"/>
              <w:jc w:val="center"/>
            </w:pPr>
          </w:p>
        </w:tc>
        <w:tc>
          <w:tcPr>
            <w:tcW w:w="1096" w:type="pct"/>
            <w:tcBorders>
              <w:top w:val="single" w:sz="12" w:space="0" w:color="auto"/>
              <w:right w:val="single" w:sz="4" w:space="0" w:color="auto"/>
            </w:tcBorders>
            <w:shd w:val="clear" w:color="auto" w:fill="auto"/>
            <w:vAlign w:val="center"/>
          </w:tcPr>
          <w:p w:rsidR="00ED14EB" w:rsidRPr="00096404" w:rsidRDefault="00ED14EB" w:rsidP="008D0F1B">
            <w:pPr>
              <w:ind w:right="82"/>
              <w:jc w:val="center"/>
            </w:pPr>
            <w:r w:rsidRPr="00096404">
              <w:rPr>
                <w:bCs/>
              </w:rPr>
              <w:t>Cost-based pricing</w:t>
            </w:r>
          </w:p>
        </w:tc>
        <w:tc>
          <w:tcPr>
            <w:tcW w:w="2945" w:type="pct"/>
            <w:tcBorders>
              <w:top w:val="single" w:sz="12" w:space="0" w:color="auto"/>
              <w:left w:val="single" w:sz="4" w:space="0" w:color="auto"/>
            </w:tcBorders>
            <w:shd w:val="clear" w:color="auto" w:fill="auto"/>
            <w:vAlign w:val="center"/>
          </w:tcPr>
          <w:p w:rsidR="00ED14EB" w:rsidRPr="00096404" w:rsidRDefault="00DA0AF3" w:rsidP="008D0F1B">
            <w:pPr>
              <w:ind w:right="82"/>
              <w:jc w:val="left"/>
              <w:rPr>
                <w:rFonts w:ascii="Arial" w:hAnsi="Arial" w:cs="Arial"/>
                <w:sz w:val="22"/>
              </w:rPr>
            </w:pPr>
            <w:permStart w:id="36" w:edGrp="everyone"/>
            <w:r>
              <w:rPr>
                <w:rFonts w:ascii="Arial" w:hAnsi="Arial" w:cs="Arial"/>
                <w:sz w:val="22"/>
              </w:rPr>
              <w:t xml:space="preserve">This method </w:t>
            </w:r>
            <w:r w:rsidR="000D2C5B">
              <w:rPr>
                <w:rFonts w:ascii="Arial" w:hAnsi="Arial" w:cs="Arial"/>
                <w:sz w:val="22"/>
              </w:rPr>
              <w:t>determines costs to produce goods or services and then a profit margin is added to calculate market price.</w:t>
            </w:r>
            <w:permEnd w:id="36"/>
          </w:p>
        </w:tc>
        <w:tc>
          <w:tcPr>
            <w:tcW w:w="335" w:type="pct"/>
            <w:tcBorders>
              <w:top w:val="nil"/>
              <w:left w:val="single" w:sz="12" w:space="0" w:color="auto"/>
              <w:bottom w:val="nil"/>
              <w:right w:val="nil"/>
            </w:tcBorders>
          </w:tcPr>
          <w:p w:rsidR="00ED14EB" w:rsidRPr="00096404" w:rsidRDefault="00ED14EB" w:rsidP="008D0F1B">
            <w:pPr>
              <w:ind w:left="993" w:hanging="993"/>
            </w:pPr>
          </w:p>
        </w:tc>
      </w:tr>
      <w:tr w:rsidR="00ED14EB" w:rsidRPr="00096404" w:rsidTr="008D0F1B">
        <w:trPr>
          <w:trHeight w:val="2324"/>
        </w:trPr>
        <w:tc>
          <w:tcPr>
            <w:tcW w:w="624" w:type="pct"/>
            <w:tcBorders>
              <w:top w:val="nil"/>
              <w:left w:val="nil"/>
              <w:bottom w:val="nil"/>
              <w:right w:val="single" w:sz="12" w:space="0" w:color="auto"/>
            </w:tcBorders>
          </w:tcPr>
          <w:p w:rsidR="00ED14EB" w:rsidRPr="00096404" w:rsidRDefault="00ED14EB" w:rsidP="008D0F1B">
            <w:pPr>
              <w:ind w:left="993" w:hanging="993"/>
              <w:jc w:val="center"/>
            </w:pPr>
          </w:p>
        </w:tc>
        <w:tc>
          <w:tcPr>
            <w:tcW w:w="1096" w:type="pct"/>
            <w:tcBorders>
              <w:bottom w:val="single" w:sz="8" w:space="0" w:color="auto"/>
              <w:right w:val="single" w:sz="4" w:space="0" w:color="auto"/>
            </w:tcBorders>
            <w:shd w:val="clear" w:color="auto" w:fill="auto"/>
            <w:vAlign w:val="center"/>
          </w:tcPr>
          <w:p w:rsidR="00ED14EB" w:rsidRPr="00096404" w:rsidRDefault="00ED14EB" w:rsidP="008D0F1B">
            <w:pPr>
              <w:ind w:right="82"/>
              <w:jc w:val="center"/>
            </w:pPr>
            <w:r w:rsidRPr="00096404">
              <w:rPr>
                <w:bCs/>
              </w:rPr>
              <w:t>Demand-based pricing</w:t>
            </w:r>
          </w:p>
        </w:tc>
        <w:tc>
          <w:tcPr>
            <w:tcW w:w="2945" w:type="pct"/>
            <w:tcBorders>
              <w:left w:val="single" w:sz="4" w:space="0" w:color="auto"/>
              <w:bottom w:val="single" w:sz="8" w:space="0" w:color="auto"/>
            </w:tcBorders>
            <w:shd w:val="clear" w:color="auto" w:fill="auto"/>
            <w:vAlign w:val="center"/>
          </w:tcPr>
          <w:p w:rsidR="00ED14EB" w:rsidRPr="00096404" w:rsidRDefault="002B2F30" w:rsidP="008D0F1B">
            <w:pPr>
              <w:ind w:right="82"/>
              <w:jc w:val="left"/>
              <w:rPr>
                <w:rFonts w:ascii="Arial" w:hAnsi="Arial" w:cs="Arial"/>
                <w:sz w:val="22"/>
              </w:rPr>
            </w:pPr>
            <w:permStart w:id="37" w:edGrp="everyone"/>
            <w:r>
              <w:rPr>
                <w:rFonts w:ascii="Arial" w:hAnsi="Arial" w:cs="Arial"/>
                <w:sz w:val="22"/>
              </w:rPr>
              <w:t>This method is</w:t>
            </w:r>
            <w:r w:rsidR="00017F92">
              <w:rPr>
                <w:rFonts w:ascii="Arial" w:hAnsi="Arial" w:cs="Arial"/>
                <w:sz w:val="22"/>
              </w:rPr>
              <w:t xml:space="preserve"> used to determine a price based on the demand for the product or service. </w:t>
            </w:r>
            <w:permEnd w:id="37"/>
          </w:p>
        </w:tc>
        <w:tc>
          <w:tcPr>
            <w:tcW w:w="335" w:type="pct"/>
            <w:tcBorders>
              <w:top w:val="nil"/>
              <w:left w:val="single" w:sz="12" w:space="0" w:color="auto"/>
              <w:bottom w:val="nil"/>
              <w:right w:val="nil"/>
            </w:tcBorders>
          </w:tcPr>
          <w:p w:rsidR="00ED14EB" w:rsidRPr="00096404" w:rsidRDefault="00ED14EB" w:rsidP="008D0F1B">
            <w:pPr>
              <w:ind w:left="993" w:hanging="993"/>
            </w:pPr>
          </w:p>
        </w:tc>
      </w:tr>
      <w:tr w:rsidR="00ED14EB" w:rsidRPr="00096404" w:rsidTr="008D0F1B">
        <w:trPr>
          <w:trHeight w:val="2324"/>
        </w:trPr>
        <w:tc>
          <w:tcPr>
            <w:tcW w:w="624" w:type="pct"/>
            <w:tcBorders>
              <w:top w:val="nil"/>
              <w:left w:val="nil"/>
              <w:bottom w:val="nil"/>
              <w:right w:val="single" w:sz="12" w:space="0" w:color="auto"/>
            </w:tcBorders>
          </w:tcPr>
          <w:p w:rsidR="00ED14EB" w:rsidRPr="00096404" w:rsidRDefault="00ED14EB" w:rsidP="008D0F1B">
            <w:pPr>
              <w:ind w:left="993" w:hanging="993"/>
              <w:jc w:val="center"/>
            </w:pPr>
          </w:p>
        </w:tc>
        <w:tc>
          <w:tcPr>
            <w:tcW w:w="1096" w:type="pct"/>
            <w:tcBorders>
              <w:top w:val="single" w:sz="8" w:space="0" w:color="auto"/>
              <w:right w:val="single" w:sz="4" w:space="0" w:color="auto"/>
            </w:tcBorders>
            <w:shd w:val="clear" w:color="auto" w:fill="auto"/>
            <w:vAlign w:val="center"/>
          </w:tcPr>
          <w:p w:rsidR="00ED14EB" w:rsidRPr="00096404" w:rsidRDefault="00ED14EB" w:rsidP="008D0F1B">
            <w:pPr>
              <w:ind w:right="82"/>
              <w:jc w:val="center"/>
            </w:pPr>
            <w:r w:rsidRPr="00096404">
              <w:rPr>
                <w:bCs/>
              </w:rPr>
              <w:t>Competition-based pricing</w:t>
            </w:r>
          </w:p>
        </w:tc>
        <w:tc>
          <w:tcPr>
            <w:tcW w:w="2945" w:type="pct"/>
            <w:tcBorders>
              <w:top w:val="single" w:sz="8" w:space="0" w:color="auto"/>
              <w:left w:val="single" w:sz="4" w:space="0" w:color="auto"/>
              <w:bottom w:val="single" w:sz="12" w:space="0" w:color="auto"/>
            </w:tcBorders>
            <w:shd w:val="clear" w:color="auto" w:fill="auto"/>
            <w:vAlign w:val="center"/>
          </w:tcPr>
          <w:p w:rsidR="00ED14EB" w:rsidRPr="00096404" w:rsidRDefault="00017F92" w:rsidP="008D0F1B">
            <w:pPr>
              <w:ind w:right="82"/>
              <w:jc w:val="left"/>
              <w:rPr>
                <w:rFonts w:ascii="Arial" w:hAnsi="Arial" w:cs="Arial"/>
                <w:sz w:val="22"/>
              </w:rPr>
            </w:pPr>
            <w:permStart w:id="38" w:edGrp="everyone"/>
            <w:r>
              <w:rPr>
                <w:rFonts w:ascii="Arial" w:hAnsi="Arial" w:cs="Arial"/>
                <w:sz w:val="22"/>
              </w:rPr>
              <w:t xml:space="preserve">This method is used when a product or service is priced  in competition with a competitor. </w:t>
            </w:r>
            <w:permEnd w:id="38"/>
          </w:p>
        </w:tc>
        <w:tc>
          <w:tcPr>
            <w:tcW w:w="335" w:type="pct"/>
            <w:tcBorders>
              <w:top w:val="nil"/>
              <w:left w:val="single" w:sz="12" w:space="0" w:color="auto"/>
              <w:bottom w:val="nil"/>
              <w:right w:val="nil"/>
            </w:tcBorders>
          </w:tcPr>
          <w:p w:rsidR="00ED14EB" w:rsidRPr="00096404" w:rsidRDefault="00ED14EB" w:rsidP="008D0F1B">
            <w:pPr>
              <w:ind w:left="993" w:hanging="993"/>
            </w:pPr>
          </w:p>
        </w:tc>
      </w:tr>
    </w:tbl>
    <w:p w:rsidR="00ED14EB" w:rsidRPr="00096404" w:rsidRDefault="00ED14EB" w:rsidP="00ED14EB">
      <w:pPr>
        <w:rPr>
          <w:rFonts w:ascii="Arial" w:hAnsi="Arial" w:cs="Arial"/>
          <w:sz w:val="22"/>
          <w:szCs w:val="22"/>
        </w:rPr>
      </w:pPr>
    </w:p>
    <w:p w:rsidR="00ED7534" w:rsidRPr="00096404" w:rsidRDefault="00ED7534" w:rsidP="00ED7534">
      <w:pPr>
        <w:rPr>
          <w:rFonts w:ascii="Arial" w:hAnsi="Arial" w:cs="Arial"/>
          <w:sz w:val="22"/>
          <w:szCs w:val="22"/>
        </w:rPr>
      </w:pPr>
    </w:p>
    <w:p w:rsidR="00ED7534" w:rsidRPr="00096404" w:rsidRDefault="00ED7534" w:rsidP="00ED7534">
      <w:pPr>
        <w:pStyle w:val="11CSTCPLQuestionBullet"/>
        <w:ind w:left="709" w:hanging="709"/>
        <w:rPr>
          <w:rFonts w:cs="Arial"/>
          <w:sz w:val="22"/>
          <w:szCs w:val="22"/>
        </w:rPr>
      </w:pPr>
      <w:bookmarkStart w:id="13" w:name="_Ref424021905"/>
      <w:r w:rsidRPr="00096404">
        <w:rPr>
          <w:bCs/>
        </w:rPr>
        <w:t>Name three (3) individuals/parties who should receive financial budgets/projections that have been prepared (in accordance with legal requirements).</w:t>
      </w:r>
      <w:bookmarkEnd w:id="13"/>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ED7534" w:rsidRPr="00096404" w:rsidTr="00D42B93">
        <w:trPr>
          <w:trHeight w:val="1701"/>
        </w:trPr>
        <w:tc>
          <w:tcPr>
            <w:tcW w:w="566" w:type="pct"/>
            <w:tcBorders>
              <w:top w:val="nil"/>
              <w:left w:val="nil"/>
              <w:bottom w:val="nil"/>
              <w:right w:val="single" w:sz="4" w:space="0" w:color="auto"/>
            </w:tcBorders>
          </w:tcPr>
          <w:p w:rsidR="00ED7534" w:rsidRPr="00096404" w:rsidRDefault="00ED7534" w:rsidP="002D13A2">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ED7534" w:rsidRDefault="001B6A7E" w:rsidP="002D13A2">
            <w:pPr>
              <w:rPr>
                <w:rFonts w:ascii="Arial" w:hAnsi="Arial" w:cs="Arial"/>
                <w:sz w:val="22"/>
                <w:szCs w:val="22"/>
              </w:rPr>
            </w:pPr>
            <w:permStart w:id="39" w:edGrp="everyone"/>
            <w:r>
              <w:rPr>
                <w:rFonts w:ascii="Arial" w:hAnsi="Arial" w:cs="Arial"/>
                <w:sz w:val="22"/>
                <w:szCs w:val="22"/>
              </w:rPr>
              <w:t>Business owner</w:t>
            </w:r>
          </w:p>
          <w:p w:rsidR="00ED7534" w:rsidRDefault="001B6A7E" w:rsidP="002D13A2">
            <w:pPr>
              <w:rPr>
                <w:rFonts w:ascii="Arial" w:hAnsi="Arial" w:cs="Arial"/>
                <w:sz w:val="22"/>
                <w:szCs w:val="22"/>
              </w:rPr>
            </w:pPr>
            <w:r>
              <w:rPr>
                <w:rFonts w:ascii="Arial" w:hAnsi="Arial" w:cs="Arial"/>
                <w:sz w:val="22"/>
                <w:szCs w:val="22"/>
              </w:rPr>
              <w:t>Bank if finance needed</w:t>
            </w:r>
          </w:p>
          <w:p w:rsidR="00ED7534" w:rsidRPr="00096404" w:rsidRDefault="001B6A7E" w:rsidP="002D13A2">
            <w:pPr>
              <w:rPr>
                <w:rFonts w:ascii="Arial" w:hAnsi="Arial" w:cs="Arial"/>
                <w:sz w:val="22"/>
                <w:szCs w:val="22"/>
              </w:rPr>
            </w:pPr>
            <w:r>
              <w:rPr>
                <w:rFonts w:ascii="Arial" w:hAnsi="Arial" w:cs="Arial"/>
                <w:sz w:val="22"/>
                <w:szCs w:val="22"/>
              </w:rPr>
              <w:t>Any investors in the business</w:t>
            </w:r>
            <w:permEnd w:id="39"/>
          </w:p>
        </w:tc>
        <w:permStart w:id="40" w:edGrp="everyone" w:displacedByCustomXml="next"/>
        <w:sdt>
          <w:sdtPr>
            <w:rPr>
              <w:rFonts w:ascii="Arial" w:hAnsi="Arial" w:cs="Arial"/>
              <w:sz w:val="44"/>
              <w:szCs w:val="44"/>
            </w:rPr>
            <w:id w:val="474336314"/>
          </w:sdtPr>
          <w:sdtContent>
            <w:tc>
              <w:tcPr>
                <w:tcW w:w="335" w:type="pct"/>
                <w:tcBorders>
                  <w:top w:val="nil"/>
                  <w:left w:val="single" w:sz="4" w:space="0" w:color="auto"/>
                  <w:bottom w:val="nil"/>
                  <w:right w:val="nil"/>
                </w:tcBorders>
                <w:tcMar>
                  <w:left w:w="57" w:type="dxa"/>
                  <w:right w:w="57" w:type="dxa"/>
                </w:tcMar>
              </w:tcPr>
              <w:p w:rsidR="00ED7534" w:rsidRPr="00096404" w:rsidRDefault="00BD2E49" w:rsidP="002D13A2">
                <w:pPr>
                  <w:rPr>
                    <w:rFonts w:ascii="Arial" w:hAnsi="Arial" w:cs="Arial"/>
                    <w:sz w:val="44"/>
                    <w:szCs w:val="44"/>
                  </w:rPr>
                </w:pPr>
                <w:r w:rsidRPr="00096404">
                  <w:rPr>
                    <w:rFonts w:ascii="Arial" w:hAnsi="Arial" w:cs="Arial"/>
                    <w:sz w:val="44"/>
                    <w:szCs w:val="44"/>
                  </w:rPr>
                  <w:sym w:font="Wingdings" w:char="F0A8"/>
                </w:r>
              </w:p>
            </w:tc>
          </w:sdtContent>
        </w:sdt>
        <w:permEnd w:id="40" w:displacedByCustomXml="prev"/>
      </w:tr>
    </w:tbl>
    <w:p w:rsidR="00ED7534" w:rsidRPr="00096404" w:rsidRDefault="00ED7534" w:rsidP="00ED7534">
      <w:pPr>
        <w:rPr>
          <w:rFonts w:ascii="Arial" w:hAnsi="Arial" w:cs="Arial"/>
          <w:sz w:val="22"/>
          <w:szCs w:val="22"/>
        </w:rPr>
      </w:pPr>
    </w:p>
    <w:p w:rsidR="00ED7534" w:rsidRPr="00096404" w:rsidRDefault="00ED7534">
      <w:pPr>
        <w:jc w:val="left"/>
        <w:rPr>
          <w:rFonts w:ascii="Arial" w:hAnsi="Arial" w:cs="Arial"/>
          <w:sz w:val="22"/>
          <w:szCs w:val="22"/>
        </w:rPr>
      </w:pPr>
      <w:r w:rsidRPr="00096404">
        <w:rPr>
          <w:rFonts w:ascii="Arial" w:hAnsi="Arial" w:cs="Arial"/>
          <w:sz w:val="22"/>
          <w:szCs w:val="22"/>
        </w:rPr>
        <w:br w:type="page"/>
      </w:r>
    </w:p>
    <w:p w:rsidR="000521C8" w:rsidRPr="00096404" w:rsidRDefault="00ED14EB" w:rsidP="002B3AF1">
      <w:pPr>
        <w:pStyle w:val="11CSTCPLQuestionBullet"/>
        <w:ind w:left="709" w:hanging="709"/>
      </w:pPr>
      <w:bookmarkStart w:id="14" w:name="_Ref423953928"/>
      <w:r w:rsidRPr="00096404">
        <w:rPr>
          <w:bCs/>
        </w:rPr>
        <w:lastRenderedPageBreak/>
        <w:t>The break even analysis can be calculated from the following</w:t>
      </w:r>
      <w:r w:rsidR="002B3AF1" w:rsidRPr="00096404">
        <w:rPr>
          <w:bCs/>
        </w:rPr>
        <w:t>:</w:t>
      </w:r>
      <w:bookmarkEnd w:id="14"/>
      <w:r w:rsidRPr="00096404">
        <w:rPr>
          <w:bCs/>
        </w:rPr>
        <w:t xml:space="preserve"> </w:t>
      </w:r>
    </w:p>
    <w:p w:rsidR="000521C8" w:rsidRPr="00096404" w:rsidRDefault="002B3AF1" w:rsidP="000521C8">
      <w:pPr>
        <w:pStyle w:val="11CSTCPLQuestionBullet"/>
        <w:numPr>
          <w:ilvl w:val="0"/>
          <w:numId w:val="0"/>
        </w:numPr>
        <w:ind w:left="993" w:hanging="284"/>
      </w:pPr>
      <w:r w:rsidRPr="00096404">
        <w:t>1. Estimate the probable costs: Calculate the business’s fixed and variable costs</w:t>
      </w:r>
    </w:p>
    <w:p w:rsidR="000521C8" w:rsidRPr="00096404" w:rsidRDefault="003555CF" w:rsidP="000521C8">
      <w:pPr>
        <w:pStyle w:val="11CSTCPLQuestionBullet"/>
        <w:numPr>
          <w:ilvl w:val="0"/>
          <w:numId w:val="0"/>
        </w:numPr>
        <w:ind w:left="993" w:hanging="284"/>
      </w:pPr>
      <w:r w:rsidRPr="003555CF">
        <w:rPr>
          <w:bCs/>
          <w:noProof/>
          <w:lang w:eastAsia="en-AU"/>
        </w:rPr>
        <w:pict>
          <v:shapetype id="_x0000_t202" coordsize="21600,21600" o:spt="202" path="m,l,21600r21600,l21600,xe">
            <v:stroke joinstyle="miter"/>
            <v:path gradientshapeok="t" o:connecttype="rect"/>
          </v:shapetype>
          <v:shape id="Text Box 19" o:spid="_x0000_s1036" type="#_x0000_t202" style="position:absolute;left:0;text-align:left;margin-left:738.3pt;margin-top:22.65pt;width:414.75pt;height:109.5pt;z-index:251664384;visibility:visible;mso-position-horizontal:righ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" fillcolor="white [3201]" strokeweight=".5pt">
            <v:textbox>
              <w:txbxContent>
                <w:p w:rsidR="009E0F15" w:rsidRPr="002B3AF1" w:rsidRDefault="009E0F15" w:rsidP="002B3AF1">
                  <w:pPr>
                    <w:jc w:val="left"/>
                    <w:rPr>
                      <w:sz w:val="22"/>
                      <w:szCs w:val="22"/>
                    </w:rPr>
                  </w:pPr>
                  <w:r w:rsidRPr="002B3AF1">
                    <w:rPr>
                      <w:sz w:val="22"/>
                      <w:szCs w:val="22"/>
                    </w:rPr>
                    <w:t>Break even sales are calculate</w:t>
                  </w:r>
                  <w:r>
                    <w:rPr>
                      <w:sz w:val="22"/>
                      <w:szCs w:val="22"/>
                    </w:rPr>
                    <w:t>d</w:t>
                  </w:r>
                  <w:r w:rsidRPr="002B3AF1">
                    <w:rPr>
                      <w:sz w:val="22"/>
                      <w:szCs w:val="22"/>
                    </w:rPr>
                    <w:t xml:space="preserve"> using the following formula:</w:t>
                  </w:r>
                </w:p>
                <w:p w:rsidR="009E0F15" w:rsidRPr="002B3AF1" w:rsidRDefault="009E0F15" w:rsidP="002B3AF1">
                  <w:pPr>
                    <w:jc w:val="left"/>
                    <w:rPr>
                      <w:sz w:val="22"/>
                      <w:szCs w:val="22"/>
                    </w:rPr>
                  </w:pPr>
                </w:p>
                <w:p w:rsidR="009E0F15" w:rsidRPr="002B3AF1" w:rsidRDefault="009E0F15" w:rsidP="002B3AF1">
                  <w:pPr>
                    <w:jc w:val="left"/>
                    <w:rPr>
                      <w:sz w:val="22"/>
                      <w:szCs w:val="22"/>
                    </w:rPr>
                  </w:pPr>
                  <w:r w:rsidRPr="002B3AF1">
                    <w:rPr>
                      <w:b/>
                      <w:sz w:val="22"/>
                      <w:szCs w:val="22"/>
                    </w:rPr>
                    <w:t>Break even sales = Fixed costs ÷ Contribution margin</w:t>
                  </w:r>
                  <w:r w:rsidRPr="002B3AF1">
                    <w:rPr>
                      <w:sz w:val="22"/>
                      <w:szCs w:val="22"/>
                    </w:rPr>
                    <w:t>*</w:t>
                  </w:r>
                </w:p>
                <w:p w:rsidR="009E0F15" w:rsidRPr="002B3AF1" w:rsidRDefault="009E0F15" w:rsidP="002B3AF1">
                  <w:pPr>
                    <w:jc w:val="left"/>
                    <w:rPr>
                      <w:sz w:val="22"/>
                      <w:szCs w:val="22"/>
                    </w:rPr>
                  </w:pPr>
                </w:p>
                <w:p w:rsidR="009E0F15" w:rsidRPr="002B3AF1" w:rsidRDefault="009E0F15" w:rsidP="002B3AF1">
                  <w:pPr>
                    <w:jc w:val="left"/>
                    <w:rPr>
                      <w:sz w:val="22"/>
                      <w:szCs w:val="22"/>
                    </w:rPr>
                  </w:pPr>
                  <w:r w:rsidRPr="002B3AF1">
                    <w:rPr>
                      <w:sz w:val="22"/>
                      <w:szCs w:val="22"/>
                    </w:rPr>
                    <w:t xml:space="preserve">The </w:t>
                  </w:r>
                  <w:r w:rsidRPr="002B3AF1">
                    <w:rPr>
                      <w:sz w:val="22"/>
                      <w:szCs w:val="22"/>
                      <w:u w:val="single"/>
                    </w:rPr>
                    <w:t>contribution margin needs to be calculated first</w:t>
                  </w:r>
                  <w:r w:rsidRPr="002B3AF1">
                    <w:rPr>
                      <w:sz w:val="22"/>
                      <w:szCs w:val="22"/>
                    </w:rPr>
                    <w:t xml:space="preserve">. </w:t>
                  </w:r>
                  <w:r w:rsidRPr="002B3AF1">
                    <w:rPr>
                      <w:sz w:val="22"/>
                      <w:szCs w:val="22"/>
                    </w:rPr>
                    <w:br/>
                    <w:t>This is the amount required to cover fixed costs. It is calculated using the following formula:</w:t>
                  </w:r>
                </w:p>
                <w:p w:rsidR="009E0F15" w:rsidRPr="002B3AF1" w:rsidRDefault="009E0F15" w:rsidP="002B3AF1">
                  <w:pPr>
                    <w:jc w:val="left"/>
                    <w:rPr>
                      <w:sz w:val="22"/>
                      <w:szCs w:val="22"/>
                    </w:rPr>
                  </w:pPr>
                </w:p>
                <w:p w:rsidR="009E0F15" w:rsidRPr="002B3AF1" w:rsidRDefault="009E0F15" w:rsidP="002B3AF1">
                  <w:pPr>
                    <w:jc w:val="left"/>
                    <w:rPr>
                      <w:b/>
                      <w:sz w:val="22"/>
                      <w:szCs w:val="22"/>
                    </w:rPr>
                  </w:pPr>
                  <w:r w:rsidRPr="002B3AF1">
                    <w:rPr>
                      <w:b/>
                      <w:sz w:val="22"/>
                      <w:szCs w:val="22"/>
                    </w:rPr>
                    <w:t>Contribution margin = Total sales and variable costs ÷ Total sales</w:t>
                  </w:r>
                </w:p>
              </w:txbxContent>
            </v:textbox>
            <w10:wrap anchorx="margin"/>
          </v:shape>
        </w:pict>
      </w:r>
      <w:r w:rsidR="002B3AF1" w:rsidRPr="00096404">
        <w:t>2. Calculate the break even sales</w:t>
      </w:r>
      <w:r w:rsidR="002B3AF1" w:rsidRPr="00096404">
        <w:br/>
      </w:r>
      <w:r w:rsidR="002B3AF1" w:rsidRPr="00096404">
        <w:br/>
      </w:r>
      <w:r w:rsidR="002B3AF1" w:rsidRPr="00096404">
        <w:br/>
      </w:r>
      <w:r w:rsidR="002B3AF1" w:rsidRPr="00096404">
        <w:br/>
      </w:r>
      <w:r w:rsidR="002B3AF1" w:rsidRPr="00096404">
        <w:br/>
      </w:r>
      <w:r w:rsidR="002B3AF1" w:rsidRPr="00096404">
        <w:br/>
      </w:r>
      <w:r w:rsidR="002B3AF1" w:rsidRPr="00096404">
        <w:br/>
      </w:r>
      <w:r w:rsidR="002B3AF1" w:rsidRPr="00096404">
        <w:br/>
      </w:r>
      <w:r w:rsidR="002B3AF1" w:rsidRPr="00096404">
        <w:br/>
      </w:r>
      <w:r w:rsidR="002B3AF1" w:rsidRPr="00096404">
        <w:br/>
      </w:r>
    </w:p>
    <w:p w:rsidR="007675DB" w:rsidRPr="00096404" w:rsidRDefault="002B3AF1" w:rsidP="000521C8">
      <w:pPr>
        <w:pStyle w:val="11CSTCPLQuestionBullet"/>
        <w:numPr>
          <w:ilvl w:val="0"/>
          <w:numId w:val="0"/>
        </w:numPr>
        <w:ind w:left="709"/>
      </w:pPr>
      <w:r w:rsidRPr="00096404">
        <w:t>Using the following figures calculate the break even analysis for this sub contract glazing business.</w:t>
      </w:r>
      <w:r w:rsidRPr="00096404">
        <w:br/>
      </w:r>
      <w:r w:rsidRPr="00096404">
        <w:br/>
        <w:t>Anticipated figures for the first year of operation:</w:t>
      </w:r>
      <w:r w:rsidRPr="00096404">
        <w:br/>
      </w:r>
    </w:p>
    <w:tbl>
      <w:tblPr>
        <w:tblStyle w:val="TableGrid"/>
        <w:tblW w:w="0" w:type="auto"/>
        <w:jc w:val="center"/>
        <w:tblLook w:val="04A0"/>
      </w:tblPr>
      <w:tblGrid>
        <w:gridCol w:w="1560"/>
        <w:gridCol w:w="1275"/>
      </w:tblGrid>
      <w:tr w:rsidR="007675DB" w:rsidRPr="00096404" w:rsidTr="00331752">
        <w:trPr>
          <w:jc w:val="center"/>
        </w:trPr>
        <w:tc>
          <w:tcPr>
            <w:tcW w:w="1560"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sales</w:t>
            </w:r>
          </w:p>
        </w:tc>
        <w:tc>
          <w:tcPr>
            <w:tcW w:w="1275"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$250,000</w:t>
            </w:r>
          </w:p>
        </w:tc>
      </w:tr>
      <w:tr w:rsidR="007675DB" w:rsidRPr="00096404" w:rsidTr="00331752">
        <w:trPr>
          <w:jc w:val="center"/>
        </w:trPr>
        <w:tc>
          <w:tcPr>
            <w:tcW w:w="1560"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Fixed costs</w:t>
            </w:r>
          </w:p>
        </w:tc>
        <w:tc>
          <w:tcPr>
            <w:tcW w:w="1275"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$37,000</w:t>
            </w:r>
          </w:p>
        </w:tc>
      </w:tr>
      <w:tr w:rsidR="007675DB" w:rsidRPr="00096404" w:rsidTr="00331752">
        <w:trPr>
          <w:jc w:val="center"/>
        </w:trPr>
        <w:tc>
          <w:tcPr>
            <w:tcW w:w="1560"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 xml:space="preserve">Variable costs </w:t>
            </w:r>
          </w:p>
        </w:tc>
        <w:tc>
          <w:tcPr>
            <w:tcW w:w="1275"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$57,000</w:t>
            </w:r>
          </w:p>
        </w:tc>
      </w:tr>
      <w:tr w:rsidR="007675DB" w:rsidRPr="00096404" w:rsidTr="00331752">
        <w:trPr>
          <w:trHeight w:val="155"/>
          <w:jc w:val="center"/>
        </w:trPr>
        <w:tc>
          <w:tcPr>
            <w:tcW w:w="1560"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costs</w:t>
            </w:r>
          </w:p>
        </w:tc>
        <w:tc>
          <w:tcPr>
            <w:tcW w:w="1275" w:type="dxa"/>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$94,000</w:t>
            </w:r>
          </w:p>
        </w:tc>
      </w:tr>
    </w:tbl>
    <w:p w:rsidR="007675DB" w:rsidRPr="00096404" w:rsidRDefault="007675DB" w:rsidP="007675D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7675DB" w:rsidRPr="00096404" w:rsidTr="00D42B93">
        <w:trPr>
          <w:trHeight w:val="6917"/>
        </w:trPr>
        <w:tc>
          <w:tcPr>
            <w:tcW w:w="566" w:type="pct"/>
            <w:tcBorders>
              <w:top w:val="nil"/>
              <w:left w:val="nil"/>
              <w:bottom w:val="nil"/>
              <w:right w:val="single" w:sz="4" w:space="0" w:color="auto"/>
            </w:tcBorders>
          </w:tcPr>
          <w:p w:rsidR="007675DB" w:rsidRPr="00096404" w:rsidRDefault="007675DB"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7675DB" w:rsidRDefault="00095FC6" w:rsidP="005B5D59">
            <w:pPr>
              <w:rPr>
                <w:rFonts w:ascii="Arial" w:hAnsi="Arial" w:cs="Arial"/>
                <w:sz w:val="22"/>
                <w:szCs w:val="22"/>
              </w:rPr>
            </w:pPr>
            <w:permStart w:id="41" w:edGrp="everyone"/>
            <w:r>
              <w:rPr>
                <w:rFonts w:ascii="Arial" w:hAnsi="Arial" w:cs="Arial"/>
                <w:sz w:val="22"/>
                <w:szCs w:val="22"/>
              </w:rPr>
              <w:t>Break even sales =</w:t>
            </w:r>
          </w:p>
          <w:p w:rsidR="00095FC6" w:rsidRDefault="00095FC6" w:rsidP="00095FC6">
            <w:pPr>
              <w:rPr>
                <w:rFonts w:ascii="Arial" w:hAnsi="Arial" w:cs="Arial"/>
                <w:sz w:val="22"/>
                <w:szCs w:val="22"/>
                <w:u w:val="single"/>
              </w:rPr>
            </w:pPr>
            <w:r w:rsidRPr="00095FC6">
              <w:rPr>
                <w:rFonts w:ascii="Arial" w:hAnsi="Arial" w:cs="Arial"/>
                <w:sz w:val="22"/>
                <w:szCs w:val="22"/>
                <w:u w:val="single"/>
              </w:rPr>
              <w:t>$37,000</w:t>
            </w:r>
          </w:p>
          <w:p w:rsidR="00095FC6" w:rsidRDefault="00C5001A" w:rsidP="00095FC6">
            <w:pPr>
              <w:rPr>
                <w:rFonts w:ascii="Arial" w:hAnsi="Arial" w:cs="Arial"/>
                <w:sz w:val="22"/>
                <w:szCs w:val="22"/>
              </w:rPr>
            </w:pPr>
            <w:r>
              <w:rPr>
                <w:rFonts w:ascii="Arial" w:hAnsi="Arial" w:cs="Arial"/>
                <w:sz w:val="22"/>
                <w:szCs w:val="22"/>
              </w:rPr>
              <w:t>0.772</w:t>
            </w:r>
          </w:p>
          <w:p w:rsidR="00095FC6" w:rsidRDefault="00095FC6" w:rsidP="00095FC6">
            <w:pPr>
              <w:rPr>
                <w:rFonts w:ascii="Arial" w:hAnsi="Arial" w:cs="Arial"/>
                <w:sz w:val="22"/>
                <w:szCs w:val="22"/>
              </w:rPr>
            </w:pPr>
          </w:p>
          <w:p w:rsidR="00095FC6" w:rsidRDefault="00095FC6" w:rsidP="00095FC6">
            <w:pPr>
              <w:rPr>
                <w:rFonts w:ascii="Arial" w:hAnsi="Arial" w:cs="Arial"/>
                <w:sz w:val="22"/>
                <w:szCs w:val="22"/>
              </w:rPr>
            </w:pPr>
            <w:r>
              <w:rPr>
                <w:rFonts w:ascii="Arial" w:hAnsi="Arial" w:cs="Arial"/>
                <w:sz w:val="22"/>
                <w:szCs w:val="22"/>
              </w:rPr>
              <w:t>= $</w:t>
            </w:r>
            <w:r w:rsidR="00C5001A">
              <w:rPr>
                <w:rFonts w:ascii="Arial" w:hAnsi="Arial" w:cs="Arial"/>
                <w:sz w:val="22"/>
                <w:szCs w:val="22"/>
              </w:rPr>
              <w:t>47927.46</w:t>
            </w:r>
          </w:p>
          <w:p w:rsidR="00095FC6" w:rsidRPr="00095FC6" w:rsidRDefault="00095FC6" w:rsidP="00095FC6">
            <w:pPr>
              <w:rPr>
                <w:rFonts w:ascii="Arial" w:hAnsi="Arial" w:cs="Arial"/>
                <w:sz w:val="22"/>
                <w:szCs w:val="22"/>
              </w:rPr>
            </w:pPr>
          </w:p>
          <w:p w:rsidR="007675DB" w:rsidRDefault="007675DB" w:rsidP="005B5D59">
            <w:pPr>
              <w:rPr>
                <w:rFonts w:ascii="Arial" w:hAnsi="Arial" w:cs="Arial"/>
                <w:sz w:val="22"/>
                <w:szCs w:val="22"/>
              </w:rPr>
            </w:pPr>
          </w:p>
          <w:permEnd w:id="41"/>
          <w:p w:rsidR="007675DB" w:rsidRPr="00096404" w:rsidRDefault="007675DB" w:rsidP="005B5D59">
            <w:pPr>
              <w:rPr>
                <w:rFonts w:ascii="Arial" w:hAnsi="Arial" w:cs="Arial"/>
                <w:sz w:val="22"/>
                <w:szCs w:val="22"/>
              </w:rPr>
            </w:pPr>
          </w:p>
        </w:tc>
        <w:permStart w:id="42" w:edGrp="everyone" w:displacedByCustomXml="next"/>
        <w:sdt>
          <w:sdtPr>
            <w:rPr>
              <w:rFonts w:ascii="Arial" w:hAnsi="Arial" w:cs="Arial"/>
              <w:sz w:val="44"/>
              <w:szCs w:val="44"/>
            </w:rPr>
            <w:id w:val="-1577736738"/>
          </w:sdtPr>
          <w:sdtContent>
            <w:tc>
              <w:tcPr>
                <w:tcW w:w="335" w:type="pct"/>
                <w:tcBorders>
                  <w:top w:val="nil"/>
                  <w:left w:val="single" w:sz="4" w:space="0" w:color="auto"/>
                  <w:bottom w:val="nil"/>
                  <w:right w:val="nil"/>
                </w:tcBorders>
                <w:tcMar>
                  <w:left w:w="57" w:type="dxa"/>
                  <w:right w:w="57" w:type="dxa"/>
                </w:tcMar>
              </w:tcPr>
              <w:p w:rsidR="007675DB"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42" w:displacedByCustomXml="prev"/>
      </w:tr>
    </w:tbl>
    <w:p w:rsidR="007675DB" w:rsidRPr="00096404" w:rsidRDefault="007675DB" w:rsidP="007675DB">
      <w:pPr>
        <w:rPr>
          <w:rFonts w:ascii="Arial" w:hAnsi="Arial" w:cs="Arial"/>
          <w:sz w:val="22"/>
          <w:szCs w:val="22"/>
        </w:rPr>
      </w:pPr>
    </w:p>
    <w:p w:rsidR="007675DB" w:rsidRPr="00096404" w:rsidRDefault="007675DB" w:rsidP="007675DB">
      <w:pPr>
        <w:pStyle w:val="11CSTCPLQuestionBullet"/>
        <w:ind w:left="709" w:hanging="709"/>
      </w:pPr>
      <w:bookmarkStart w:id="15" w:name="_Ref423954198"/>
      <w:r w:rsidRPr="00096404">
        <w:rPr>
          <w:iCs/>
        </w:rPr>
        <w:lastRenderedPageBreak/>
        <w:t xml:space="preserve">Calculate the break even sales shown in Table 1 below for </w:t>
      </w:r>
      <w:r w:rsidRPr="00096404">
        <w:rPr>
          <w:iCs/>
          <w:u w:val="single"/>
        </w:rPr>
        <w:t>Business A</w:t>
      </w:r>
      <w:r w:rsidRPr="00096404">
        <w:rPr>
          <w:iCs/>
        </w:rPr>
        <w:t xml:space="preserve"> and </w:t>
      </w:r>
      <w:r w:rsidRPr="00096404">
        <w:rPr>
          <w:iCs/>
          <w:u w:val="single"/>
        </w:rPr>
        <w:t>Business B</w:t>
      </w:r>
      <w:r w:rsidRPr="00096404">
        <w:rPr>
          <w:iCs/>
        </w:rPr>
        <w:t xml:space="preserve"> and then answer the following </w:t>
      </w:r>
      <w:r w:rsidRPr="00096404">
        <w:t>questions:</w:t>
      </w:r>
      <w:bookmarkEnd w:id="15"/>
    </w:p>
    <w:p w:rsidR="007675DB" w:rsidRPr="00096404" w:rsidRDefault="007675DB" w:rsidP="007675DB">
      <w:pPr>
        <w:pStyle w:val="11CSTCPLQuestionBullet"/>
        <w:numPr>
          <w:ilvl w:val="0"/>
          <w:numId w:val="45"/>
        </w:numPr>
      </w:pPr>
      <w:r w:rsidRPr="00096404">
        <w:t>Is Business A viable? Explain.</w:t>
      </w:r>
    </w:p>
    <w:p w:rsidR="007675DB" w:rsidRPr="00096404" w:rsidRDefault="007675DB" w:rsidP="007675DB">
      <w:pPr>
        <w:pStyle w:val="11CSTCPLQuestionBullet"/>
        <w:numPr>
          <w:ilvl w:val="0"/>
          <w:numId w:val="45"/>
        </w:numPr>
      </w:pPr>
      <w:r w:rsidRPr="00096404">
        <w:t>Is Business B viable? Explain.</w:t>
      </w:r>
    </w:p>
    <w:p w:rsidR="007675DB" w:rsidRPr="00096404" w:rsidRDefault="007675DB" w:rsidP="007675DB">
      <w:pPr>
        <w:pStyle w:val="11CSTCPLQuestionBullet"/>
        <w:numPr>
          <w:ilvl w:val="0"/>
          <w:numId w:val="45"/>
        </w:numPr>
      </w:pPr>
      <w:r w:rsidRPr="00096404">
        <w:t>What would happen if the fixed costs and variable costs for Business A each rose by $19,000?</w:t>
      </w:r>
    </w:p>
    <w:p w:rsidR="007675DB" w:rsidRPr="00096404" w:rsidRDefault="007675DB" w:rsidP="007675DB">
      <w:pPr>
        <w:pStyle w:val="11CSTCPLQuestionBullet"/>
        <w:numPr>
          <w:ilvl w:val="0"/>
          <w:numId w:val="45"/>
        </w:numPr>
      </w:pPr>
      <w:r w:rsidRPr="00096404">
        <w:t xml:space="preserve">What actions could Business B take to improve its </w:t>
      </w:r>
      <w:r w:rsidR="003D2291" w:rsidRPr="00096404">
        <w:t>situation?</w:t>
      </w:r>
    </w:p>
    <w:p w:rsidR="007675DB" w:rsidRPr="00096404" w:rsidRDefault="007675DB" w:rsidP="007675DB">
      <w:pPr>
        <w:pStyle w:val="11CSTCPLQuestionBullet"/>
        <w:numPr>
          <w:ilvl w:val="0"/>
          <w:numId w:val="0"/>
        </w:numPr>
        <w:ind w:left="709"/>
      </w:pPr>
    </w:p>
    <w:tbl>
      <w:tblPr>
        <w:tblStyle w:val="TableGrid"/>
        <w:tblW w:w="0" w:type="auto"/>
        <w:tblInd w:w="709" w:type="dxa"/>
        <w:tblLook w:val="04A0"/>
      </w:tblPr>
      <w:tblGrid>
        <w:gridCol w:w="2075"/>
        <w:gridCol w:w="2078"/>
        <w:gridCol w:w="2077"/>
        <w:gridCol w:w="2077"/>
      </w:tblGrid>
      <w:tr w:rsidR="007675DB" w:rsidRPr="00096404" w:rsidTr="007675DB">
        <w:tc>
          <w:tcPr>
            <w:tcW w:w="4153" w:type="dxa"/>
            <w:gridSpan w:val="2"/>
            <w:shd w:val="clear" w:color="auto" w:fill="D9D9D9" w:themeFill="background1" w:themeFillShade="D9"/>
          </w:tcPr>
          <w:p w:rsidR="007675DB" w:rsidRPr="00096404" w:rsidRDefault="007675DB" w:rsidP="003A1981">
            <w:pPr>
              <w:pStyle w:val="11CSTCPLQuestionBullet"/>
              <w:numPr>
                <w:ilvl w:val="0"/>
                <w:numId w:val="0"/>
              </w:numPr>
              <w:jc w:val="center"/>
              <w:rPr>
                <w:rFonts w:ascii="Arial Narrow" w:hAnsi="Arial Narrow"/>
                <w:szCs w:val="24"/>
              </w:rPr>
            </w:pPr>
            <w:r w:rsidRPr="00096404">
              <w:rPr>
                <w:rFonts w:ascii="Arial Narrow" w:hAnsi="Arial Narrow"/>
                <w:szCs w:val="24"/>
              </w:rPr>
              <w:t>Business A</w:t>
            </w:r>
          </w:p>
        </w:tc>
        <w:tc>
          <w:tcPr>
            <w:tcW w:w="4154" w:type="dxa"/>
            <w:gridSpan w:val="2"/>
            <w:shd w:val="clear" w:color="auto" w:fill="D9D9D9" w:themeFill="background1" w:themeFillShade="D9"/>
          </w:tcPr>
          <w:p w:rsidR="007675DB" w:rsidRPr="00096404" w:rsidRDefault="007675DB" w:rsidP="003A1981">
            <w:pPr>
              <w:pStyle w:val="11CSTCPLQuestionBullet"/>
              <w:numPr>
                <w:ilvl w:val="0"/>
                <w:numId w:val="0"/>
              </w:numPr>
              <w:jc w:val="center"/>
              <w:rPr>
                <w:rFonts w:ascii="Arial Narrow" w:hAnsi="Arial Narrow"/>
                <w:szCs w:val="24"/>
              </w:rPr>
            </w:pPr>
            <w:r w:rsidRPr="00096404">
              <w:rPr>
                <w:rFonts w:ascii="Arial Narrow" w:hAnsi="Arial Narrow"/>
                <w:szCs w:val="24"/>
              </w:rPr>
              <w:t>Business B</w:t>
            </w:r>
          </w:p>
        </w:tc>
      </w:tr>
      <w:tr w:rsidR="007675DB" w:rsidRPr="00096404" w:rsidTr="007675DB">
        <w:tc>
          <w:tcPr>
            <w:tcW w:w="2075"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sales</w:t>
            </w:r>
          </w:p>
        </w:tc>
        <w:tc>
          <w:tcPr>
            <w:tcW w:w="2078"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$180,000</w:t>
            </w:r>
          </w:p>
        </w:tc>
        <w:tc>
          <w:tcPr>
            <w:tcW w:w="2077"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sales</w:t>
            </w:r>
          </w:p>
        </w:tc>
        <w:tc>
          <w:tcPr>
            <w:tcW w:w="2077"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800,000</w:t>
            </w:r>
          </w:p>
        </w:tc>
      </w:tr>
      <w:tr w:rsidR="007675DB" w:rsidRPr="00096404" w:rsidTr="007675DB">
        <w:tc>
          <w:tcPr>
            <w:tcW w:w="2075"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Fixed costs</w:t>
            </w:r>
          </w:p>
        </w:tc>
        <w:tc>
          <w:tcPr>
            <w:tcW w:w="2078"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64,800</w:t>
            </w:r>
          </w:p>
        </w:tc>
        <w:tc>
          <w:tcPr>
            <w:tcW w:w="2077"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Fixed costs</w:t>
            </w:r>
          </w:p>
        </w:tc>
        <w:tc>
          <w:tcPr>
            <w:tcW w:w="2077"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559,800</w:t>
            </w:r>
          </w:p>
        </w:tc>
      </w:tr>
      <w:tr w:rsidR="007675DB" w:rsidRPr="00096404" w:rsidTr="007675DB">
        <w:tc>
          <w:tcPr>
            <w:tcW w:w="2075"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 xml:space="preserve">Variable costs </w:t>
            </w:r>
          </w:p>
        </w:tc>
        <w:tc>
          <w:tcPr>
            <w:tcW w:w="2078"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78,300</w:t>
            </w:r>
          </w:p>
        </w:tc>
        <w:tc>
          <w:tcPr>
            <w:tcW w:w="2077"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 xml:space="preserve">Variable costs </w:t>
            </w:r>
          </w:p>
        </w:tc>
        <w:tc>
          <w:tcPr>
            <w:tcW w:w="2077"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243,300</w:t>
            </w:r>
          </w:p>
        </w:tc>
      </w:tr>
      <w:tr w:rsidR="007675DB" w:rsidRPr="00096404" w:rsidTr="007675DB">
        <w:trPr>
          <w:trHeight w:val="155"/>
        </w:trPr>
        <w:tc>
          <w:tcPr>
            <w:tcW w:w="2075"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costs</w:t>
            </w:r>
          </w:p>
        </w:tc>
        <w:tc>
          <w:tcPr>
            <w:tcW w:w="2078"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$143,100</w:t>
            </w:r>
          </w:p>
        </w:tc>
        <w:tc>
          <w:tcPr>
            <w:tcW w:w="2077"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Total costs</w:t>
            </w:r>
          </w:p>
        </w:tc>
        <w:tc>
          <w:tcPr>
            <w:tcW w:w="2077" w:type="dxa"/>
            <w:tcBorders>
              <w:left w:val="single" w:sz="8" w:space="0" w:color="auto"/>
            </w:tcBorders>
          </w:tcPr>
          <w:p w:rsidR="007675DB" w:rsidRPr="00096404" w:rsidRDefault="007675DB" w:rsidP="007675DB">
            <w:pPr>
              <w:rPr>
                <w:rFonts w:cs="Arial"/>
                <w:szCs w:val="24"/>
                <w:lang w:eastAsia="en-AU"/>
              </w:rPr>
            </w:pPr>
            <w:r w:rsidRPr="00096404">
              <w:rPr>
                <w:rFonts w:eastAsiaTheme="minorEastAsia" w:cs="Arial"/>
                <w:kern w:val="24"/>
                <w:szCs w:val="24"/>
                <w:lang w:eastAsia="en-AU"/>
              </w:rPr>
              <w:t>$ 803,100</w:t>
            </w:r>
          </w:p>
        </w:tc>
      </w:tr>
      <w:tr w:rsidR="007675DB" w:rsidRPr="00096404" w:rsidTr="007675DB">
        <w:trPr>
          <w:trHeight w:val="155"/>
        </w:trPr>
        <w:tc>
          <w:tcPr>
            <w:tcW w:w="2075"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Break even total</w:t>
            </w:r>
          </w:p>
        </w:tc>
        <w:tc>
          <w:tcPr>
            <w:tcW w:w="2078" w:type="dxa"/>
            <w:tcBorders>
              <w:left w:val="single" w:sz="8" w:space="0" w:color="auto"/>
            </w:tcBorders>
          </w:tcPr>
          <w:p w:rsidR="007675DB" w:rsidRPr="00096404" w:rsidRDefault="007675DB" w:rsidP="007675DB">
            <w:pPr>
              <w:rPr>
                <w:rFonts w:cs="Arial"/>
                <w:szCs w:val="24"/>
                <w:lang w:eastAsia="en-AU"/>
              </w:rPr>
            </w:pPr>
            <w:r w:rsidRPr="00096404">
              <w:rPr>
                <w:rFonts w:cs="Arial"/>
                <w:kern w:val="24"/>
                <w:szCs w:val="24"/>
                <w:lang w:eastAsia="en-AU"/>
              </w:rPr>
              <w:t>?</w:t>
            </w:r>
          </w:p>
        </w:tc>
        <w:tc>
          <w:tcPr>
            <w:tcW w:w="2077" w:type="dxa"/>
            <w:tcBorders>
              <w:right w:val="single" w:sz="8" w:space="0" w:color="auto"/>
            </w:tcBorders>
          </w:tcPr>
          <w:p w:rsidR="007675DB" w:rsidRPr="00096404" w:rsidRDefault="007675DB" w:rsidP="007675DB">
            <w:pPr>
              <w:pStyle w:val="11CSTCPLQuestionBullet"/>
              <w:numPr>
                <w:ilvl w:val="0"/>
                <w:numId w:val="0"/>
              </w:numPr>
              <w:rPr>
                <w:rFonts w:ascii="Arial Narrow" w:hAnsi="Arial Narrow"/>
                <w:b w:val="0"/>
                <w:szCs w:val="24"/>
              </w:rPr>
            </w:pPr>
            <w:r w:rsidRPr="00096404">
              <w:rPr>
                <w:rFonts w:ascii="Arial Narrow" w:hAnsi="Arial Narrow"/>
                <w:b w:val="0"/>
                <w:szCs w:val="24"/>
              </w:rPr>
              <w:t>Break even total</w:t>
            </w:r>
          </w:p>
        </w:tc>
        <w:tc>
          <w:tcPr>
            <w:tcW w:w="2077" w:type="dxa"/>
            <w:tcBorders>
              <w:left w:val="single" w:sz="8" w:space="0" w:color="auto"/>
            </w:tcBorders>
          </w:tcPr>
          <w:p w:rsidR="007675DB" w:rsidRPr="00096404" w:rsidRDefault="007675DB" w:rsidP="007675DB">
            <w:pPr>
              <w:rPr>
                <w:rFonts w:cs="Arial"/>
                <w:szCs w:val="24"/>
                <w:lang w:eastAsia="en-AU"/>
              </w:rPr>
            </w:pPr>
            <w:r w:rsidRPr="00096404">
              <w:rPr>
                <w:rFonts w:cs="Arial"/>
                <w:kern w:val="24"/>
                <w:szCs w:val="24"/>
                <w:lang w:eastAsia="en-AU"/>
              </w:rPr>
              <w:t>?</w:t>
            </w:r>
          </w:p>
        </w:tc>
      </w:tr>
    </w:tbl>
    <w:p w:rsidR="007675DB" w:rsidRPr="00096404" w:rsidRDefault="007675DB" w:rsidP="007675DB">
      <w:pPr>
        <w:pStyle w:val="11CSTCPLQuestionBullet"/>
        <w:numPr>
          <w:ilvl w:val="0"/>
          <w:numId w:val="0"/>
        </w:numPr>
        <w:ind w:left="709"/>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7675DB" w:rsidRPr="00096404" w:rsidTr="00D42B93">
        <w:trPr>
          <w:trHeight w:val="9298"/>
        </w:trPr>
        <w:tc>
          <w:tcPr>
            <w:tcW w:w="566" w:type="pct"/>
            <w:tcBorders>
              <w:top w:val="nil"/>
              <w:left w:val="nil"/>
              <w:bottom w:val="nil"/>
              <w:right w:val="single" w:sz="4" w:space="0" w:color="auto"/>
            </w:tcBorders>
          </w:tcPr>
          <w:p w:rsidR="007675DB" w:rsidRPr="00096404" w:rsidRDefault="007675DB"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7675DB" w:rsidRDefault="0050711B" w:rsidP="005B5D59">
            <w:pPr>
              <w:rPr>
                <w:rFonts w:ascii="Arial" w:hAnsi="Arial" w:cs="Arial"/>
                <w:sz w:val="22"/>
                <w:szCs w:val="22"/>
              </w:rPr>
            </w:pPr>
            <w:permStart w:id="43" w:edGrp="everyone"/>
            <w:r>
              <w:rPr>
                <w:rFonts w:ascii="Arial" w:hAnsi="Arial" w:cs="Arial"/>
                <w:sz w:val="22"/>
                <w:szCs w:val="22"/>
              </w:rPr>
              <w:t>Business A – Break even sales</w:t>
            </w:r>
          </w:p>
          <w:p w:rsidR="0050711B" w:rsidRDefault="0050711B" w:rsidP="005B5D59">
            <w:pPr>
              <w:rPr>
                <w:rFonts w:ascii="Arial" w:hAnsi="Arial" w:cs="Arial"/>
                <w:sz w:val="22"/>
                <w:szCs w:val="22"/>
              </w:rPr>
            </w:pPr>
            <w:r>
              <w:rPr>
                <w:rFonts w:ascii="Arial" w:hAnsi="Arial" w:cs="Arial"/>
                <w:sz w:val="22"/>
                <w:szCs w:val="22"/>
              </w:rPr>
              <w:t>$114,690.26</w:t>
            </w:r>
          </w:p>
          <w:p w:rsidR="0050711B" w:rsidRPr="00A613A4" w:rsidRDefault="00A613A4" w:rsidP="00952632">
            <w:pPr>
              <w:pStyle w:val="ListParagraph"/>
              <w:numPr>
                <w:ilvl w:val="0"/>
                <w:numId w:val="11"/>
              </w:numPr>
              <w:rPr>
                <w:rFonts w:ascii="Arial" w:hAnsi="Arial" w:cs="Arial"/>
                <w:sz w:val="22"/>
                <w:szCs w:val="22"/>
              </w:rPr>
            </w:pPr>
            <w:r w:rsidRPr="00A613A4">
              <w:rPr>
                <w:rFonts w:ascii="Arial" w:hAnsi="Arial" w:cs="Arial"/>
                <w:sz w:val="22"/>
                <w:szCs w:val="22"/>
              </w:rPr>
              <w:t>Business A is viable as the Total sales exceeds the break even sales amount.</w:t>
            </w:r>
          </w:p>
          <w:p w:rsidR="00A613A4" w:rsidRDefault="00A613A4" w:rsidP="005B5D59">
            <w:pPr>
              <w:rPr>
                <w:rFonts w:ascii="Arial" w:hAnsi="Arial" w:cs="Arial"/>
                <w:sz w:val="22"/>
                <w:szCs w:val="22"/>
              </w:rPr>
            </w:pPr>
          </w:p>
          <w:p w:rsidR="00A613A4" w:rsidRDefault="00A613A4" w:rsidP="005B5D59">
            <w:pPr>
              <w:rPr>
                <w:rFonts w:ascii="Arial" w:hAnsi="Arial" w:cs="Arial"/>
                <w:sz w:val="22"/>
                <w:szCs w:val="22"/>
              </w:rPr>
            </w:pPr>
          </w:p>
          <w:p w:rsidR="00A613A4" w:rsidRDefault="00A613A4" w:rsidP="005B5D59">
            <w:pPr>
              <w:rPr>
                <w:rFonts w:ascii="Arial" w:hAnsi="Arial" w:cs="Arial"/>
                <w:sz w:val="22"/>
                <w:szCs w:val="22"/>
              </w:rPr>
            </w:pPr>
          </w:p>
          <w:p w:rsidR="0050711B" w:rsidRDefault="0050711B" w:rsidP="005B5D59">
            <w:pPr>
              <w:rPr>
                <w:rFonts w:ascii="Arial" w:hAnsi="Arial" w:cs="Arial"/>
                <w:sz w:val="22"/>
                <w:szCs w:val="22"/>
              </w:rPr>
            </w:pPr>
            <w:r>
              <w:rPr>
                <w:rFonts w:ascii="Arial" w:hAnsi="Arial" w:cs="Arial"/>
                <w:sz w:val="22"/>
                <w:szCs w:val="22"/>
              </w:rPr>
              <w:t>Business B – Break even sales</w:t>
            </w:r>
          </w:p>
          <w:p w:rsidR="0050711B" w:rsidRDefault="0050711B" w:rsidP="005B5D59">
            <w:pPr>
              <w:rPr>
                <w:rFonts w:ascii="Arial" w:hAnsi="Arial" w:cs="Arial"/>
                <w:sz w:val="22"/>
                <w:szCs w:val="22"/>
              </w:rPr>
            </w:pPr>
            <w:r>
              <w:rPr>
                <w:rFonts w:ascii="Arial" w:hAnsi="Arial" w:cs="Arial"/>
                <w:sz w:val="22"/>
                <w:szCs w:val="22"/>
              </w:rPr>
              <w:t>$804,310.34</w:t>
            </w:r>
          </w:p>
          <w:p w:rsidR="00A613A4" w:rsidRDefault="00A613A4" w:rsidP="00952632">
            <w:pPr>
              <w:pStyle w:val="ListParagraph"/>
              <w:numPr>
                <w:ilvl w:val="0"/>
                <w:numId w:val="11"/>
              </w:numPr>
              <w:rPr>
                <w:rFonts w:ascii="Arial" w:hAnsi="Arial" w:cs="Arial"/>
                <w:sz w:val="22"/>
                <w:szCs w:val="22"/>
              </w:rPr>
            </w:pPr>
            <w:r>
              <w:rPr>
                <w:rFonts w:ascii="Arial" w:hAnsi="Arial" w:cs="Arial"/>
                <w:sz w:val="22"/>
                <w:szCs w:val="22"/>
              </w:rPr>
              <w:t>Business B is not viable as the Total sales are less than the break even sales amount.</w:t>
            </w:r>
          </w:p>
          <w:p w:rsidR="00A613A4" w:rsidRDefault="00A613A4" w:rsidP="00A613A4">
            <w:pPr>
              <w:rPr>
                <w:rFonts w:ascii="Arial" w:hAnsi="Arial" w:cs="Arial"/>
                <w:sz w:val="22"/>
                <w:szCs w:val="22"/>
              </w:rPr>
            </w:pPr>
          </w:p>
          <w:p w:rsidR="00A613A4" w:rsidRDefault="00A613A4" w:rsidP="00952632">
            <w:pPr>
              <w:pStyle w:val="ListParagraph"/>
              <w:numPr>
                <w:ilvl w:val="0"/>
                <w:numId w:val="11"/>
              </w:numPr>
              <w:rPr>
                <w:rFonts w:ascii="Arial" w:hAnsi="Arial" w:cs="Arial"/>
                <w:sz w:val="22"/>
                <w:szCs w:val="22"/>
              </w:rPr>
            </w:pPr>
            <w:r>
              <w:rPr>
                <w:rFonts w:ascii="Arial" w:hAnsi="Arial" w:cs="Arial"/>
                <w:sz w:val="22"/>
                <w:szCs w:val="22"/>
              </w:rPr>
              <w:t>Business A would no longer be viable if variable and f</w:t>
            </w:r>
            <w:r w:rsidR="00D83452">
              <w:rPr>
                <w:rFonts w:ascii="Arial" w:hAnsi="Arial" w:cs="Arial"/>
                <w:sz w:val="22"/>
                <w:szCs w:val="22"/>
              </w:rPr>
              <w:t>ixed costs each rose by $19,000 as the break even sales amount would be $182570.80.</w:t>
            </w:r>
          </w:p>
          <w:p w:rsidR="00D83452" w:rsidRPr="00D83452" w:rsidRDefault="00D83452" w:rsidP="00D83452">
            <w:pPr>
              <w:pStyle w:val="ListParagraph"/>
              <w:rPr>
                <w:rFonts w:ascii="Arial" w:hAnsi="Arial" w:cs="Arial"/>
                <w:sz w:val="22"/>
                <w:szCs w:val="22"/>
              </w:rPr>
            </w:pPr>
          </w:p>
          <w:p w:rsidR="00D83452" w:rsidRPr="00A613A4" w:rsidRDefault="00D83452" w:rsidP="00952632">
            <w:pPr>
              <w:pStyle w:val="ListParagraph"/>
              <w:numPr>
                <w:ilvl w:val="0"/>
                <w:numId w:val="11"/>
              </w:numPr>
              <w:rPr>
                <w:rFonts w:ascii="Arial" w:hAnsi="Arial" w:cs="Arial"/>
                <w:sz w:val="22"/>
                <w:szCs w:val="22"/>
              </w:rPr>
            </w:pPr>
            <w:r>
              <w:rPr>
                <w:rFonts w:ascii="Arial" w:hAnsi="Arial" w:cs="Arial"/>
                <w:sz w:val="22"/>
                <w:szCs w:val="22"/>
              </w:rPr>
              <w:t>Business B could look to reduce its variable costs and increase sales to improve its situation.</w:t>
            </w:r>
          </w:p>
          <w:permEnd w:id="43"/>
          <w:p w:rsidR="007675DB" w:rsidRPr="00096404" w:rsidRDefault="007675DB" w:rsidP="005B5D59">
            <w:pPr>
              <w:rPr>
                <w:rFonts w:ascii="Arial" w:hAnsi="Arial" w:cs="Arial"/>
                <w:sz w:val="22"/>
                <w:szCs w:val="22"/>
              </w:rPr>
            </w:pPr>
          </w:p>
        </w:tc>
        <w:permStart w:id="44" w:edGrp="everyone" w:displacedByCustomXml="next"/>
        <w:sdt>
          <w:sdtPr>
            <w:rPr>
              <w:rFonts w:ascii="Arial" w:hAnsi="Arial" w:cs="Arial"/>
              <w:sz w:val="44"/>
              <w:szCs w:val="44"/>
            </w:rPr>
            <w:id w:val="-1010066179"/>
          </w:sdtPr>
          <w:sdtContent>
            <w:tc>
              <w:tcPr>
                <w:tcW w:w="335" w:type="pct"/>
                <w:tcBorders>
                  <w:top w:val="nil"/>
                  <w:left w:val="single" w:sz="4" w:space="0" w:color="auto"/>
                  <w:bottom w:val="nil"/>
                  <w:right w:val="nil"/>
                </w:tcBorders>
                <w:tcMar>
                  <w:left w:w="57" w:type="dxa"/>
                  <w:right w:w="57" w:type="dxa"/>
                </w:tcMar>
              </w:tcPr>
              <w:p w:rsidR="007675DB"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44" w:displacedByCustomXml="prev"/>
      </w:tr>
    </w:tbl>
    <w:p w:rsidR="008C6447" w:rsidRPr="00096404" w:rsidRDefault="008C6447" w:rsidP="007D6945">
      <w:pPr>
        <w:pStyle w:val="11CSTCPLQuestionBullet"/>
        <w:numPr>
          <w:ilvl w:val="0"/>
          <w:numId w:val="0"/>
        </w:numPr>
        <w:ind w:left="360" w:hanging="360"/>
        <w:rPr>
          <w:rFonts w:cs="Arial"/>
          <w:b w:val="0"/>
          <w:sz w:val="22"/>
          <w:szCs w:val="22"/>
        </w:rPr>
      </w:pPr>
    </w:p>
    <w:p w:rsidR="007D6945" w:rsidRPr="00096404" w:rsidRDefault="007D6945" w:rsidP="007D6945">
      <w:pPr>
        <w:pStyle w:val="11CSTCPLQuestionBullet"/>
        <w:numPr>
          <w:ilvl w:val="0"/>
          <w:numId w:val="0"/>
        </w:numPr>
        <w:ind w:left="360" w:hanging="360"/>
        <w:rPr>
          <w:b w:val="0"/>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8C6447" w:rsidRPr="00096404" w:rsidTr="00D42B93">
        <w:trPr>
          <w:trHeight w:val="13323"/>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lastRenderedPageBreak/>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8C6447" w:rsidP="005B5D59">
            <w:pPr>
              <w:rPr>
                <w:rFonts w:ascii="Arial" w:hAnsi="Arial" w:cs="Arial"/>
                <w:sz w:val="22"/>
                <w:szCs w:val="22"/>
              </w:rPr>
            </w:pPr>
            <w:permStart w:id="45" w:edGrp="everyone"/>
            <w:permEnd w:id="45"/>
          </w:p>
        </w:tc>
        <w:permStart w:id="46" w:edGrp="everyone" w:displacedByCustomXml="next"/>
        <w:sdt>
          <w:sdtPr>
            <w:rPr>
              <w:rFonts w:ascii="Arial" w:hAnsi="Arial" w:cs="Arial"/>
              <w:sz w:val="44"/>
              <w:szCs w:val="44"/>
            </w:rPr>
            <w:id w:val="-1864738714"/>
          </w:sdtPr>
          <w:sdtContent>
            <w:tc>
              <w:tcPr>
                <w:tcW w:w="335" w:type="pct"/>
                <w:tcBorders>
                  <w:top w:val="nil"/>
                  <w:left w:val="single" w:sz="4" w:space="0" w:color="auto"/>
                  <w:bottom w:val="nil"/>
                  <w:right w:val="nil"/>
                </w:tcBorders>
                <w:tcMar>
                  <w:left w:w="57" w:type="dxa"/>
                  <w:right w:w="57" w:type="dxa"/>
                </w:tcMar>
              </w:tcPr>
              <w:p w:rsidR="008C6447" w:rsidRPr="00096404" w:rsidRDefault="00A679FF" w:rsidP="005B5D59">
                <w:pPr>
                  <w:rPr>
                    <w:rFonts w:ascii="Arial" w:hAnsi="Arial" w:cs="Arial"/>
                    <w:sz w:val="44"/>
                    <w:szCs w:val="44"/>
                  </w:rPr>
                </w:pPr>
                <w:r w:rsidRPr="00096404">
                  <w:rPr>
                    <w:rFonts w:ascii="Arial" w:hAnsi="Arial" w:cs="Arial"/>
                    <w:sz w:val="44"/>
                    <w:szCs w:val="44"/>
                  </w:rPr>
                  <w:sym w:font="Wingdings" w:char="F0A8"/>
                </w:r>
              </w:p>
            </w:tc>
          </w:sdtContent>
        </w:sdt>
        <w:permEnd w:id="46" w:displacedByCustomXml="prev"/>
      </w:tr>
    </w:tbl>
    <w:p w:rsidR="008C6447" w:rsidRPr="00096404" w:rsidRDefault="008C6447" w:rsidP="008C6447">
      <w:pPr>
        <w:rPr>
          <w:rFonts w:ascii="Arial" w:hAnsi="Arial" w:cs="Arial"/>
          <w:sz w:val="22"/>
          <w:szCs w:val="22"/>
        </w:rPr>
      </w:pPr>
    </w:p>
    <w:p w:rsidR="005C6CC3" w:rsidRPr="00096404" w:rsidRDefault="005C6CC3">
      <w:pPr>
        <w:jc w:val="left"/>
        <w:rPr>
          <w:rFonts w:ascii="Arial" w:hAnsi="Arial"/>
          <w:b/>
        </w:rPr>
      </w:pPr>
      <w:r w:rsidRPr="00096404">
        <w:br w:type="page"/>
      </w:r>
    </w:p>
    <w:p w:rsidR="008C6447" w:rsidRPr="00096404" w:rsidRDefault="008C6447" w:rsidP="008C6447">
      <w:pPr>
        <w:pStyle w:val="11CSTCPLQuestionBullet"/>
        <w:ind w:left="709" w:hanging="709"/>
      </w:pPr>
      <w:bookmarkStart w:id="16" w:name="_Ref423954964"/>
      <w:r w:rsidRPr="00096404">
        <w:lastRenderedPageBreak/>
        <w:t>In brief, how is personal net worth calculated? Give an example.</w:t>
      </w:r>
      <w:bookmarkEnd w:id="16"/>
    </w:p>
    <w:p w:rsidR="008C6447" w:rsidRPr="00096404" w:rsidRDefault="008C6447" w:rsidP="008C644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8C6447" w:rsidRPr="00096404" w:rsidTr="00D42B93">
        <w:trPr>
          <w:trHeight w:val="4479"/>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DA4375" w:rsidP="005B5D59">
            <w:pPr>
              <w:rPr>
                <w:rFonts w:ascii="Arial" w:hAnsi="Arial" w:cs="Arial"/>
                <w:sz w:val="22"/>
                <w:szCs w:val="22"/>
              </w:rPr>
            </w:pPr>
            <w:permStart w:id="47" w:edGrp="everyone"/>
            <w:r>
              <w:rPr>
                <w:rFonts w:ascii="Arial" w:hAnsi="Arial" w:cs="Arial"/>
                <w:sz w:val="22"/>
                <w:szCs w:val="22"/>
              </w:rPr>
              <w:t>Personal net worth is the difference between the assets you own and the liabilities that you have.</w:t>
            </w:r>
          </w:p>
          <w:p w:rsidR="008C6447" w:rsidRDefault="008C6447" w:rsidP="005B5D59">
            <w:pPr>
              <w:rPr>
                <w:rFonts w:ascii="Arial" w:hAnsi="Arial" w:cs="Arial"/>
                <w:sz w:val="22"/>
                <w:szCs w:val="22"/>
              </w:rPr>
            </w:pPr>
          </w:p>
          <w:p w:rsidR="008C6447" w:rsidRDefault="00DA4375" w:rsidP="005B5D59">
            <w:pPr>
              <w:rPr>
                <w:rFonts w:ascii="Arial" w:hAnsi="Arial" w:cs="Arial"/>
                <w:sz w:val="22"/>
                <w:szCs w:val="22"/>
              </w:rPr>
            </w:pPr>
            <w:r>
              <w:rPr>
                <w:rFonts w:ascii="Arial" w:hAnsi="Arial" w:cs="Arial"/>
                <w:sz w:val="22"/>
                <w:szCs w:val="22"/>
              </w:rPr>
              <w:t>AN example of this –</w:t>
            </w:r>
          </w:p>
          <w:p w:rsidR="008C6447" w:rsidRDefault="00DA4375" w:rsidP="005B5D59">
            <w:pPr>
              <w:rPr>
                <w:rFonts w:ascii="Arial" w:hAnsi="Arial" w:cs="Arial"/>
                <w:sz w:val="22"/>
                <w:szCs w:val="22"/>
              </w:rPr>
            </w:pPr>
            <w:r>
              <w:rPr>
                <w:rFonts w:ascii="Arial" w:hAnsi="Arial" w:cs="Arial"/>
                <w:sz w:val="22"/>
                <w:szCs w:val="22"/>
              </w:rPr>
              <w:t>Assets</w:t>
            </w:r>
          </w:p>
          <w:p w:rsidR="008C6447" w:rsidRDefault="00DA4375" w:rsidP="005B5D59">
            <w:pPr>
              <w:rPr>
                <w:rFonts w:ascii="Arial" w:hAnsi="Arial" w:cs="Arial"/>
                <w:sz w:val="22"/>
                <w:szCs w:val="22"/>
              </w:rPr>
            </w:pPr>
            <w:r>
              <w:rPr>
                <w:rFonts w:ascii="Arial" w:hAnsi="Arial" w:cs="Arial"/>
                <w:sz w:val="22"/>
                <w:szCs w:val="22"/>
              </w:rPr>
              <w:t>House         $500,000</w:t>
            </w:r>
          </w:p>
          <w:p w:rsidR="008C6447" w:rsidRDefault="00DA4375" w:rsidP="005B5D59">
            <w:pPr>
              <w:rPr>
                <w:rFonts w:ascii="Arial" w:hAnsi="Arial" w:cs="Arial"/>
                <w:sz w:val="22"/>
                <w:szCs w:val="22"/>
              </w:rPr>
            </w:pPr>
            <w:r>
              <w:rPr>
                <w:rFonts w:ascii="Arial" w:hAnsi="Arial" w:cs="Arial"/>
                <w:sz w:val="22"/>
                <w:szCs w:val="22"/>
              </w:rPr>
              <w:t>Car              $ 20,000</w:t>
            </w:r>
          </w:p>
          <w:p w:rsidR="008C6447" w:rsidRDefault="00DA4375" w:rsidP="005B5D59">
            <w:pPr>
              <w:rPr>
                <w:rFonts w:ascii="Arial" w:hAnsi="Arial" w:cs="Arial"/>
                <w:sz w:val="22"/>
                <w:szCs w:val="22"/>
              </w:rPr>
            </w:pPr>
            <w:r>
              <w:rPr>
                <w:rFonts w:ascii="Arial" w:hAnsi="Arial" w:cs="Arial"/>
                <w:sz w:val="22"/>
                <w:szCs w:val="22"/>
              </w:rPr>
              <w:t>Jewellery    $ 10,000</w:t>
            </w:r>
          </w:p>
          <w:p w:rsidR="008C6447" w:rsidRDefault="008C6447" w:rsidP="005B5D59">
            <w:pPr>
              <w:rPr>
                <w:rFonts w:ascii="Arial" w:hAnsi="Arial" w:cs="Arial"/>
                <w:sz w:val="22"/>
                <w:szCs w:val="22"/>
              </w:rPr>
            </w:pPr>
          </w:p>
          <w:p w:rsidR="008C6447" w:rsidRDefault="00DA4375" w:rsidP="005B5D59">
            <w:pPr>
              <w:rPr>
                <w:rFonts w:ascii="Arial" w:hAnsi="Arial" w:cs="Arial"/>
                <w:sz w:val="22"/>
                <w:szCs w:val="22"/>
              </w:rPr>
            </w:pPr>
            <w:r>
              <w:rPr>
                <w:rFonts w:ascii="Arial" w:hAnsi="Arial" w:cs="Arial"/>
                <w:sz w:val="22"/>
                <w:szCs w:val="22"/>
              </w:rPr>
              <w:t>Total Assets = $530,000</w:t>
            </w:r>
          </w:p>
          <w:p w:rsidR="008C6447" w:rsidRDefault="008C6447" w:rsidP="005B5D59">
            <w:pPr>
              <w:rPr>
                <w:rFonts w:ascii="Arial" w:hAnsi="Arial" w:cs="Arial"/>
                <w:sz w:val="22"/>
                <w:szCs w:val="22"/>
              </w:rPr>
            </w:pPr>
          </w:p>
          <w:p w:rsidR="008C6447" w:rsidRDefault="00DA4375" w:rsidP="005B5D59">
            <w:pPr>
              <w:rPr>
                <w:rFonts w:ascii="Arial" w:hAnsi="Arial" w:cs="Arial"/>
                <w:sz w:val="22"/>
                <w:szCs w:val="22"/>
              </w:rPr>
            </w:pPr>
            <w:r>
              <w:rPr>
                <w:rFonts w:ascii="Arial" w:hAnsi="Arial" w:cs="Arial"/>
                <w:sz w:val="22"/>
                <w:szCs w:val="22"/>
              </w:rPr>
              <w:t xml:space="preserve">Liabilities </w:t>
            </w:r>
          </w:p>
          <w:p w:rsidR="008C6447" w:rsidRDefault="00DA4375" w:rsidP="005B5D59">
            <w:pPr>
              <w:rPr>
                <w:rFonts w:ascii="Arial" w:hAnsi="Arial" w:cs="Arial"/>
                <w:sz w:val="22"/>
                <w:szCs w:val="22"/>
              </w:rPr>
            </w:pPr>
            <w:r>
              <w:rPr>
                <w:rFonts w:ascii="Arial" w:hAnsi="Arial" w:cs="Arial"/>
                <w:sz w:val="22"/>
                <w:szCs w:val="22"/>
              </w:rPr>
              <w:t>Mortgage     $200,000</w:t>
            </w:r>
          </w:p>
          <w:p w:rsidR="008C6447" w:rsidRDefault="00DA4375" w:rsidP="005B5D59">
            <w:pPr>
              <w:rPr>
                <w:rFonts w:ascii="Arial" w:hAnsi="Arial" w:cs="Arial"/>
                <w:sz w:val="22"/>
                <w:szCs w:val="22"/>
              </w:rPr>
            </w:pPr>
            <w:r>
              <w:rPr>
                <w:rFonts w:ascii="Arial" w:hAnsi="Arial" w:cs="Arial"/>
                <w:sz w:val="22"/>
                <w:szCs w:val="22"/>
              </w:rPr>
              <w:t>Car loan       $  10,000</w:t>
            </w:r>
          </w:p>
          <w:p w:rsidR="008C6447" w:rsidRDefault="008C6447" w:rsidP="005B5D59">
            <w:pPr>
              <w:rPr>
                <w:rFonts w:ascii="Arial" w:hAnsi="Arial" w:cs="Arial"/>
                <w:sz w:val="22"/>
                <w:szCs w:val="22"/>
              </w:rPr>
            </w:pPr>
          </w:p>
          <w:p w:rsidR="008C6447" w:rsidRDefault="00DA4375" w:rsidP="005B5D59">
            <w:pPr>
              <w:rPr>
                <w:rFonts w:ascii="Arial" w:hAnsi="Arial" w:cs="Arial"/>
                <w:sz w:val="22"/>
                <w:szCs w:val="22"/>
              </w:rPr>
            </w:pPr>
            <w:r>
              <w:rPr>
                <w:rFonts w:ascii="Arial" w:hAnsi="Arial" w:cs="Arial"/>
                <w:sz w:val="22"/>
                <w:szCs w:val="22"/>
              </w:rPr>
              <w:t>Total liabilities = $210,000</w:t>
            </w:r>
          </w:p>
          <w:p w:rsidR="008C6447" w:rsidRDefault="008C6447" w:rsidP="005B5D59">
            <w:pPr>
              <w:rPr>
                <w:rFonts w:ascii="Arial" w:hAnsi="Arial" w:cs="Arial"/>
                <w:sz w:val="22"/>
                <w:szCs w:val="22"/>
              </w:rPr>
            </w:pPr>
          </w:p>
          <w:p w:rsidR="008C6447" w:rsidRPr="00096404" w:rsidRDefault="00DA4375" w:rsidP="005B5D59">
            <w:pPr>
              <w:rPr>
                <w:rFonts w:ascii="Arial" w:hAnsi="Arial" w:cs="Arial"/>
                <w:sz w:val="22"/>
                <w:szCs w:val="22"/>
              </w:rPr>
            </w:pPr>
            <w:r>
              <w:rPr>
                <w:rFonts w:ascii="Arial" w:hAnsi="Arial" w:cs="Arial"/>
                <w:sz w:val="22"/>
                <w:szCs w:val="22"/>
              </w:rPr>
              <w:t>Personal net worth = $320,000</w:t>
            </w:r>
            <w:permEnd w:id="47"/>
          </w:p>
        </w:tc>
        <w:permStart w:id="48" w:edGrp="everyone" w:displacedByCustomXml="next"/>
        <w:sdt>
          <w:sdtPr>
            <w:rPr>
              <w:rFonts w:ascii="Arial" w:hAnsi="Arial" w:cs="Arial"/>
              <w:sz w:val="44"/>
              <w:szCs w:val="44"/>
            </w:rPr>
            <w:id w:val="1918816959"/>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48" w:displacedByCustomXml="prev"/>
      </w:tr>
    </w:tbl>
    <w:p w:rsidR="008C6447" w:rsidRPr="00096404" w:rsidRDefault="008C6447" w:rsidP="008C6447">
      <w:pPr>
        <w:rPr>
          <w:rFonts w:ascii="Arial" w:hAnsi="Arial" w:cs="Arial"/>
          <w:sz w:val="22"/>
          <w:szCs w:val="22"/>
        </w:rPr>
      </w:pPr>
    </w:p>
    <w:p w:rsidR="008C6447" w:rsidRPr="00096404" w:rsidRDefault="008C6447" w:rsidP="008C6447">
      <w:pPr>
        <w:rPr>
          <w:rFonts w:ascii="Arial" w:hAnsi="Arial" w:cs="Arial"/>
          <w:sz w:val="22"/>
          <w:szCs w:val="22"/>
        </w:rPr>
      </w:pPr>
    </w:p>
    <w:p w:rsidR="008C6447" w:rsidRPr="00096404" w:rsidRDefault="008C6447" w:rsidP="008C6447">
      <w:pPr>
        <w:pStyle w:val="11CSTCPLQuestionBullet"/>
        <w:ind w:left="709" w:hanging="709"/>
      </w:pPr>
      <w:bookmarkStart w:id="17" w:name="_Ref423955058"/>
      <w:r w:rsidRPr="00096404">
        <w:t>The pricing of a business’s products/services is influenced by the target market, the business objectives, the marketing mix, competitors</w:t>
      </w:r>
      <w:r w:rsidR="00970EB4" w:rsidRPr="00096404">
        <w:t>’</w:t>
      </w:r>
      <w:r w:rsidRPr="00096404">
        <w:t xml:space="preserve"> prices, products/services costs, demand for the products/services and general market trends These factors will influence the price of a business’s product/service. </w:t>
      </w:r>
      <w:r w:rsidRPr="00096404">
        <w:br/>
      </w:r>
      <w:r w:rsidRPr="00096404">
        <w:br/>
        <w:t>What is necessary for the owner/s of a business to ensure when pricing their products/services?</w:t>
      </w:r>
      <w:bookmarkEnd w:id="17"/>
    </w:p>
    <w:p w:rsidR="008C6447" w:rsidRPr="00096404" w:rsidRDefault="008C6447" w:rsidP="008C644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8C6447" w:rsidRPr="00096404" w:rsidTr="00D42B93">
        <w:trPr>
          <w:trHeight w:val="2041"/>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7D1809" w:rsidP="005B5D59">
            <w:pPr>
              <w:rPr>
                <w:rFonts w:ascii="Arial" w:hAnsi="Arial" w:cs="Arial"/>
                <w:sz w:val="22"/>
                <w:szCs w:val="22"/>
              </w:rPr>
            </w:pPr>
            <w:permStart w:id="49" w:edGrp="everyone"/>
            <w:r>
              <w:rPr>
                <w:rFonts w:ascii="Arial" w:hAnsi="Arial" w:cs="Arial"/>
                <w:sz w:val="22"/>
                <w:szCs w:val="22"/>
              </w:rPr>
              <w:t>They need to ensure that they determine a price for the product or service based on covering their costs and making a profit. Demand , competitors prices and target market must also be taken into account when pricing.</w:t>
            </w:r>
            <w:permEnd w:id="49"/>
          </w:p>
        </w:tc>
        <w:permStart w:id="50" w:edGrp="everyone" w:displacedByCustomXml="next"/>
        <w:sdt>
          <w:sdtPr>
            <w:rPr>
              <w:rFonts w:ascii="Arial" w:hAnsi="Arial" w:cs="Arial"/>
              <w:sz w:val="44"/>
              <w:szCs w:val="44"/>
            </w:rPr>
            <w:id w:val="-849476187"/>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50" w:displacedByCustomXml="prev"/>
      </w:tr>
    </w:tbl>
    <w:p w:rsidR="008C6447" w:rsidRPr="00096404" w:rsidRDefault="008C6447" w:rsidP="008C6447">
      <w:pPr>
        <w:rPr>
          <w:rFonts w:ascii="Arial" w:hAnsi="Arial" w:cs="Arial"/>
          <w:sz w:val="22"/>
          <w:szCs w:val="22"/>
        </w:rPr>
      </w:pPr>
    </w:p>
    <w:p w:rsidR="008C6447" w:rsidRPr="00096404" w:rsidRDefault="008C6447" w:rsidP="008C6447">
      <w:pPr>
        <w:rPr>
          <w:rFonts w:ascii="Arial" w:hAnsi="Arial" w:cs="Arial"/>
          <w:sz w:val="22"/>
          <w:szCs w:val="22"/>
        </w:rPr>
      </w:pPr>
    </w:p>
    <w:p w:rsidR="008C6447" w:rsidRPr="00096404" w:rsidRDefault="008C6447" w:rsidP="005B5D59">
      <w:pPr>
        <w:pStyle w:val="11CSTCPLQuestionBullet"/>
        <w:ind w:left="709" w:hanging="709"/>
        <w:rPr>
          <w:rFonts w:cs="Arial"/>
          <w:sz w:val="22"/>
          <w:szCs w:val="22"/>
        </w:rPr>
      </w:pPr>
      <w:bookmarkStart w:id="18" w:name="_Ref423955059"/>
      <w:r w:rsidRPr="00096404">
        <w:t xml:space="preserve">The ultimate aim for a business is to </w:t>
      </w:r>
      <w:r w:rsidRPr="00096404">
        <w:rPr>
          <w:bCs/>
        </w:rPr>
        <w:t>make a profit.  What must happen for this to occur?</w:t>
      </w:r>
      <w:bookmarkEnd w:id="18"/>
      <w:r w:rsidRPr="00096404">
        <w:t xml:space="preserve"> </w:t>
      </w:r>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8C6447" w:rsidRPr="00096404" w:rsidTr="00D42B93">
        <w:trPr>
          <w:trHeight w:val="2041"/>
        </w:trPr>
        <w:tc>
          <w:tcPr>
            <w:tcW w:w="566" w:type="pct"/>
            <w:tcBorders>
              <w:top w:val="nil"/>
              <w:left w:val="nil"/>
              <w:bottom w:val="nil"/>
              <w:right w:val="nil"/>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nil"/>
              <w:left w:val="nil"/>
              <w:bottom w:val="nil"/>
              <w:right w:val="nil"/>
            </w:tcBorders>
          </w:tcPr>
          <w:p w:rsidR="008C6447" w:rsidRPr="00096404" w:rsidRDefault="007D1809" w:rsidP="005B5D59">
            <w:pPr>
              <w:rPr>
                <w:rFonts w:ascii="Arial" w:hAnsi="Arial" w:cs="Arial"/>
                <w:sz w:val="22"/>
                <w:szCs w:val="22"/>
              </w:rPr>
            </w:pPr>
            <w:permStart w:id="51" w:edGrp="everyone"/>
            <w:r>
              <w:rPr>
                <w:rFonts w:ascii="Arial" w:hAnsi="Arial" w:cs="Arial"/>
                <w:sz w:val="22"/>
                <w:szCs w:val="22"/>
              </w:rPr>
              <w:t>For a business to make a profit they must sell enough goods or services with a margin that covers their costs both variable and fixed . Simply put income must be higher than expenses.</w:t>
            </w:r>
            <w:permEnd w:id="51"/>
          </w:p>
        </w:tc>
        <w:permStart w:id="52" w:edGrp="everyone" w:displacedByCustomXml="next"/>
        <w:sdt>
          <w:sdtPr>
            <w:rPr>
              <w:rFonts w:ascii="Arial" w:hAnsi="Arial" w:cs="Arial"/>
              <w:sz w:val="44"/>
              <w:szCs w:val="44"/>
            </w:rPr>
            <w:id w:val="-1621445718"/>
          </w:sdtPr>
          <w:sdtContent>
            <w:tc>
              <w:tcPr>
                <w:tcW w:w="335" w:type="pct"/>
                <w:tcBorders>
                  <w:top w:val="nil"/>
                  <w:left w:val="nil"/>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52" w:displacedByCustomXml="prev"/>
      </w:tr>
    </w:tbl>
    <w:p w:rsidR="008C6447" w:rsidRPr="00096404" w:rsidRDefault="008C6447" w:rsidP="008C6447">
      <w:pPr>
        <w:rPr>
          <w:rFonts w:ascii="Arial" w:hAnsi="Arial" w:cs="Arial"/>
          <w:sz w:val="22"/>
          <w:szCs w:val="22"/>
        </w:rPr>
      </w:pPr>
    </w:p>
    <w:p w:rsidR="008C6447" w:rsidRPr="00096404" w:rsidRDefault="008C6447">
      <w:pPr>
        <w:jc w:val="left"/>
        <w:rPr>
          <w:rFonts w:ascii="Arial" w:hAnsi="Arial" w:cs="Arial"/>
          <w:sz w:val="22"/>
          <w:szCs w:val="22"/>
        </w:rPr>
      </w:pPr>
      <w:r w:rsidRPr="00096404">
        <w:rPr>
          <w:rFonts w:ascii="Arial" w:hAnsi="Arial" w:cs="Arial"/>
          <w:sz w:val="22"/>
          <w:szCs w:val="22"/>
        </w:rPr>
        <w:br w:type="page"/>
      </w:r>
    </w:p>
    <w:p w:rsidR="008C6447" w:rsidRPr="00096404" w:rsidRDefault="008C6447" w:rsidP="008C6447">
      <w:pPr>
        <w:pStyle w:val="11CSTCPLQuestionBullet"/>
        <w:ind w:left="709" w:hanging="709"/>
        <w:rPr>
          <w:rFonts w:cs="Arial"/>
          <w:sz w:val="22"/>
          <w:szCs w:val="22"/>
        </w:rPr>
      </w:pPr>
      <w:bookmarkStart w:id="19" w:name="_Ref423955471"/>
      <w:r w:rsidRPr="00096404">
        <w:lastRenderedPageBreak/>
        <w:t xml:space="preserve">Consider the pricing structure for a new manufacturing business which intends to make 2 and 3 kilowatt inverter sinewave generators. </w:t>
      </w:r>
      <w:r w:rsidRPr="00096404">
        <w:br/>
      </w:r>
      <w:r w:rsidRPr="00096404">
        <w:br/>
        <w:t>What steps will the manufacturer need to consider when setting the price of these manufactured goods?</w:t>
      </w:r>
      <w:bookmarkEnd w:id="19"/>
      <w:r w:rsidRPr="00096404">
        <w:t xml:space="preserve"> </w:t>
      </w:r>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8C6447" w:rsidRPr="00096404" w:rsidTr="00D42B93">
        <w:trPr>
          <w:trHeight w:val="3969"/>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49223F" w:rsidP="005B5D59">
            <w:pPr>
              <w:rPr>
                <w:rFonts w:ascii="Arial" w:hAnsi="Arial" w:cs="Arial"/>
                <w:sz w:val="22"/>
                <w:szCs w:val="22"/>
              </w:rPr>
            </w:pPr>
            <w:permStart w:id="53" w:edGrp="everyone"/>
            <w:r>
              <w:rPr>
                <w:rFonts w:ascii="Arial" w:hAnsi="Arial" w:cs="Arial"/>
                <w:sz w:val="22"/>
                <w:szCs w:val="22"/>
              </w:rPr>
              <w:t>They will need to calculate the cost of production which includes material, labour and direct expenses. Next, they will need to apply an overhead rate that will cover manufacturing overheads. Finally they will need to add a mark up to cover non manufacturing overheads as well as allowing for a profit</w:t>
            </w:r>
            <w:r w:rsidR="0040148A">
              <w:rPr>
                <w:rFonts w:ascii="Arial" w:hAnsi="Arial" w:cs="Arial"/>
                <w:sz w:val="22"/>
                <w:szCs w:val="22"/>
              </w:rPr>
              <w:t>.</w:t>
            </w:r>
            <w:permEnd w:id="53"/>
          </w:p>
        </w:tc>
        <w:permStart w:id="54" w:edGrp="everyone" w:displacedByCustomXml="next"/>
        <w:sdt>
          <w:sdtPr>
            <w:rPr>
              <w:rFonts w:ascii="Arial" w:hAnsi="Arial" w:cs="Arial"/>
              <w:sz w:val="44"/>
              <w:szCs w:val="44"/>
            </w:rPr>
            <w:id w:val="1067466720"/>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54" w:displacedByCustomXml="prev"/>
      </w:tr>
    </w:tbl>
    <w:p w:rsidR="008C6447" w:rsidRPr="00096404" w:rsidRDefault="008C6447" w:rsidP="008C6447">
      <w:pPr>
        <w:rPr>
          <w:rFonts w:ascii="Arial" w:hAnsi="Arial" w:cs="Arial"/>
          <w:sz w:val="22"/>
          <w:szCs w:val="22"/>
        </w:rPr>
      </w:pPr>
    </w:p>
    <w:p w:rsidR="008C6447" w:rsidRPr="00096404" w:rsidRDefault="008C6447" w:rsidP="008C6447">
      <w:pPr>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20" w:name="_Ref423955585"/>
      <w:r w:rsidRPr="00096404">
        <w:rPr>
          <w:bCs/>
        </w:rPr>
        <w:t xml:space="preserve">Cash out </w:t>
      </w:r>
      <w:r w:rsidRPr="00096404">
        <w:t xml:space="preserve">is expenditure which flows out of a business. </w:t>
      </w:r>
      <w:r w:rsidRPr="00096404">
        <w:br/>
      </w:r>
      <w:r w:rsidRPr="00096404">
        <w:br/>
        <w:t>What makes up these variable expenditures that will take money out of a business?</w:t>
      </w:r>
      <w:bookmarkEnd w:id="20"/>
      <w:r w:rsidRPr="00096404">
        <w:t xml:space="preserve"> </w:t>
      </w:r>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8C6447" w:rsidRPr="00096404" w:rsidTr="00D42B93">
        <w:trPr>
          <w:trHeight w:val="2041"/>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40148A" w:rsidP="005B5D59">
            <w:pPr>
              <w:rPr>
                <w:rFonts w:ascii="Arial" w:hAnsi="Arial" w:cs="Arial"/>
                <w:sz w:val="22"/>
                <w:szCs w:val="22"/>
              </w:rPr>
            </w:pPr>
            <w:permStart w:id="55" w:edGrp="everyone"/>
            <w:r>
              <w:rPr>
                <w:rFonts w:ascii="Arial" w:hAnsi="Arial" w:cs="Arial"/>
                <w:sz w:val="22"/>
                <w:szCs w:val="22"/>
              </w:rPr>
              <w:t>Raw materials, cost of running motor vehicle, advertsing, labour, production costs and labour.</w:t>
            </w:r>
            <w:permEnd w:id="55"/>
          </w:p>
        </w:tc>
        <w:permStart w:id="56" w:edGrp="everyone" w:displacedByCustomXml="next"/>
        <w:sdt>
          <w:sdtPr>
            <w:rPr>
              <w:rFonts w:ascii="Arial" w:hAnsi="Arial" w:cs="Arial"/>
              <w:sz w:val="44"/>
              <w:szCs w:val="44"/>
            </w:rPr>
            <w:id w:val="-1227672979"/>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56" w:displacedByCustomXml="prev"/>
      </w:tr>
    </w:tbl>
    <w:p w:rsidR="008C6447" w:rsidRPr="00096404" w:rsidRDefault="008C6447" w:rsidP="008C6447">
      <w:pPr>
        <w:rPr>
          <w:rFonts w:ascii="Arial" w:hAnsi="Arial" w:cs="Arial"/>
          <w:sz w:val="22"/>
          <w:szCs w:val="22"/>
        </w:rPr>
      </w:pPr>
    </w:p>
    <w:p w:rsidR="008C6447" w:rsidRPr="00096404" w:rsidRDefault="008C6447" w:rsidP="008C6447">
      <w:pPr>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21" w:name="_Ref423955586"/>
      <w:r w:rsidRPr="00096404">
        <w:rPr>
          <w:bCs/>
        </w:rPr>
        <w:t>What is a Sales Mix document and what purpose would it serve in a business?</w:t>
      </w:r>
      <w:bookmarkEnd w:id="21"/>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8C6447" w:rsidRPr="00096404" w:rsidTr="00D42B93">
        <w:trPr>
          <w:trHeight w:val="2551"/>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AE726E" w:rsidP="005B5D59">
            <w:pPr>
              <w:rPr>
                <w:rFonts w:ascii="Arial" w:hAnsi="Arial" w:cs="Arial"/>
                <w:sz w:val="22"/>
                <w:szCs w:val="22"/>
              </w:rPr>
            </w:pPr>
            <w:permStart w:id="57" w:edGrp="everyone"/>
            <w:r>
              <w:rPr>
                <w:rFonts w:ascii="Arial" w:hAnsi="Arial" w:cs="Arial"/>
                <w:sz w:val="22"/>
                <w:szCs w:val="22"/>
              </w:rPr>
              <w:t>A sales mix document details your market research as well as your marketing plan. The purpose of this document is to state the product/service to be sold, the number of items sold per month and the selling price.</w:t>
            </w:r>
            <w:permEnd w:id="57"/>
          </w:p>
        </w:tc>
        <w:permStart w:id="58" w:edGrp="everyone" w:displacedByCustomXml="next"/>
        <w:sdt>
          <w:sdtPr>
            <w:rPr>
              <w:rFonts w:ascii="Arial" w:hAnsi="Arial" w:cs="Arial"/>
              <w:sz w:val="44"/>
              <w:szCs w:val="44"/>
            </w:rPr>
            <w:id w:val="-2134786951"/>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58" w:displacedByCustomXml="prev"/>
      </w:tr>
    </w:tbl>
    <w:p w:rsidR="008C6447" w:rsidRPr="00096404" w:rsidRDefault="008C6447" w:rsidP="008C6447">
      <w:pPr>
        <w:rPr>
          <w:rFonts w:ascii="Arial" w:hAnsi="Arial" w:cs="Arial"/>
          <w:sz w:val="22"/>
          <w:szCs w:val="22"/>
        </w:rPr>
      </w:pPr>
    </w:p>
    <w:p w:rsidR="005C6CC3" w:rsidRPr="00096404" w:rsidRDefault="005C6CC3">
      <w:pPr>
        <w:jc w:val="left"/>
        <w:rPr>
          <w:rFonts w:ascii="Arial" w:hAnsi="Arial" w:cs="Arial"/>
          <w:sz w:val="22"/>
          <w:szCs w:val="22"/>
        </w:rPr>
      </w:pPr>
      <w:r w:rsidRPr="00096404">
        <w:rPr>
          <w:rFonts w:ascii="Arial" w:hAnsi="Arial" w:cs="Arial"/>
          <w:sz w:val="22"/>
          <w:szCs w:val="22"/>
        </w:rPr>
        <w:br w:type="page"/>
      </w:r>
    </w:p>
    <w:p w:rsidR="008C6447" w:rsidRPr="00096404" w:rsidRDefault="008C6447" w:rsidP="008C6447">
      <w:pPr>
        <w:pStyle w:val="11CSTCPLQuestionBullet"/>
        <w:ind w:left="709" w:hanging="709"/>
        <w:rPr>
          <w:rFonts w:cs="Arial"/>
          <w:sz w:val="22"/>
          <w:szCs w:val="22"/>
        </w:rPr>
      </w:pPr>
      <w:bookmarkStart w:id="22" w:name="_Ref423955895"/>
      <w:r w:rsidRPr="00096404">
        <w:rPr>
          <w:bCs/>
        </w:rPr>
        <w:lastRenderedPageBreak/>
        <w:t>What is cash flow? Explain what a cash flow forecast is.</w:t>
      </w:r>
      <w:bookmarkEnd w:id="22"/>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8C6447" w:rsidRPr="00096404" w:rsidTr="00D42B93">
        <w:trPr>
          <w:trHeight w:val="5443"/>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AC5606" w:rsidP="005B5D59">
            <w:pPr>
              <w:rPr>
                <w:rFonts w:ascii="Arial" w:hAnsi="Arial" w:cs="Arial"/>
                <w:sz w:val="22"/>
                <w:szCs w:val="22"/>
              </w:rPr>
            </w:pPr>
            <w:permStart w:id="59" w:edGrp="everyone"/>
            <w:r>
              <w:rPr>
                <w:rFonts w:ascii="Arial" w:hAnsi="Arial" w:cs="Arial"/>
                <w:sz w:val="22"/>
                <w:szCs w:val="22"/>
              </w:rPr>
              <w:t>Cash flow iis the money that is moving in and out of your business. A cash flow forecast is an estimate of the amount of money flowing in and out of a business.</w:t>
            </w:r>
            <w:permEnd w:id="59"/>
          </w:p>
        </w:tc>
        <w:permStart w:id="60" w:edGrp="everyone" w:displacedByCustomXml="next"/>
        <w:sdt>
          <w:sdtPr>
            <w:rPr>
              <w:rFonts w:ascii="Arial" w:hAnsi="Arial" w:cs="Arial"/>
              <w:sz w:val="44"/>
              <w:szCs w:val="44"/>
            </w:rPr>
            <w:id w:val="204839736"/>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60" w:displacedByCustomXml="prev"/>
      </w:tr>
    </w:tbl>
    <w:p w:rsidR="008C6447" w:rsidRPr="00096404" w:rsidRDefault="008C6447" w:rsidP="008C6447">
      <w:pPr>
        <w:rPr>
          <w:rFonts w:ascii="Arial" w:hAnsi="Arial" w:cs="Arial"/>
          <w:sz w:val="22"/>
          <w:szCs w:val="22"/>
        </w:rPr>
      </w:pPr>
    </w:p>
    <w:p w:rsidR="008C6447" w:rsidRPr="00096404" w:rsidRDefault="008C6447" w:rsidP="008C6447">
      <w:pPr>
        <w:rPr>
          <w:rFonts w:ascii="Arial" w:hAnsi="Arial" w:cs="Arial"/>
          <w:sz w:val="22"/>
          <w:szCs w:val="22"/>
        </w:rPr>
      </w:pPr>
    </w:p>
    <w:p w:rsidR="002067D4" w:rsidRPr="00096404" w:rsidRDefault="008C6447" w:rsidP="008C6447">
      <w:pPr>
        <w:pStyle w:val="11CSTCPLQuestionBullet"/>
        <w:ind w:left="709" w:hanging="709"/>
        <w:rPr>
          <w:rFonts w:cs="Arial"/>
          <w:sz w:val="22"/>
          <w:szCs w:val="22"/>
        </w:rPr>
      </w:pPr>
      <w:bookmarkStart w:id="23" w:name="_Ref423956039"/>
      <w:r w:rsidRPr="00096404">
        <w:rPr>
          <w:bCs/>
        </w:rPr>
        <w:t>The amount of working capital available is calculated as</w:t>
      </w:r>
      <w:r w:rsidR="002067D4" w:rsidRPr="00096404">
        <w:rPr>
          <w:bCs/>
        </w:rPr>
        <w:t>:</w:t>
      </w:r>
      <w:bookmarkEnd w:id="23"/>
    </w:p>
    <w:p w:rsidR="008C6447" w:rsidRPr="00096404" w:rsidRDefault="002067D4" w:rsidP="002067D4">
      <w:pPr>
        <w:pStyle w:val="11CSTCPLQuestionBullet"/>
        <w:numPr>
          <w:ilvl w:val="0"/>
          <w:numId w:val="0"/>
        </w:numPr>
        <w:ind w:left="709"/>
        <w:rPr>
          <w:rFonts w:cs="Arial"/>
          <w:sz w:val="22"/>
          <w:szCs w:val="22"/>
        </w:rPr>
      </w:pPr>
      <w:r w:rsidRPr="00096404">
        <w:rPr>
          <w:bCs/>
          <w:i/>
        </w:rPr>
        <w:t>W</w:t>
      </w:r>
      <w:r w:rsidR="008C6447" w:rsidRPr="00096404">
        <w:rPr>
          <w:bCs/>
          <w:i/>
        </w:rPr>
        <w:t xml:space="preserve">orking capital = current assets </w:t>
      </w:r>
      <w:r w:rsidRPr="00096404">
        <w:rPr>
          <w:bCs/>
          <w:i/>
        </w:rPr>
        <w:t>-</w:t>
      </w:r>
      <w:r w:rsidR="008C6447" w:rsidRPr="00096404">
        <w:rPr>
          <w:bCs/>
          <w:i/>
        </w:rPr>
        <w:t xml:space="preserve"> current liab</w:t>
      </w:r>
      <w:r w:rsidRPr="00096404">
        <w:rPr>
          <w:bCs/>
          <w:i/>
        </w:rPr>
        <w:t>ilities</w:t>
      </w:r>
      <w:r w:rsidR="008C6447" w:rsidRPr="00096404">
        <w:rPr>
          <w:bCs/>
        </w:rPr>
        <w:t xml:space="preserve"> </w:t>
      </w:r>
      <w:r w:rsidR="008C6447" w:rsidRPr="00096404">
        <w:rPr>
          <w:bCs/>
        </w:rPr>
        <w:br/>
      </w:r>
      <w:r w:rsidR="008C6447" w:rsidRPr="00096404">
        <w:rPr>
          <w:bCs/>
        </w:rPr>
        <w:br/>
        <w:t xml:space="preserve">Briefly explain </w:t>
      </w:r>
      <w:r w:rsidR="0083691A" w:rsidRPr="00096404">
        <w:rPr>
          <w:bCs/>
        </w:rPr>
        <w:t>the terms ‘current assets’ and ‘current liabilities’.</w:t>
      </w:r>
      <w:r w:rsidR="008C6447" w:rsidRPr="00096404">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55"/>
        <w:gridCol w:w="2028"/>
        <w:gridCol w:w="5450"/>
        <w:gridCol w:w="620"/>
      </w:tblGrid>
      <w:tr w:rsidR="008C6447" w:rsidRPr="00096404" w:rsidTr="00D42B93">
        <w:tc>
          <w:tcPr>
            <w:tcW w:w="624" w:type="pct"/>
            <w:tcBorders>
              <w:top w:val="nil"/>
              <w:left w:val="nil"/>
              <w:bottom w:val="nil"/>
              <w:right w:val="single" w:sz="12" w:space="0" w:color="auto"/>
            </w:tcBorders>
            <w:shd w:val="clear" w:color="auto" w:fill="auto"/>
          </w:tcPr>
          <w:p w:rsidR="008C6447" w:rsidRPr="00096404" w:rsidRDefault="008C6447" w:rsidP="005B5D59">
            <w:pPr>
              <w:keepNext/>
              <w:ind w:left="993" w:hanging="993"/>
            </w:pPr>
            <w:r w:rsidRPr="0009640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8C6447" w:rsidRPr="00096404" w:rsidRDefault="008C6447" w:rsidP="005B5D59">
            <w:pPr>
              <w:keepNext/>
              <w:ind w:left="993" w:right="82" w:hanging="993"/>
              <w:jc w:val="center"/>
            </w:pPr>
            <w:r w:rsidRPr="00096404">
              <w:t>Term</w:t>
            </w:r>
          </w:p>
        </w:tc>
        <w:tc>
          <w:tcPr>
            <w:tcW w:w="2945" w:type="pct"/>
            <w:tcBorders>
              <w:top w:val="single" w:sz="12" w:space="0" w:color="auto"/>
              <w:left w:val="single" w:sz="4" w:space="0" w:color="auto"/>
              <w:bottom w:val="single" w:sz="12" w:space="0" w:color="auto"/>
            </w:tcBorders>
            <w:shd w:val="clear" w:color="auto" w:fill="C0C0C0"/>
            <w:vAlign w:val="center"/>
          </w:tcPr>
          <w:p w:rsidR="008C6447" w:rsidRPr="00096404" w:rsidRDefault="008C6447" w:rsidP="005B5D59">
            <w:pPr>
              <w:keepNext/>
              <w:ind w:left="993" w:right="82" w:hanging="993"/>
              <w:jc w:val="center"/>
            </w:pPr>
            <w:r w:rsidRPr="00096404">
              <w:t>Explanation</w:t>
            </w:r>
          </w:p>
        </w:tc>
        <w:permStart w:id="61" w:edGrp="everyone" w:displacedByCustomXml="next"/>
        <w:sdt>
          <w:sdtPr>
            <w:rPr>
              <w:rFonts w:ascii="Arial" w:hAnsi="Arial" w:cs="Arial"/>
              <w:sz w:val="44"/>
              <w:szCs w:val="44"/>
            </w:rPr>
            <w:id w:val="-215347071"/>
          </w:sdtPr>
          <w:sdtContent>
            <w:tc>
              <w:tcPr>
                <w:tcW w:w="335" w:type="pct"/>
                <w:tcBorders>
                  <w:top w:val="nil"/>
                  <w:left w:val="single" w:sz="12" w:space="0" w:color="auto"/>
                  <w:bottom w:val="nil"/>
                  <w:right w:val="nil"/>
                </w:tcBorders>
                <w:shd w:val="clear" w:color="auto" w:fill="auto"/>
                <w:tcMar>
                  <w:left w:w="57" w:type="dxa"/>
                  <w:right w:w="57" w:type="dxa"/>
                </w:tcMar>
              </w:tcPr>
              <w:p w:rsidR="008C6447" w:rsidRPr="00096404" w:rsidRDefault="00BD2E49" w:rsidP="005B5D59">
                <w:pPr>
                  <w:keepNext/>
                  <w:ind w:left="993" w:hanging="993"/>
                </w:pPr>
                <w:r w:rsidRPr="00096404">
                  <w:rPr>
                    <w:rFonts w:ascii="Arial" w:hAnsi="Arial" w:cs="Arial"/>
                    <w:sz w:val="44"/>
                    <w:szCs w:val="44"/>
                  </w:rPr>
                  <w:sym w:font="Wingdings" w:char="F0A8"/>
                </w:r>
              </w:p>
            </w:tc>
          </w:sdtContent>
        </w:sdt>
        <w:permEnd w:id="61" w:displacedByCustomXml="prev"/>
      </w:tr>
      <w:tr w:rsidR="008C6447" w:rsidRPr="00096404" w:rsidTr="005B5D59">
        <w:trPr>
          <w:trHeight w:val="2268"/>
        </w:trPr>
        <w:tc>
          <w:tcPr>
            <w:tcW w:w="624" w:type="pct"/>
            <w:tcBorders>
              <w:top w:val="nil"/>
              <w:left w:val="nil"/>
              <w:bottom w:val="nil"/>
              <w:right w:val="single" w:sz="12" w:space="0" w:color="auto"/>
            </w:tcBorders>
          </w:tcPr>
          <w:p w:rsidR="008C6447" w:rsidRPr="00096404" w:rsidRDefault="008C6447" w:rsidP="005B5D59">
            <w:pPr>
              <w:ind w:left="993" w:hanging="993"/>
              <w:jc w:val="center"/>
            </w:pPr>
          </w:p>
        </w:tc>
        <w:tc>
          <w:tcPr>
            <w:tcW w:w="1096" w:type="pct"/>
            <w:tcBorders>
              <w:top w:val="single" w:sz="12" w:space="0" w:color="auto"/>
              <w:right w:val="single" w:sz="4" w:space="0" w:color="auto"/>
            </w:tcBorders>
            <w:shd w:val="clear" w:color="auto" w:fill="auto"/>
            <w:vAlign w:val="center"/>
          </w:tcPr>
          <w:p w:rsidR="008C6447" w:rsidRPr="00096404" w:rsidRDefault="008C6447" w:rsidP="005B5D59">
            <w:pPr>
              <w:ind w:right="82"/>
              <w:jc w:val="center"/>
            </w:pPr>
            <w:r w:rsidRPr="00096404">
              <w:t>Current assets</w:t>
            </w:r>
          </w:p>
        </w:tc>
        <w:tc>
          <w:tcPr>
            <w:tcW w:w="2945" w:type="pct"/>
            <w:tcBorders>
              <w:top w:val="single" w:sz="12" w:space="0" w:color="auto"/>
              <w:left w:val="single" w:sz="4" w:space="0" w:color="auto"/>
            </w:tcBorders>
            <w:shd w:val="clear" w:color="auto" w:fill="auto"/>
            <w:vAlign w:val="center"/>
          </w:tcPr>
          <w:p w:rsidR="008C6447" w:rsidRPr="00096404" w:rsidRDefault="002272AA" w:rsidP="00A679FF">
            <w:pPr>
              <w:ind w:right="82"/>
              <w:jc w:val="left"/>
              <w:rPr>
                <w:rFonts w:ascii="Arial" w:hAnsi="Arial" w:cs="Arial"/>
                <w:sz w:val="22"/>
              </w:rPr>
            </w:pPr>
            <w:permStart w:id="62" w:edGrp="everyone"/>
            <w:r>
              <w:rPr>
                <w:rFonts w:ascii="Arial" w:hAnsi="Arial" w:cs="Arial"/>
                <w:sz w:val="22"/>
              </w:rPr>
              <w:t xml:space="preserve">Assets such as bank accounts, accounts receivable and stock that can easily converted to cash. </w:t>
            </w:r>
            <w:permEnd w:id="62"/>
          </w:p>
        </w:tc>
        <w:tc>
          <w:tcPr>
            <w:tcW w:w="335" w:type="pct"/>
            <w:tcBorders>
              <w:top w:val="nil"/>
              <w:left w:val="single" w:sz="12" w:space="0" w:color="auto"/>
              <w:bottom w:val="nil"/>
              <w:right w:val="nil"/>
            </w:tcBorders>
          </w:tcPr>
          <w:p w:rsidR="008C6447" w:rsidRPr="00096404" w:rsidRDefault="008C6447" w:rsidP="005B5D59">
            <w:pPr>
              <w:ind w:left="993" w:hanging="993"/>
            </w:pPr>
          </w:p>
        </w:tc>
      </w:tr>
      <w:tr w:rsidR="008C6447" w:rsidRPr="00096404" w:rsidTr="005B5D59">
        <w:trPr>
          <w:trHeight w:val="2268"/>
        </w:trPr>
        <w:tc>
          <w:tcPr>
            <w:tcW w:w="624" w:type="pct"/>
            <w:tcBorders>
              <w:top w:val="nil"/>
              <w:left w:val="nil"/>
              <w:bottom w:val="nil"/>
              <w:right w:val="single" w:sz="12" w:space="0" w:color="auto"/>
            </w:tcBorders>
          </w:tcPr>
          <w:p w:rsidR="008C6447" w:rsidRPr="00096404" w:rsidRDefault="008C6447" w:rsidP="005B5D59">
            <w:pPr>
              <w:ind w:left="993" w:hanging="993"/>
              <w:jc w:val="center"/>
            </w:pPr>
          </w:p>
        </w:tc>
        <w:tc>
          <w:tcPr>
            <w:tcW w:w="1096" w:type="pct"/>
            <w:tcBorders>
              <w:right w:val="single" w:sz="4" w:space="0" w:color="auto"/>
            </w:tcBorders>
            <w:shd w:val="clear" w:color="auto" w:fill="auto"/>
            <w:vAlign w:val="center"/>
          </w:tcPr>
          <w:p w:rsidR="008C6447" w:rsidRPr="00096404" w:rsidRDefault="008C6447" w:rsidP="005B5D59">
            <w:pPr>
              <w:ind w:right="82"/>
              <w:jc w:val="center"/>
            </w:pPr>
            <w:r w:rsidRPr="00096404">
              <w:t>Current liabilities</w:t>
            </w:r>
          </w:p>
        </w:tc>
        <w:tc>
          <w:tcPr>
            <w:tcW w:w="2945" w:type="pct"/>
            <w:tcBorders>
              <w:left w:val="single" w:sz="4" w:space="0" w:color="auto"/>
              <w:bottom w:val="single" w:sz="12" w:space="0" w:color="auto"/>
            </w:tcBorders>
            <w:shd w:val="clear" w:color="auto" w:fill="auto"/>
            <w:vAlign w:val="center"/>
          </w:tcPr>
          <w:p w:rsidR="008C6447" w:rsidRPr="00096404" w:rsidRDefault="002272AA" w:rsidP="00A679FF">
            <w:pPr>
              <w:ind w:right="82"/>
              <w:jc w:val="left"/>
              <w:rPr>
                <w:rFonts w:ascii="Arial" w:hAnsi="Arial" w:cs="Arial"/>
                <w:sz w:val="22"/>
              </w:rPr>
            </w:pPr>
            <w:permStart w:id="63" w:edGrp="everyone"/>
            <w:r>
              <w:rPr>
                <w:rFonts w:ascii="Arial" w:hAnsi="Arial" w:cs="Arial"/>
                <w:sz w:val="22"/>
              </w:rPr>
              <w:t>Business debts that need to be paid within a short time frame.</w:t>
            </w:r>
            <w:permEnd w:id="63"/>
          </w:p>
        </w:tc>
        <w:tc>
          <w:tcPr>
            <w:tcW w:w="335" w:type="pct"/>
            <w:tcBorders>
              <w:top w:val="nil"/>
              <w:left w:val="single" w:sz="12" w:space="0" w:color="auto"/>
              <w:bottom w:val="nil"/>
              <w:right w:val="nil"/>
            </w:tcBorders>
          </w:tcPr>
          <w:p w:rsidR="008C6447" w:rsidRPr="00096404" w:rsidRDefault="008C6447" w:rsidP="005B5D59">
            <w:pPr>
              <w:ind w:left="993" w:hanging="993"/>
            </w:pPr>
          </w:p>
        </w:tc>
      </w:tr>
    </w:tbl>
    <w:p w:rsidR="008C6447" w:rsidRPr="00096404" w:rsidRDefault="008C6447" w:rsidP="00FE1AC1">
      <w:pPr>
        <w:pStyle w:val="11CSTCPLQuestionBullet"/>
        <w:numPr>
          <w:ilvl w:val="0"/>
          <w:numId w:val="0"/>
        </w:numPr>
        <w:rPr>
          <w:b w:val="0"/>
          <w:sz w:val="22"/>
        </w:rPr>
      </w:pPr>
    </w:p>
    <w:p w:rsidR="00FE1AC1" w:rsidRPr="00096404" w:rsidRDefault="00FE1AC1">
      <w:pPr>
        <w:jc w:val="left"/>
        <w:rPr>
          <w:rFonts w:ascii="Arial" w:hAnsi="Arial" w:cs="Arial"/>
          <w:sz w:val="22"/>
          <w:szCs w:val="22"/>
        </w:rPr>
      </w:pPr>
      <w:r w:rsidRPr="00096404">
        <w:rPr>
          <w:rFonts w:ascii="Arial" w:hAnsi="Arial" w:cs="Arial"/>
          <w:sz w:val="22"/>
          <w:szCs w:val="22"/>
        </w:rPr>
        <w:br w:type="page"/>
      </w:r>
    </w:p>
    <w:p w:rsidR="008C6447" w:rsidRPr="00096404" w:rsidRDefault="008C6447" w:rsidP="008C6447">
      <w:pPr>
        <w:pStyle w:val="11CSTCPLQuestionBullet"/>
        <w:ind w:left="709" w:hanging="709"/>
        <w:rPr>
          <w:rFonts w:cs="Arial"/>
          <w:sz w:val="22"/>
          <w:szCs w:val="22"/>
        </w:rPr>
      </w:pPr>
      <w:bookmarkStart w:id="24" w:name="_Ref423956198"/>
      <w:r w:rsidRPr="00096404">
        <w:rPr>
          <w:bCs/>
        </w:rPr>
        <w:lastRenderedPageBreak/>
        <w:t>What could be considered by business owner</w:t>
      </w:r>
      <w:r w:rsidR="002067D4" w:rsidRPr="00096404">
        <w:rPr>
          <w:bCs/>
        </w:rPr>
        <w:t>(</w:t>
      </w:r>
      <w:r w:rsidRPr="00096404">
        <w:rPr>
          <w:bCs/>
        </w:rPr>
        <w:t>s</w:t>
      </w:r>
      <w:r w:rsidR="002067D4" w:rsidRPr="00096404">
        <w:rPr>
          <w:bCs/>
        </w:rPr>
        <w:t>)</w:t>
      </w:r>
      <w:r w:rsidRPr="00096404">
        <w:rPr>
          <w:bCs/>
        </w:rPr>
        <w:t xml:space="preserve"> to improve business performance and to manage working capital?</w:t>
      </w:r>
      <w:bookmarkEnd w:id="24"/>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8C6447" w:rsidRPr="00096404" w:rsidTr="00D42B93">
        <w:trPr>
          <w:trHeight w:val="3061"/>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91459A" w:rsidP="005B5D59">
            <w:pPr>
              <w:rPr>
                <w:rFonts w:ascii="Arial" w:hAnsi="Arial" w:cs="Arial"/>
                <w:sz w:val="22"/>
                <w:szCs w:val="22"/>
              </w:rPr>
            </w:pPr>
            <w:permStart w:id="64" w:edGrp="everyone"/>
            <w:r>
              <w:rPr>
                <w:rFonts w:ascii="Arial" w:hAnsi="Arial" w:cs="Arial"/>
                <w:sz w:val="22"/>
                <w:szCs w:val="22"/>
              </w:rPr>
              <w:t>Strategies for managing cash, reviewing loan servicing requirements, regularly checking current assets and liability ratio and setting performance targets.</w:t>
            </w:r>
            <w:permEnd w:id="64"/>
          </w:p>
        </w:tc>
        <w:permStart w:id="65" w:edGrp="everyone" w:displacedByCustomXml="next"/>
        <w:sdt>
          <w:sdtPr>
            <w:rPr>
              <w:rFonts w:ascii="Arial" w:hAnsi="Arial" w:cs="Arial"/>
              <w:sz w:val="44"/>
              <w:szCs w:val="44"/>
            </w:rPr>
            <w:id w:val="1152029163"/>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65" w:displacedByCustomXml="prev"/>
      </w:tr>
    </w:tbl>
    <w:p w:rsidR="008C6447" w:rsidRPr="00096404" w:rsidRDefault="008C6447" w:rsidP="008C6447">
      <w:pPr>
        <w:tabs>
          <w:tab w:val="left" w:pos="1395"/>
        </w:tabs>
        <w:rPr>
          <w:rFonts w:ascii="Arial" w:hAnsi="Arial" w:cs="Arial"/>
          <w:sz w:val="22"/>
          <w:szCs w:val="22"/>
        </w:rPr>
      </w:pPr>
      <w:r w:rsidRPr="00096404">
        <w:rPr>
          <w:rFonts w:ascii="Arial" w:hAnsi="Arial" w:cs="Arial"/>
          <w:sz w:val="22"/>
          <w:szCs w:val="22"/>
        </w:rPr>
        <w:tab/>
      </w:r>
    </w:p>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25" w:name="_Ref423956217"/>
      <w:r w:rsidRPr="00096404">
        <w:rPr>
          <w:bCs/>
        </w:rPr>
        <w:t>What are the reasons for keeping accurate and timely financial records for a business?</w:t>
      </w:r>
      <w:bookmarkEnd w:id="25"/>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8C6447" w:rsidRPr="00096404" w:rsidTr="00D42B93">
        <w:trPr>
          <w:trHeight w:val="8277"/>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BC12BE" w:rsidP="005B5D59">
            <w:pPr>
              <w:rPr>
                <w:rFonts w:ascii="Arial" w:hAnsi="Arial" w:cs="Arial"/>
                <w:sz w:val="22"/>
                <w:szCs w:val="22"/>
              </w:rPr>
            </w:pPr>
            <w:permStart w:id="66" w:edGrp="everyone"/>
            <w:r>
              <w:rPr>
                <w:rFonts w:ascii="Arial" w:hAnsi="Arial" w:cs="Arial"/>
                <w:sz w:val="22"/>
                <w:szCs w:val="22"/>
              </w:rPr>
              <w:t xml:space="preserve">The reasons are so that you are able to assess the overall state of your business, determining available cash, meeting legal requirements, determining profit levels, controlling costs of goods and services and determining amount of money that is owed. </w:t>
            </w:r>
            <w:permEnd w:id="66"/>
          </w:p>
        </w:tc>
        <w:permStart w:id="67" w:edGrp="everyone" w:displacedByCustomXml="next"/>
        <w:sdt>
          <w:sdtPr>
            <w:rPr>
              <w:rFonts w:ascii="Arial" w:hAnsi="Arial" w:cs="Arial"/>
              <w:sz w:val="44"/>
              <w:szCs w:val="44"/>
            </w:rPr>
            <w:id w:val="-1721741826"/>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67"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26" w:name="_Ref423956841"/>
      <w:r w:rsidRPr="00096404">
        <w:rPr>
          <w:bCs/>
        </w:rPr>
        <w:lastRenderedPageBreak/>
        <w:t>What must a business legally do under the</w:t>
      </w:r>
      <w:r w:rsidRPr="00096404">
        <w:rPr>
          <w:bCs/>
          <w:i/>
        </w:rPr>
        <w:t xml:space="preserve"> </w:t>
      </w:r>
      <w:r w:rsidRPr="00096404">
        <w:rPr>
          <w:bCs/>
          <w:i/>
          <w:iCs/>
        </w:rPr>
        <w:t>Income Tax Assessment Act 1997</w:t>
      </w:r>
      <w:r w:rsidRPr="00096404">
        <w:rPr>
          <w:bCs/>
          <w:iCs/>
        </w:rPr>
        <w:t>?</w:t>
      </w:r>
      <w:bookmarkEnd w:id="26"/>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8C6447" w:rsidRPr="00096404" w:rsidTr="00D42B93">
        <w:trPr>
          <w:trHeight w:val="4989"/>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BD4169" w:rsidP="005B5D59">
            <w:pPr>
              <w:rPr>
                <w:rFonts w:ascii="Arial" w:hAnsi="Arial" w:cs="Arial"/>
                <w:sz w:val="22"/>
                <w:szCs w:val="22"/>
              </w:rPr>
            </w:pPr>
            <w:permStart w:id="68" w:edGrp="everyone"/>
            <w:r>
              <w:rPr>
                <w:rFonts w:ascii="Arial" w:hAnsi="Arial" w:cs="Arial"/>
                <w:sz w:val="22"/>
                <w:szCs w:val="22"/>
              </w:rPr>
              <w:t>A business must keep sufficient records to calculate assessable income and expenses. Included in these records needs to be documents that provide evidence of the transactions</w:t>
            </w:r>
            <w:r w:rsidR="00A86A22">
              <w:rPr>
                <w:rFonts w:ascii="Arial" w:hAnsi="Arial" w:cs="Arial"/>
                <w:sz w:val="22"/>
                <w:szCs w:val="22"/>
              </w:rPr>
              <w:t>.</w:t>
            </w:r>
            <w:permEnd w:id="68"/>
          </w:p>
        </w:tc>
        <w:permStart w:id="69" w:edGrp="everyone" w:displacedByCustomXml="next"/>
        <w:sdt>
          <w:sdtPr>
            <w:rPr>
              <w:rFonts w:ascii="Arial" w:hAnsi="Arial" w:cs="Arial"/>
              <w:sz w:val="44"/>
              <w:szCs w:val="44"/>
            </w:rPr>
            <w:id w:val="287629733"/>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69"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tabs>
          <w:tab w:val="left" w:pos="1395"/>
        </w:tabs>
        <w:rPr>
          <w:rFonts w:ascii="Arial" w:hAnsi="Arial" w:cs="Arial"/>
          <w:sz w:val="22"/>
          <w:szCs w:val="22"/>
        </w:rPr>
      </w:pPr>
      <w:r w:rsidRPr="00096404">
        <w:rPr>
          <w:rFonts w:ascii="Arial" w:hAnsi="Arial" w:cs="Arial"/>
          <w:sz w:val="22"/>
          <w:szCs w:val="22"/>
        </w:rPr>
        <w:tab/>
      </w:r>
    </w:p>
    <w:p w:rsidR="008C6447" w:rsidRPr="00096404" w:rsidRDefault="008C6447" w:rsidP="008C6447">
      <w:pPr>
        <w:pStyle w:val="11CSTCPLQuestionBullet"/>
        <w:ind w:left="709" w:hanging="709"/>
        <w:rPr>
          <w:rFonts w:cs="Arial"/>
          <w:sz w:val="22"/>
          <w:szCs w:val="22"/>
        </w:rPr>
      </w:pPr>
      <w:bookmarkStart w:id="27" w:name="_Ref423956915"/>
      <w:r w:rsidRPr="00096404">
        <w:rPr>
          <w:bCs/>
        </w:rPr>
        <w:t>What is a Business Activity Statement (BAS)?</w:t>
      </w:r>
      <w:bookmarkEnd w:id="27"/>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8C6447" w:rsidRPr="00096404" w:rsidTr="00D42B93">
        <w:trPr>
          <w:trHeight w:val="6860"/>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A86A22" w:rsidP="005B5D59">
            <w:pPr>
              <w:rPr>
                <w:rFonts w:ascii="Arial" w:hAnsi="Arial" w:cs="Arial"/>
                <w:sz w:val="22"/>
                <w:szCs w:val="22"/>
              </w:rPr>
            </w:pPr>
            <w:permStart w:id="70" w:edGrp="everyone"/>
            <w:r>
              <w:rPr>
                <w:rFonts w:ascii="Arial" w:hAnsi="Arial" w:cs="Arial"/>
                <w:sz w:val="22"/>
                <w:szCs w:val="22"/>
              </w:rPr>
              <w:t>It is a form submitted to the ATO by registered business entities to report their tax obligations, including GST, payg withholding, fringe benefits tax, wine equalisation tax, and payg instalments.</w:t>
            </w:r>
            <w:permEnd w:id="70"/>
          </w:p>
        </w:tc>
        <w:permStart w:id="71" w:edGrp="everyone" w:displacedByCustomXml="next"/>
        <w:sdt>
          <w:sdtPr>
            <w:rPr>
              <w:rFonts w:ascii="Arial" w:hAnsi="Arial" w:cs="Arial"/>
              <w:sz w:val="44"/>
              <w:szCs w:val="44"/>
            </w:rPr>
            <w:id w:val="1873887536"/>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71"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28" w:name="_Ref423957371"/>
      <w:r w:rsidRPr="00096404">
        <w:rPr>
          <w:bCs/>
        </w:rPr>
        <w:lastRenderedPageBreak/>
        <w:t>What is Goods and Services Tax (GST)</w:t>
      </w:r>
      <w:r w:rsidRPr="00096404">
        <w:rPr>
          <w:bCs/>
          <w:iCs/>
        </w:rPr>
        <w:t>?</w:t>
      </w:r>
      <w:bookmarkEnd w:id="28"/>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8C6447" w:rsidRPr="00096404" w:rsidTr="00D42B93">
        <w:trPr>
          <w:trHeight w:val="4422"/>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1501C2" w:rsidP="005B5D59">
            <w:pPr>
              <w:rPr>
                <w:rFonts w:ascii="Arial" w:hAnsi="Arial" w:cs="Arial"/>
                <w:sz w:val="22"/>
                <w:szCs w:val="22"/>
              </w:rPr>
            </w:pPr>
            <w:permStart w:id="72" w:edGrp="everyone"/>
            <w:r>
              <w:rPr>
                <w:rFonts w:ascii="Arial" w:hAnsi="Arial" w:cs="Arial"/>
                <w:sz w:val="22"/>
                <w:szCs w:val="22"/>
              </w:rPr>
              <w:t>GST is a tax of 10% on most goods and services in Australia.</w:t>
            </w:r>
            <w:permEnd w:id="72"/>
          </w:p>
        </w:tc>
        <w:permStart w:id="73" w:edGrp="everyone" w:displacedByCustomXml="next"/>
        <w:sdt>
          <w:sdtPr>
            <w:rPr>
              <w:rFonts w:ascii="Arial" w:hAnsi="Arial" w:cs="Arial"/>
              <w:sz w:val="44"/>
              <w:szCs w:val="44"/>
            </w:rPr>
            <w:id w:val="906575445"/>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73"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tabs>
          <w:tab w:val="left" w:pos="1395"/>
        </w:tabs>
        <w:rPr>
          <w:rFonts w:ascii="Arial" w:hAnsi="Arial" w:cs="Arial"/>
          <w:sz w:val="22"/>
          <w:szCs w:val="22"/>
        </w:rPr>
      </w:pPr>
    </w:p>
    <w:p w:rsidR="008C6447" w:rsidRPr="00096404" w:rsidRDefault="00F72313" w:rsidP="008C6447">
      <w:pPr>
        <w:pStyle w:val="11CSTCPLQuestionBullet"/>
        <w:ind w:left="709" w:hanging="709"/>
        <w:rPr>
          <w:rFonts w:cs="Arial"/>
          <w:sz w:val="22"/>
          <w:szCs w:val="22"/>
        </w:rPr>
      </w:pPr>
      <w:bookmarkStart w:id="29" w:name="_Ref423957252"/>
      <w:r w:rsidRPr="00096404">
        <w:rPr>
          <w:bCs/>
        </w:rPr>
        <w:t>A record keeping s</w:t>
      </w:r>
      <w:r w:rsidR="008C6447" w:rsidRPr="00096404">
        <w:rPr>
          <w:bCs/>
        </w:rPr>
        <w:t>ystem is essential for business and depends largely on the information requirements of the particular business</w:t>
      </w:r>
      <w:r w:rsidRPr="00096404">
        <w:rPr>
          <w:bCs/>
        </w:rPr>
        <w:t>. R</w:t>
      </w:r>
      <w:r w:rsidR="008C6447" w:rsidRPr="00096404">
        <w:rPr>
          <w:bCs/>
        </w:rPr>
        <w:t xml:space="preserve">egardless of the system that is developed the record keeping should be among other things simple as possible, easy to access and accurate in its recordings. </w:t>
      </w:r>
      <w:r w:rsidR="008C6447" w:rsidRPr="00096404">
        <w:rPr>
          <w:bCs/>
        </w:rPr>
        <w:br/>
      </w:r>
      <w:r w:rsidR="008C6447" w:rsidRPr="00096404">
        <w:rPr>
          <w:bCs/>
        </w:rPr>
        <w:br/>
        <w:t>What are some of the basic guidelines for record keeping in a business?</w:t>
      </w:r>
      <w:bookmarkEnd w:id="29"/>
      <w:r w:rsidR="008C6447"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8C6447" w:rsidRPr="00096404" w:rsidTr="00D42B93">
        <w:trPr>
          <w:trHeight w:val="5839"/>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5D41C0" w:rsidP="005B5D59">
            <w:pPr>
              <w:rPr>
                <w:rFonts w:ascii="Arial" w:hAnsi="Arial" w:cs="Arial"/>
                <w:sz w:val="22"/>
                <w:szCs w:val="22"/>
              </w:rPr>
            </w:pPr>
            <w:permStart w:id="74" w:edGrp="everyone"/>
            <w:r>
              <w:rPr>
                <w:rFonts w:ascii="Arial" w:hAnsi="Arial" w:cs="Arial"/>
                <w:sz w:val="22"/>
                <w:szCs w:val="22"/>
              </w:rPr>
              <w:t xml:space="preserve">A bank account in the business name should be opened and be kept separate from personal banking. All relevant documents should be filed, a petty cash system should be established and tax invoices for all purchases should be kept. </w:t>
            </w:r>
            <w:permEnd w:id="74"/>
          </w:p>
        </w:tc>
        <w:permStart w:id="75" w:edGrp="everyone" w:displacedByCustomXml="next"/>
        <w:sdt>
          <w:sdtPr>
            <w:rPr>
              <w:rFonts w:ascii="Arial" w:hAnsi="Arial" w:cs="Arial"/>
              <w:sz w:val="44"/>
              <w:szCs w:val="44"/>
            </w:rPr>
            <w:id w:val="-1858955331"/>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75" w:displacedByCustomXml="prev"/>
      </w:tr>
    </w:tbl>
    <w:p w:rsidR="008C6447" w:rsidRPr="00096404" w:rsidRDefault="008C6447" w:rsidP="008C6447">
      <w:pPr>
        <w:tabs>
          <w:tab w:val="left" w:pos="1395"/>
        </w:tabs>
        <w:rPr>
          <w:rFonts w:ascii="Arial" w:hAnsi="Arial" w:cs="Arial"/>
          <w:sz w:val="22"/>
          <w:szCs w:val="22"/>
        </w:rPr>
      </w:pPr>
    </w:p>
    <w:p w:rsidR="00E06D6E" w:rsidRPr="00096404" w:rsidRDefault="00E06D6E">
      <w:pPr>
        <w:jc w:val="left"/>
        <w:rPr>
          <w:rFonts w:ascii="Arial" w:hAnsi="Arial" w:cs="Arial"/>
          <w:sz w:val="22"/>
          <w:szCs w:val="22"/>
        </w:rPr>
      </w:pPr>
      <w:r w:rsidRPr="00096404">
        <w:rPr>
          <w:rFonts w:ascii="Arial" w:hAnsi="Arial" w:cs="Arial"/>
          <w:sz w:val="22"/>
          <w:szCs w:val="22"/>
        </w:rPr>
        <w:br w:type="page"/>
      </w:r>
    </w:p>
    <w:p w:rsidR="008C6447" w:rsidRPr="00096404" w:rsidRDefault="008C6447" w:rsidP="008C6447">
      <w:pPr>
        <w:pStyle w:val="11CSTCPLQuestionBullet"/>
        <w:ind w:left="709" w:hanging="709"/>
        <w:rPr>
          <w:rFonts w:cs="Arial"/>
          <w:sz w:val="22"/>
          <w:szCs w:val="22"/>
        </w:rPr>
      </w:pPr>
      <w:bookmarkStart w:id="30" w:name="_Ref423957500"/>
      <w:r w:rsidRPr="00096404">
        <w:rPr>
          <w:bCs/>
        </w:rPr>
        <w:lastRenderedPageBreak/>
        <w:t>What are some of the strategies, processes and developmental procedures required in order to effectively implement and monitor the financial plan for a business</w:t>
      </w:r>
      <w:r w:rsidR="00ED7534" w:rsidRPr="00096404">
        <w:rPr>
          <w:bCs/>
        </w:rPr>
        <w:t xml:space="preserve"> (and meet the requirements of financial backers)</w:t>
      </w:r>
      <w:r w:rsidRPr="00096404">
        <w:rPr>
          <w:bCs/>
        </w:rPr>
        <w:t>?</w:t>
      </w:r>
      <w:bookmarkEnd w:id="30"/>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8C6447" w:rsidRPr="00096404" w:rsidTr="00D42B93">
        <w:trPr>
          <w:trHeight w:val="3912"/>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B07026" w:rsidP="005B5D59">
            <w:pPr>
              <w:rPr>
                <w:rFonts w:ascii="Arial" w:hAnsi="Arial" w:cs="Arial"/>
                <w:sz w:val="22"/>
                <w:szCs w:val="22"/>
              </w:rPr>
            </w:pPr>
            <w:permStart w:id="76" w:edGrp="everyone"/>
            <w:r>
              <w:rPr>
                <w:rFonts w:ascii="Arial" w:hAnsi="Arial" w:cs="Arial"/>
                <w:sz w:val="22"/>
                <w:szCs w:val="22"/>
              </w:rPr>
              <w:t>Producing financial budgets and projections</w:t>
            </w:r>
          </w:p>
          <w:p w:rsidR="008C6447" w:rsidRDefault="00B07026" w:rsidP="005B5D59">
            <w:pPr>
              <w:rPr>
                <w:rFonts w:ascii="Arial" w:hAnsi="Arial" w:cs="Arial"/>
                <w:sz w:val="22"/>
                <w:szCs w:val="22"/>
              </w:rPr>
            </w:pPr>
            <w:r>
              <w:rPr>
                <w:rFonts w:ascii="Arial" w:hAnsi="Arial" w:cs="Arial"/>
                <w:sz w:val="22"/>
                <w:szCs w:val="22"/>
              </w:rPr>
              <w:t>Negotiate, secure and manage business capital</w:t>
            </w:r>
          </w:p>
          <w:p w:rsidR="008C6447" w:rsidRDefault="00B07026" w:rsidP="005B5D59">
            <w:pPr>
              <w:rPr>
                <w:rFonts w:ascii="Arial" w:hAnsi="Arial" w:cs="Arial"/>
                <w:sz w:val="22"/>
                <w:szCs w:val="22"/>
              </w:rPr>
            </w:pPr>
            <w:r>
              <w:rPr>
                <w:rFonts w:ascii="Arial" w:hAnsi="Arial" w:cs="Arial"/>
                <w:sz w:val="22"/>
                <w:szCs w:val="22"/>
              </w:rPr>
              <w:t>Maintain and report taxation records</w:t>
            </w:r>
          </w:p>
          <w:p w:rsidR="008C6447" w:rsidRDefault="00B07026" w:rsidP="005B5D59">
            <w:pPr>
              <w:rPr>
                <w:rFonts w:ascii="Arial" w:hAnsi="Arial" w:cs="Arial"/>
                <w:sz w:val="22"/>
                <w:szCs w:val="22"/>
              </w:rPr>
            </w:pPr>
            <w:r>
              <w:rPr>
                <w:rFonts w:ascii="Arial" w:hAnsi="Arial" w:cs="Arial"/>
                <w:sz w:val="22"/>
                <w:szCs w:val="22"/>
              </w:rPr>
              <w:t>Develop strategies to ensure taxation payments are made</w:t>
            </w:r>
          </w:p>
          <w:p w:rsidR="008C6447" w:rsidRDefault="00B07026" w:rsidP="005B5D59">
            <w:pPr>
              <w:rPr>
                <w:rFonts w:ascii="Arial" w:hAnsi="Arial" w:cs="Arial"/>
                <w:sz w:val="22"/>
                <w:szCs w:val="22"/>
              </w:rPr>
            </w:pPr>
            <w:r>
              <w:rPr>
                <w:rFonts w:ascii="Arial" w:hAnsi="Arial" w:cs="Arial"/>
                <w:sz w:val="22"/>
                <w:szCs w:val="22"/>
              </w:rPr>
              <w:t>Develop and monitor client credit policies</w:t>
            </w:r>
          </w:p>
          <w:p w:rsidR="008C6447" w:rsidRPr="00096404" w:rsidRDefault="00B07026" w:rsidP="005B5D59">
            <w:pPr>
              <w:rPr>
                <w:rFonts w:ascii="Arial" w:hAnsi="Arial" w:cs="Arial"/>
                <w:sz w:val="22"/>
                <w:szCs w:val="22"/>
              </w:rPr>
            </w:pPr>
            <w:r>
              <w:rPr>
                <w:rFonts w:ascii="Arial" w:hAnsi="Arial" w:cs="Arial"/>
                <w:sz w:val="22"/>
                <w:szCs w:val="22"/>
              </w:rPr>
              <w:t>Select KPI’s to monitor the business</w:t>
            </w:r>
            <w:r w:rsidR="00986BCB">
              <w:rPr>
                <w:rFonts w:ascii="Arial" w:hAnsi="Arial" w:cs="Arial"/>
                <w:sz w:val="22"/>
                <w:szCs w:val="22"/>
              </w:rPr>
              <w:t>.</w:t>
            </w:r>
            <w:permEnd w:id="76"/>
          </w:p>
        </w:tc>
        <w:permStart w:id="77" w:edGrp="everyone" w:displacedByCustomXml="next"/>
        <w:sdt>
          <w:sdtPr>
            <w:rPr>
              <w:rFonts w:ascii="Arial" w:hAnsi="Arial" w:cs="Arial"/>
              <w:sz w:val="44"/>
              <w:szCs w:val="44"/>
            </w:rPr>
            <w:id w:val="-1734622846"/>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77"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31" w:name="_Ref423957502"/>
      <w:r w:rsidRPr="00096404">
        <w:rPr>
          <w:bCs/>
        </w:rPr>
        <w:t>What purpose do Key Performance Indicators (KPIs) play in managing and monitoring a business?</w:t>
      </w:r>
      <w:bookmarkEnd w:id="31"/>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8C6447" w:rsidRPr="00096404" w:rsidTr="00D42B93">
        <w:trPr>
          <w:trHeight w:val="2041"/>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986BCB" w:rsidP="005B5D59">
            <w:pPr>
              <w:rPr>
                <w:rFonts w:ascii="Arial" w:hAnsi="Arial" w:cs="Arial"/>
                <w:sz w:val="22"/>
                <w:szCs w:val="22"/>
              </w:rPr>
            </w:pPr>
            <w:permStart w:id="78" w:edGrp="everyone"/>
            <w:r>
              <w:rPr>
                <w:rFonts w:ascii="Arial" w:hAnsi="Arial" w:cs="Arial"/>
                <w:sz w:val="22"/>
                <w:szCs w:val="22"/>
              </w:rPr>
              <w:t>KPI’s can assist in monitoring and maintaining financial performance, business development and product and service range.</w:t>
            </w:r>
            <w:r w:rsidR="00DB29DF">
              <w:rPr>
                <w:rFonts w:ascii="Arial" w:hAnsi="Arial" w:cs="Arial"/>
                <w:sz w:val="22"/>
                <w:szCs w:val="22"/>
              </w:rPr>
              <w:t xml:space="preserve"> It helps management to monitor progress in regards to the KPI’s.</w:t>
            </w:r>
            <w:permEnd w:id="78"/>
          </w:p>
        </w:tc>
        <w:permStart w:id="79" w:edGrp="everyone" w:displacedByCustomXml="next"/>
        <w:sdt>
          <w:sdtPr>
            <w:rPr>
              <w:rFonts w:ascii="Arial" w:hAnsi="Arial" w:cs="Arial"/>
              <w:sz w:val="44"/>
              <w:szCs w:val="44"/>
            </w:rPr>
            <w:id w:val="-65501296"/>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79"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32" w:name="_Ref423957503"/>
      <w:r w:rsidRPr="00096404">
        <w:rPr>
          <w:bCs/>
        </w:rPr>
        <w:t>Key Performance Indicators (KPIs) will usually have four components. What are they and give an example for each.</w:t>
      </w:r>
      <w:bookmarkEnd w:id="32"/>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8C6447" w:rsidRPr="00096404" w:rsidTr="00D42B93">
        <w:trPr>
          <w:trHeight w:val="3912"/>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DB29DF" w:rsidP="005B5D59">
            <w:pPr>
              <w:rPr>
                <w:rFonts w:ascii="Arial" w:hAnsi="Arial" w:cs="Arial"/>
                <w:sz w:val="22"/>
                <w:szCs w:val="22"/>
              </w:rPr>
            </w:pPr>
            <w:permStart w:id="80" w:edGrp="everyone"/>
            <w:r>
              <w:rPr>
                <w:rFonts w:ascii="Arial" w:hAnsi="Arial" w:cs="Arial"/>
                <w:sz w:val="22"/>
                <w:szCs w:val="22"/>
              </w:rPr>
              <w:t xml:space="preserve"> Objective – Increase sales</w:t>
            </w:r>
          </w:p>
          <w:p w:rsidR="008C6447" w:rsidRDefault="00DB29DF" w:rsidP="005B5D59">
            <w:pPr>
              <w:rPr>
                <w:rFonts w:ascii="Arial" w:hAnsi="Arial" w:cs="Arial"/>
                <w:sz w:val="22"/>
                <w:szCs w:val="22"/>
              </w:rPr>
            </w:pPr>
            <w:r>
              <w:rPr>
                <w:rFonts w:ascii="Arial" w:hAnsi="Arial" w:cs="Arial"/>
                <w:sz w:val="22"/>
                <w:szCs w:val="22"/>
              </w:rPr>
              <w:t>Measurement – Measure sales growth</w:t>
            </w:r>
          </w:p>
          <w:p w:rsidR="008C6447" w:rsidRDefault="00DB29DF" w:rsidP="005B5D59">
            <w:pPr>
              <w:rPr>
                <w:rFonts w:ascii="Arial" w:hAnsi="Arial" w:cs="Arial"/>
                <w:sz w:val="22"/>
                <w:szCs w:val="22"/>
              </w:rPr>
            </w:pPr>
            <w:r>
              <w:rPr>
                <w:rFonts w:ascii="Arial" w:hAnsi="Arial" w:cs="Arial"/>
                <w:sz w:val="22"/>
                <w:szCs w:val="22"/>
              </w:rPr>
              <w:t>Target – Increase sales growth by given percentage in a timeframe</w:t>
            </w:r>
          </w:p>
          <w:p w:rsidR="008C6447" w:rsidRPr="00096404" w:rsidRDefault="00DB29DF" w:rsidP="005B5D59">
            <w:pPr>
              <w:rPr>
                <w:rFonts w:ascii="Arial" w:hAnsi="Arial" w:cs="Arial"/>
                <w:sz w:val="22"/>
                <w:szCs w:val="22"/>
              </w:rPr>
            </w:pPr>
            <w:r>
              <w:rPr>
                <w:rFonts w:ascii="Arial" w:hAnsi="Arial" w:cs="Arial"/>
                <w:sz w:val="22"/>
                <w:szCs w:val="22"/>
              </w:rPr>
              <w:t>Initiatives – Includes all of the above</w:t>
            </w:r>
            <w:permEnd w:id="80"/>
          </w:p>
        </w:tc>
        <w:permStart w:id="81" w:edGrp="everyone" w:displacedByCustomXml="next"/>
        <w:sdt>
          <w:sdtPr>
            <w:rPr>
              <w:rFonts w:ascii="Arial" w:hAnsi="Arial" w:cs="Arial"/>
              <w:sz w:val="44"/>
              <w:szCs w:val="44"/>
            </w:rPr>
            <w:id w:val="269058897"/>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81"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33" w:name="_Ref423957518"/>
      <w:r w:rsidRPr="00096404">
        <w:rPr>
          <w:bCs/>
        </w:rPr>
        <w:lastRenderedPageBreak/>
        <w:t>Key Performance Indicators (KPIs) can also be used to monitor what?</w:t>
      </w:r>
      <w:bookmarkEnd w:id="33"/>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8C6447" w:rsidRPr="00096404" w:rsidTr="00D42B93">
        <w:trPr>
          <w:trHeight w:val="2494"/>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Pr="00096404" w:rsidRDefault="003A614F" w:rsidP="005B5D59">
            <w:pPr>
              <w:rPr>
                <w:rFonts w:ascii="Arial" w:hAnsi="Arial" w:cs="Arial"/>
                <w:sz w:val="22"/>
                <w:szCs w:val="22"/>
              </w:rPr>
            </w:pPr>
            <w:permStart w:id="82" w:edGrp="everyone"/>
            <w:r>
              <w:rPr>
                <w:rFonts w:ascii="Arial" w:hAnsi="Arial" w:cs="Arial"/>
                <w:sz w:val="22"/>
                <w:szCs w:val="22"/>
              </w:rPr>
              <w:t>Financial performance, business development, product and service range, provision of and the delivery of professional services and personnel relationships within the business.</w:t>
            </w:r>
            <w:permEnd w:id="82"/>
          </w:p>
        </w:tc>
        <w:permStart w:id="83" w:edGrp="everyone" w:displacedByCustomXml="next"/>
        <w:sdt>
          <w:sdtPr>
            <w:rPr>
              <w:rFonts w:ascii="Arial" w:hAnsi="Arial" w:cs="Arial"/>
              <w:sz w:val="44"/>
              <w:szCs w:val="44"/>
            </w:rPr>
            <w:id w:val="1531606297"/>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83" w:displacedByCustomXml="prev"/>
      </w:tr>
    </w:tbl>
    <w:p w:rsidR="008C6447" w:rsidRPr="00096404" w:rsidRDefault="008C6447" w:rsidP="008C6447">
      <w:pPr>
        <w:tabs>
          <w:tab w:val="left" w:pos="1395"/>
        </w:tabs>
        <w:rPr>
          <w:rFonts w:ascii="Arial" w:hAnsi="Arial" w:cs="Arial"/>
          <w:sz w:val="22"/>
          <w:szCs w:val="22"/>
        </w:rPr>
      </w:pPr>
    </w:p>
    <w:p w:rsidR="008C6447" w:rsidRPr="00096404" w:rsidRDefault="008C6447" w:rsidP="008C6447">
      <w:pPr>
        <w:tabs>
          <w:tab w:val="left" w:pos="1395"/>
        </w:tabs>
        <w:rPr>
          <w:rFonts w:ascii="Arial" w:hAnsi="Arial" w:cs="Arial"/>
          <w:sz w:val="22"/>
          <w:szCs w:val="22"/>
        </w:rPr>
      </w:pPr>
    </w:p>
    <w:p w:rsidR="008C6447" w:rsidRPr="00096404" w:rsidRDefault="008C6447" w:rsidP="008C6447">
      <w:pPr>
        <w:pStyle w:val="11CSTCPLQuestionBullet"/>
        <w:ind w:left="709" w:hanging="709"/>
        <w:rPr>
          <w:rFonts w:cs="Arial"/>
          <w:sz w:val="22"/>
          <w:szCs w:val="22"/>
        </w:rPr>
      </w:pPr>
      <w:bookmarkStart w:id="34" w:name="_Ref423958091"/>
      <w:r w:rsidRPr="00096404">
        <w:rPr>
          <w:bCs/>
        </w:rPr>
        <w:t xml:space="preserve">It is important to consider your own business and to evaluate its performance for areas that can be improved. Over time, your business can change and so can the market place, therefore regular evaluation is necessary. </w:t>
      </w:r>
      <w:r w:rsidRPr="00096404">
        <w:rPr>
          <w:bCs/>
        </w:rPr>
        <w:br/>
      </w:r>
      <w:r w:rsidRPr="00096404">
        <w:rPr>
          <w:bCs/>
        </w:rPr>
        <w:br/>
        <w:t>What is a recommended re-evaluation period and what should be considered for this evaluation?</w:t>
      </w:r>
      <w:bookmarkEnd w:id="34"/>
      <w:r w:rsidRPr="0009640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7"/>
        <w:gridCol w:w="568"/>
      </w:tblGrid>
      <w:tr w:rsidR="008C6447" w:rsidRPr="00096404" w:rsidTr="00D42B93">
        <w:trPr>
          <w:trHeight w:val="7824"/>
        </w:trPr>
        <w:tc>
          <w:tcPr>
            <w:tcW w:w="566" w:type="pct"/>
            <w:tcBorders>
              <w:top w:val="nil"/>
              <w:left w:val="nil"/>
              <w:bottom w:val="nil"/>
              <w:right w:val="single" w:sz="4" w:space="0" w:color="auto"/>
            </w:tcBorders>
          </w:tcPr>
          <w:p w:rsidR="008C6447" w:rsidRPr="00096404" w:rsidRDefault="008C6447" w:rsidP="005B5D59">
            <w:pPr>
              <w:rPr>
                <w:rFonts w:ascii="Arial" w:hAnsi="Arial" w:cs="Arial"/>
                <w:b/>
                <w:sz w:val="22"/>
                <w:szCs w:val="22"/>
              </w:rPr>
            </w:pPr>
            <w:r w:rsidRPr="00096404">
              <w:rPr>
                <w:rFonts w:ascii="Arial" w:hAnsi="Arial" w:cs="Arial"/>
                <w:b/>
                <w:sz w:val="22"/>
                <w:szCs w:val="22"/>
              </w:rPr>
              <w:t>Answer</w:t>
            </w:r>
          </w:p>
        </w:tc>
        <w:tc>
          <w:tcPr>
            <w:tcW w:w="4121" w:type="pct"/>
            <w:tcBorders>
              <w:top w:val="single" w:sz="4" w:space="0" w:color="auto"/>
              <w:left w:val="single" w:sz="4" w:space="0" w:color="auto"/>
              <w:bottom w:val="single" w:sz="4" w:space="0" w:color="auto"/>
              <w:right w:val="single" w:sz="4" w:space="0" w:color="auto"/>
            </w:tcBorders>
          </w:tcPr>
          <w:p w:rsidR="008C6447" w:rsidRDefault="003A614F" w:rsidP="005B5D59">
            <w:pPr>
              <w:rPr>
                <w:rFonts w:ascii="Arial" w:hAnsi="Arial" w:cs="Arial"/>
                <w:sz w:val="22"/>
                <w:szCs w:val="22"/>
              </w:rPr>
            </w:pPr>
            <w:permStart w:id="84" w:edGrp="everyone"/>
            <w:r>
              <w:rPr>
                <w:rFonts w:ascii="Arial" w:hAnsi="Arial" w:cs="Arial"/>
                <w:sz w:val="22"/>
                <w:szCs w:val="22"/>
              </w:rPr>
              <w:t>Recommended re-evaluation period is at least every 3 months. The following should be considered –</w:t>
            </w:r>
          </w:p>
          <w:p w:rsidR="008C6447" w:rsidRDefault="003A614F" w:rsidP="005B5D59">
            <w:pPr>
              <w:rPr>
                <w:rFonts w:ascii="Arial" w:hAnsi="Arial" w:cs="Arial"/>
                <w:sz w:val="22"/>
                <w:szCs w:val="22"/>
              </w:rPr>
            </w:pPr>
            <w:r>
              <w:rPr>
                <w:rFonts w:ascii="Arial" w:hAnsi="Arial" w:cs="Arial"/>
                <w:sz w:val="22"/>
                <w:szCs w:val="22"/>
              </w:rPr>
              <w:t>Regularly monitor marketing activities and compare current performance against marketing objectives</w:t>
            </w:r>
          </w:p>
          <w:p w:rsidR="008C6447" w:rsidRDefault="003A614F" w:rsidP="005B5D59">
            <w:pPr>
              <w:rPr>
                <w:rFonts w:ascii="Arial" w:hAnsi="Arial" w:cs="Arial"/>
                <w:sz w:val="22"/>
                <w:szCs w:val="22"/>
              </w:rPr>
            </w:pPr>
            <w:r>
              <w:rPr>
                <w:rFonts w:ascii="Arial" w:hAnsi="Arial" w:cs="Arial"/>
                <w:sz w:val="22"/>
                <w:szCs w:val="22"/>
              </w:rPr>
              <w:t>Review action plans</w:t>
            </w:r>
          </w:p>
          <w:p w:rsidR="008C6447" w:rsidRDefault="003A614F" w:rsidP="005B5D59">
            <w:pPr>
              <w:rPr>
                <w:rFonts w:ascii="Arial" w:hAnsi="Arial" w:cs="Arial"/>
                <w:sz w:val="22"/>
                <w:szCs w:val="22"/>
              </w:rPr>
            </w:pPr>
            <w:r>
              <w:rPr>
                <w:rFonts w:ascii="Arial" w:hAnsi="Arial" w:cs="Arial"/>
                <w:sz w:val="22"/>
                <w:szCs w:val="22"/>
              </w:rPr>
              <w:t>Idnetify performance gaps and determine why they exist</w:t>
            </w:r>
          </w:p>
          <w:p w:rsidR="008C6447" w:rsidRDefault="003A614F" w:rsidP="005B5D59">
            <w:pPr>
              <w:rPr>
                <w:rFonts w:ascii="Arial" w:hAnsi="Arial" w:cs="Arial"/>
                <w:sz w:val="22"/>
                <w:szCs w:val="22"/>
              </w:rPr>
            </w:pPr>
            <w:r>
              <w:rPr>
                <w:rFonts w:ascii="Arial" w:hAnsi="Arial" w:cs="Arial"/>
                <w:sz w:val="22"/>
                <w:szCs w:val="22"/>
              </w:rPr>
              <w:t>Appraise every aspect of the plan</w:t>
            </w:r>
          </w:p>
          <w:p w:rsidR="008C6447" w:rsidRDefault="003A614F" w:rsidP="005B5D59">
            <w:pPr>
              <w:rPr>
                <w:rFonts w:ascii="Arial" w:hAnsi="Arial" w:cs="Arial"/>
                <w:sz w:val="22"/>
                <w:szCs w:val="22"/>
              </w:rPr>
            </w:pPr>
            <w:r>
              <w:rPr>
                <w:rFonts w:ascii="Arial" w:hAnsi="Arial" w:cs="Arial"/>
                <w:sz w:val="22"/>
                <w:szCs w:val="22"/>
              </w:rPr>
              <w:t>Find opportunities to improve or adjust targets</w:t>
            </w:r>
          </w:p>
          <w:p w:rsidR="008C6447" w:rsidRPr="00096404" w:rsidRDefault="003A614F" w:rsidP="005B5D59">
            <w:pPr>
              <w:rPr>
                <w:rFonts w:ascii="Arial" w:hAnsi="Arial" w:cs="Arial"/>
                <w:sz w:val="22"/>
                <w:szCs w:val="22"/>
              </w:rPr>
            </w:pPr>
            <w:r>
              <w:rPr>
                <w:rFonts w:ascii="Arial" w:hAnsi="Arial" w:cs="Arial"/>
                <w:sz w:val="22"/>
                <w:szCs w:val="22"/>
              </w:rPr>
              <w:t>Rewrite plan if needed.</w:t>
            </w:r>
            <w:permEnd w:id="84"/>
          </w:p>
        </w:tc>
        <w:permStart w:id="85" w:edGrp="everyone" w:displacedByCustomXml="next"/>
        <w:sdt>
          <w:sdtPr>
            <w:rPr>
              <w:rFonts w:ascii="Arial" w:hAnsi="Arial" w:cs="Arial"/>
              <w:sz w:val="44"/>
              <w:szCs w:val="44"/>
            </w:rPr>
            <w:id w:val="-676646651"/>
          </w:sdtPr>
          <w:sdtContent>
            <w:tc>
              <w:tcPr>
                <w:tcW w:w="335" w:type="pct"/>
                <w:tcBorders>
                  <w:top w:val="nil"/>
                  <w:left w:val="single" w:sz="4" w:space="0" w:color="auto"/>
                  <w:bottom w:val="nil"/>
                  <w:right w:val="nil"/>
                </w:tcBorders>
                <w:tcMar>
                  <w:left w:w="57" w:type="dxa"/>
                  <w:right w:w="57" w:type="dxa"/>
                </w:tcMar>
              </w:tcPr>
              <w:p w:rsidR="008C6447" w:rsidRPr="00096404" w:rsidRDefault="00BD2E49" w:rsidP="005B5D59">
                <w:pPr>
                  <w:rPr>
                    <w:rFonts w:ascii="Arial" w:hAnsi="Arial" w:cs="Arial"/>
                    <w:sz w:val="44"/>
                    <w:szCs w:val="44"/>
                  </w:rPr>
                </w:pPr>
                <w:r w:rsidRPr="00096404">
                  <w:rPr>
                    <w:rFonts w:ascii="Arial" w:hAnsi="Arial" w:cs="Arial"/>
                    <w:sz w:val="44"/>
                    <w:szCs w:val="44"/>
                  </w:rPr>
                  <w:sym w:font="Wingdings" w:char="F0A8"/>
                </w:r>
              </w:p>
            </w:tc>
          </w:sdtContent>
        </w:sdt>
        <w:permEnd w:id="85" w:displacedByCustomXml="prev"/>
      </w:tr>
    </w:tbl>
    <w:p w:rsidR="008C6447" w:rsidRPr="00096404" w:rsidRDefault="008C6447" w:rsidP="008C6447">
      <w:pPr>
        <w:tabs>
          <w:tab w:val="left" w:pos="1395"/>
        </w:tabs>
        <w:rPr>
          <w:rFonts w:ascii="Arial" w:hAnsi="Arial" w:cs="Arial"/>
          <w:sz w:val="22"/>
          <w:szCs w:val="22"/>
        </w:rPr>
      </w:pPr>
    </w:p>
    <w:p w:rsidR="00291D01" w:rsidRPr="00096404" w:rsidRDefault="00291D01">
      <w:pPr>
        <w:jc w:val="left"/>
        <w:rPr>
          <w:rFonts w:ascii="Arial" w:hAnsi="Arial" w:cs="Arial"/>
          <w:sz w:val="22"/>
          <w:szCs w:val="22"/>
        </w:rPr>
      </w:pPr>
      <w:r w:rsidRPr="00096404">
        <w:rPr>
          <w:rFonts w:ascii="Arial" w:hAnsi="Arial" w:cs="Arial"/>
          <w:sz w:val="22"/>
          <w:szCs w:val="22"/>
        </w:rPr>
        <w:br w:type="page"/>
      </w:r>
    </w:p>
    <w:p w:rsidR="00291D01" w:rsidRPr="00096404" w:rsidRDefault="00507499" w:rsidP="00291D01">
      <w:pPr>
        <w:pStyle w:val="11CSTCPLQuestionBullet"/>
        <w:ind w:left="709" w:hanging="709"/>
      </w:pPr>
      <w:bookmarkStart w:id="35" w:name="_Ref423958817"/>
      <w:r w:rsidRPr="00096404">
        <w:rPr>
          <w:bCs/>
        </w:rPr>
        <w:lastRenderedPageBreak/>
        <w:t>There are some common financial r</w:t>
      </w:r>
      <w:r w:rsidR="00291D01" w:rsidRPr="00096404">
        <w:rPr>
          <w:bCs/>
        </w:rPr>
        <w:t xml:space="preserve">atios used which allow the financial position of a business to be compared over time, three of these are working capital, current ratio and quick ratio (or acid test ratio). </w:t>
      </w:r>
      <w:r w:rsidR="00291D01" w:rsidRPr="00096404">
        <w:rPr>
          <w:bCs/>
        </w:rPr>
        <w:br/>
      </w:r>
      <w:r w:rsidR="00291D01" w:rsidRPr="00096404">
        <w:rPr>
          <w:bCs/>
        </w:rPr>
        <w:br/>
        <w:t>The equations and explanations for these follow in the table below:</w:t>
      </w:r>
      <w:bookmarkEnd w:id="35"/>
      <w:r w:rsidR="00291D01" w:rsidRPr="00096404">
        <w:br/>
      </w:r>
    </w:p>
    <w:tbl>
      <w:tblPr>
        <w:tblStyle w:val="TableGrid"/>
        <w:tblW w:w="0" w:type="auto"/>
        <w:tblInd w:w="709" w:type="dxa"/>
        <w:tblLook w:val="04A0"/>
      </w:tblPr>
      <w:tblGrid>
        <w:gridCol w:w="1838"/>
        <w:gridCol w:w="2551"/>
        <w:gridCol w:w="3918"/>
      </w:tblGrid>
      <w:tr w:rsidR="00291D01" w:rsidRPr="00096404" w:rsidTr="00944C5A">
        <w:tc>
          <w:tcPr>
            <w:tcW w:w="1838" w:type="dxa"/>
            <w:shd w:val="clear" w:color="auto" w:fill="D9D9D9" w:themeFill="background1" w:themeFillShade="D9"/>
          </w:tcPr>
          <w:p w:rsidR="00291D01" w:rsidRPr="00096404" w:rsidRDefault="003D6431" w:rsidP="00291D01">
            <w:pPr>
              <w:pStyle w:val="NormalWeb"/>
              <w:spacing w:before="0" w:beforeAutospacing="0" w:after="0" w:afterAutospacing="0"/>
              <w:rPr>
                <w:rFonts w:ascii="Arial Narrow" w:hAnsi="Arial Narrow" w:cs="Arial"/>
                <w:b/>
              </w:rPr>
            </w:pPr>
            <w:r w:rsidRPr="00096404">
              <w:rPr>
                <w:rFonts w:ascii="Arial Narrow" w:hAnsi="Arial Narrow" w:cs="Arial"/>
                <w:b/>
              </w:rPr>
              <w:t>Financial r</w:t>
            </w:r>
            <w:r w:rsidR="00291D01" w:rsidRPr="00096404">
              <w:rPr>
                <w:rFonts w:ascii="Arial Narrow" w:hAnsi="Arial Narrow" w:cs="Arial"/>
                <w:b/>
              </w:rPr>
              <w:t>atio</w:t>
            </w:r>
          </w:p>
        </w:tc>
        <w:tc>
          <w:tcPr>
            <w:tcW w:w="2551" w:type="dxa"/>
            <w:shd w:val="clear" w:color="auto" w:fill="D9D9D9" w:themeFill="background1" w:themeFillShade="D9"/>
          </w:tcPr>
          <w:p w:rsidR="00291D01" w:rsidRPr="00096404" w:rsidRDefault="003D6431" w:rsidP="00291D01">
            <w:pPr>
              <w:pStyle w:val="NormalWeb"/>
              <w:spacing w:before="0" w:beforeAutospacing="0" w:after="0" w:afterAutospacing="0"/>
              <w:rPr>
                <w:rFonts w:ascii="Arial Narrow" w:hAnsi="Arial Narrow" w:cs="Arial"/>
                <w:b/>
              </w:rPr>
            </w:pPr>
            <w:r w:rsidRPr="00096404">
              <w:rPr>
                <w:rFonts w:ascii="Arial Narrow" w:hAnsi="Arial Narrow" w:cs="Arial"/>
                <w:b/>
              </w:rPr>
              <w:t>How to c</w:t>
            </w:r>
            <w:r w:rsidR="00291D01" w:rsidRPr="00096404">
              <w:rPr>
                <w:rFonts w:ascii="Arial Narrow" w:hAnsi="Arial Narrow" w:cs="Arial"/>
                <w:b/>
              </w:rPr>
              <w:t>alculate It</w:t>
            </w:r>
          </w:p>
        </w:tc>
        <w:tc>
          <w:tcPr>
            <w:tcW w:w="3918" w:type="dxa"/>
            <w:shd w:val="clear" w:color="auto" w:fill="D9D9D9" w:themeFill="background1" w:themeFillShade="D9"/>
          </w:tcPr>
          <w:p w:rsidR="00291D01" w:rsidRPr="00096404" w:rsidRDefault="00291D01" w:rsidP="003D6431">
            <w:pPr>
              <w:pStyle w:val="NormalWeb"/>
              <w:spacing w:before="0" w:beforeAutospacing="0" w:after="0" w:afterAutospacing="0"/>
              <w:rPr>
                <w:rFonts w:ascii="Arial Narrow" w:hAnsi="Arial Narrow" w:cs="Arial"/>
                <w:b/>
              </w:rPr>
            </w:pPr>
            <w:r w:rsidRPr="00096404">
              <w:rPr>
                <w:rFonts w:ascii="Arial Narrow" w:hAnsi="Arial Narrow" w:cs="Arial"/>
                <w:b/>
              </w:rPr>
              <w:t xml:space="preserve">What it </w:t>
            </w:r>
            <w:r w:rsidR="003D6431" w:rsidRPr="00096404">
              <w:rPr>
                <w:rFonts w:ascii="Arial Narrow" w:hAnsi="Arial Narrow" w:cs="Arial"/>
                <w:b/>
              </w:rPr>
              <w:t>t</w:t>
            </w:r>
            <w:r w:rsidRPr="00096404">
              <w:rPr>
                <w:rFonts w:ascii="Arial Narrow" w:hAnsi="Arial Narrow" w:cs="Arial"/>
                <w:b/>
              </w:rPr>
              <w:t>ell</w:t>
            </w:r>
            <w:r w:rsidR="003D6431" w:rsidRPr="00096404">
              <w:rPr>
                <w:rFonts w:ascii="Arial Narrow" w:hAnsi="Arial Narrow" w:cs="Arial"/>
                <w:b/>
              </w:rPr>
              <w:t>s</w:t>
            </w:r>
            <w:r w:rsidRPr="00096404">
              <w:rPr>
                <w:rFonts w:ascii="Arial Narrow" w:hAnsi="Arial Narrow" w:cs="Arial"/>
                <w:b/>
              </w:rPr>
              <w:t xml:space="preserve"> </w:t>
            </w:r>
            <w:r w:rsidR="003D6431" w:rsidRPr="00096404">
              <w:rPr>
                <w:rFonts w:ascii="Arial Narrow" w:hAnsi="Arial Narrow" w:cs="Arial"/>
                <w:b/>
              </w:rPr>
              <w:t>y</w:t>
            </w:r>
            <w:r w:rsidRPr="00096404">
              <w:rPr>
                <w:rFonts w:ascii="Arial Narrow" w:hAnsi="Arial Narrow" w:cs="Arial"/>
                <w:b/>
              </w:rPr>
              <w:t>ou</w:t>
            </w:r>
          </w:p>
        </w:tc>
      </w:tr>
      <w:tr w:rsidR="00291D01" w:rsidRPr="00096404" w:rsidTr="00944C5A">
        <w:tc>
          <w:tcPr>
            <w:tcW w:w="1838" w:type="dxa"/>
          </w:tcPr>
          <w:p w:rsidR="00291D01" w:rsidRPr="00096404" w:rsidRDefault="003D6431" w:rsidP="00291D01">
            <w:pPr>
              <w:pStyle w:val="NormalWeb"/>
              <w:spacing w:before="0" w:beforeAutospacing="0" w:after="0" w:afterAutospacing="0"/>
              <w:rPr>
                <w:rFonts w:ascii="Arial Narrow" w:hAnsi="Arial Narrow" w:cs="Arial"/>
                <w:b/>
              </w:rPr>
            </w:pPr>
            <w:r w:rsidRPr="00096404">
              <w:rPr>
                <w:rFonts w:ascii="Arial Narrow" w:hAnsi="Arial Narrow" w:cs="Arial"/>
                <w:b/>
              </w:rPr>
              <w:t>Working c</w:t>
            </w:r>
            <w:r w:rsidR="00291D01" w:rsidRPr="00096404">
              <w:rPr>
                <w:rFonts w:ascii="Arial Narrow" w:hAnsi="Arial Narrow" w:cs="Arial"/>
                <w:b/>
              </w:rPr>
              <w:t>apital</w:t>
            </w:r>
          </w:p>
        </w:tc>
        <w:tc>
          <w:tcPr>
            <w:tcW w:w="2551" w:type="dxa"/>
          </w:tcPr>
          <w:p w:rsidR="00291D01" w:rsidRPr="00096404" w:rsidRDefault="00291D01" w:rsidP="00291D01">
            <w:pPr>
              <w:pStyle w:val="NormalWeb"/>
              <w:spacing w:before="0" w:beforeAutospacing="0" w:after="0" w:afterAutospacing="0"/>
              <w:rPr>
                <w:rFonts w:ascii="Arial Narrow" w:hAnsi="Arial Narrow" w:cs="Arial"/>
              </w:rPr>
            </w:pPr>
            <w:r w:rsidRPr="00096404">
              <w:rPr>
                <w:rFonts w:ascii="Arial Narrow" w:hAnsi="Arial Narrow" w:cs="Arial"/>
              </w:rPr>
              <w:t>= Current Assets  - Current Liabilities</w:t>
            </w:r>
          </w:p>
        </w:tc>
        <w:tc>
          <w:tcPr>
            <w:tcW w:w="3918" w:type="dxa"/>
          </w:tcPr>
          <w:p w:rsidR="00291D01" w:rsidRPr="00096404" w:rsidRDefault="00291D01" w:rsidP="00291D01">
            <w:pPr>
              <w:pStyle w:val="NormalWeb"/>
              <w:spacing w:before="0" w:beforeAutospacing="0" w:after="0" w:afterAutospacing="0"/>
              <w:rPr>
                <w:rFonts w:ascii="Arial Narrow" w:hAnsi="Arial Narrow" w:cs="Arial"/>
              </w:rPr>
            </w:pPr>
            <w:r w:rsidRPr="00096404">
              <w:rPr>
                <w:rFonts w:ascii="Arial Narrow" w:hAnsi="Arial Narrow" w:cs="Arial"/>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291D01" w:rsidRPr="00096404" w:rsidTr="00944C5A">
        <w:tc>
          <w:tcPr>
            <w:tcW w:w="1838" w:type="dxa"/>
          </w:tcPr>
          <w:p w:rsidR="00291D01" w:rsidRPr="00096404" w:rsidRDefault="003D6431" w:rsidP="00291D01">
            <w:pPr>
              <w:pStyle w:val="NormalWeb"/>
              <w:spacing w:before="0" w:beforeAutospacing="0" w:after="0" w:afterAutospacing="0"/>
              <w:rPr>
                <w:rFonts w:ascii="Arial Narrow" w:hAnsi="Arial Narrow" w:cs="Arial"/>
                <w:b/>
              </w:rPr>
            </w:pPr>
            <w:r w:rsidRPr="00096404">
              <w:rPr>
                <w:rFonts w:ascii="Arial Narrow" w:hAnsi="Arial Narrow" w:cs="Arial"/>
                <w:b/>
              </w:rPr>
              <w:t>Current r</w:t>
            </w:r>
            <w:r w:rsidR="00291D01" w:rsidRPr="00096404">
              <w:rPr>
                <w:rFonts w:ascii="Arial Narrow" w:hAnsi="Arial Narrow" w:cs="Arial"/>
                <w:b/>
              </w:rPr>
              <w:t>atio</w:t>
            </w:r>
          </w:p>
        </w:tc>
        <w:tc>
          <w:tcPr>
            <w:tcW w:w="2551" w:type="dxa"/>
          </w:tcPr>
          <w:p w:rsidR="00291D01" w:rsidRPr="00096404" w:rsidRDefault="00291D01" w:rsidP="00507499">
            <w:pPr>
              <w:pStyle w:val="NormalWeb"/>
              <w:spacing w:before="0" w:beforeAutospacing="0" w:after="0" w:afterAutospacing="0"/>
              <w:rPr>
                <w:rFonts w:ascii="Arial Narrow" w:hAnsi="Arial Narrow" w:cs="Arial"/>
              </w:rPr>
            </w:pPr>
            <w:r w:rsidRPr="00096404">
              <w:rPr>
                <w:rFonts w:ascii="Arial Narrow" w:hAnsi="Arial Narrow" w:cs="Arial"/>
              </w:rPr>
              <w:t xml:space="preserve">= Current Assets </w:t>
            </w:r>
            <w:r w:rsidR="00507499" w:rsidRPr="00096404">
              <w:rPr>
                <w:rFonts w:ascii="Arial Narrow" w:hAnsi="Arial Narrow" w:cs="Arial"/>
              </w:rPr>
              <w:t>÷</w:t>
            </w:r>
            <w:r w:rsidRPr="00096404">
              <w:rPr>
                <w:rFonts w:ascii="Arial Narrow" w:hAnsi="Arial Narrow" w:cs="Arial"/>
              </w:rPr>
              <w:t xml:space="preserve"> Current Liabilities</w:t>
            </w:r>
          </w:p>
        </w:tc>
        <w:tc>
          <w:tcPr>
            <w:tcW w:w="3918" w:type="dxa"/>
          </w:tcPr>
          <w:p w:rsidR="00291D01" w:rsidRPr="00096404" w:rsidRDefault="00291D01" w:rsidP="00291D01">
            <w:pPr>
              <w:pStyle w:val="NormalWeb"/>
              <w:spacing w:before="0" w:beforeAutospacing="0" w:after="0" w:afterAutospacing="0"/>
              <w:rPr>
                <w:rFonts w:ascii="Arial Narrow" w:hAnsi="Arial Narrow" w:cs="Arial"/>
              </w:rPr>
            </w:pPr>
            <w:r w:rsidRPr="00096404">
              <w:rPr>
                <w:rFonts w:ascii="Arial Narrow" w:hAnsi="Arial Narrow" w:cs="Arial"/>
              </w:rPr>
              <w:t>This tells you the relationship of current assets to current liabilities. A ratio of 3:1 is better than 2:1. A 1:1 ratio means there is no working capital</w:t>
            </w:r>
          </w:p>
        </w:tc>
      </w:tr>
      <w:tr w:rsidR="00291D01" w:rsidRPr="00096404" w:rsidTr="00944C5A">
        <w:trPr>
          <w:trHeight w:val="155"/>
        </w:trPr>
        <w:tc>
          <w:tcPr>
            <w:tcW w:w="1838" w:type="dxa"/>
          </w:tcPr>
          <w:p w:rsidR="00291D01" w:rsidRPr="00096404" w:rsidRDefault="00291D01" w:rsidP="003D6431">
            <w:pPr>
              <w:pStyle w:val="NormalWeb"/>
              <w:spacing w:before="0" w:beforeAutospacing="0" w:after="0" w:afterAutospacing="0"/>
              <w:rPr>
                <w:rFonts w:ascii="Arial Narrow" w:hAnsi="Arial Narrow" w:cs="Arial"/>
                <w:b/>
              </w:rPr>
            </w:pPr>
            <w:r w:rsidRPr="00096404">
              <w:rPr>
                <w:rFonts w:ascii="Arial Narrow" w:hAnsi="Arial Narrow" w:cs="Arial"/>
                <w:b/>
              </w:rPr>
              <w:t xml:space="preserve">Quick </w:t>
            </w:r>
            <w:r w:rsidR="003D6431" w:rsidRPr="00096404">
              <w:rPr>
                <w:rFonts w:ascii="Arial Narrow" w:hAnsi="Arial Narrow" w:cs="Arial"/>
                <w:b/>
              </w:rPr>
              <w:t>r</w:t>
            </w:r>
            <w:r w:rsidRPr="00096404">
              <w:rPr>
                <w:rFonts w:ascii="Arial Narrow" w:hAnsi="Arial Narrow" w:cs="Arial"/>
                <w:b/>
              </w:rPr>
              <w:t xml:space="preserve">atio </w:t>
            </w:r>
            <w:r w:rsidR="003D6431" w:rsidRPr="00096404">
              <w:rPr>
                <w:rFonts w:ascii="Arial Narrow" w:hAnsi="Arial Narrow" w:cs="Arial"/>
                <w:b/>
              </w:rPr>
              <w:br/>
            </w:r>
            <w:r w:rsidRPr="00096404">
              <w:rPr>
                <w:rFonts w:ascii="Arial Narrow" w:hAnsi="Arial Narrow" w:cs="Arial"/>
                <w:b/>
              </w:rPr>
              <w:t xml:space="preserve">(Acid </w:t>
            </w:r>
            <w:r w:rsidR="003D6431" w:rsidRPr="00096404">
              <w:rPr>
                <w:rFonts w:ascii="Arial Narrow" w:hAnsi="Arial Narrow" w:cs="Arial"/>
                <w:b/>
              </w:rPr>
              <w:t>t</w:t>
            </w:r>
            <w:r w:rsidRPr="00096404">
              <w:rPr>
                <w:rFonts w:ascii="Arial Narrow" w:hAnsi="Arial Narrow" w:cs="Arial"/>
                <w:b/>
              </w:rPr>
              <w:t xml:space="preserve">est </w:t>
            </w:r>
            <w:r w:rsidR="003D6431" w:rsidRPr="00096404">
              <w:rPr>
                <w:rFonts w:ascii="Arial Narrow" w:hAnsi="Arial Narrow" w:cs="Arial"/>
                <w:b/>
              </w:rPr>
              <w:t>r</w:t>
            </w:r>
            <w:r w:rsidRPr="00096404">
              <w:rPr>
                <w:rFonts w:ascii="Arial Narrow" w:hAnsi="Arial Narrow" w:cs="Arial"/>
                <w:b/>
              </w:rPr>
              <w:t xml:space="preserve">atio) </w:t>
            </w:r>
          </w:p>
        </w:tc>
        <w:tc>
          <w:tcPr>
            <w:tcW w:w="2551" w:type="dxa"/>
          </w:tcPr>
          <w:p w:rsidR="00291D01" w:rsidRPr="00096404" w:rsidRDefault="00291D01" w:rsidP="00507499">
            <w:pPr>
              <w:pStyle w:val="NormalWeb"/>
              <w:spacing w:before="0" w:beforeAutospacing="0" w:after="0" w:afterAutospacing="0"/>
              <w:rPr>
                <w:rFonts w:ascii="Arial Narrow" w:hAnsi="Arial Narrow" w:cs="Arial"/>
              </w:rPr>
            </w:pPr>
            <w:r w:rsidRPr="00096404">
              <w:rPr>
                <w:rFonts w:ascii="Arial Narrow" w:hAnsi="Arial Narrow" w:cs="Arial"/>
              </w:rPr>
              <w:t xml:space="preserve">= (Cash + Temp. Investments + Accounts Receivable) </w:t>
            </w:r>
            <w:r w:rsidR="00507499" w:rsidRPr="00096404">
              <w:rPr>
                <w:rFonts w:ascii="Arial Narrow" w:hAnsi="Arial Narrow" w:cs="Arial"/>
              </w:rPr>
              <w:t>÷</w:t>
            </w:r>
            <w:r w:rsidRPr="00096404">
              <w:rPr>
                <w:rFonts w:ascii="Arial Narrow" w:hAnsi="Arial Narrow" w:cs="Arial"/>
              </w:rPr>
              <w:t xml:space="preserve"> Current Liabilities : 1</w:t>
            </w:r>
          </w:p>
        </w:tc>
        <w:tc>
          <w:tcPr>
            <w:tcW w:w="3918" w:type="dxa"/>
          </w:tcPr>
          <w:p w:rsidR="00291D01" w:rsidRPr="00096404" w:rsidRDefault="00291D01" w:rsidP="00291D01">
            <w:pPr>
              <w:pStyle w:val="NormalWeb"/>
              <w:spacing w:before="0" w:beforeAutospacing="0" w:after="0" w:afterAutospacing="0"/>
              <w:rPr>
                <w:rFonts w:ascii="Arial Narrow" w:hAnsi="Arial Narrow" w:cs="Arial"/>
              </w:rPr>
            </w:pPr>
            <w:r w:rsidRPr="00096404">
              <w:rPr>
                <w:rFonts w:ascii="Arial Narrow" w:hAnsi="Arial Narrow" w:cs="Arial"/>
              </w:rPr>
              <w:t>This ratio is similar to the Current Ratio except that Inventory, Supplies and Prepaid Expenses are excluded. This indicates the relationship between the amount of assets that can be quickly turned to cash versus the amount of liabilities</w:t>
            </w:r>
          </w:p>
        </w:tc>
      </w:tr>
    </w:tbl>
    <w:p w:rsidR="00507499" w:rsidRPr="00096404" w:rsidRDefault="00291D01" w:rsidP="00291D01">
      <w:pPr>
        <w:pStyle w:val="11CSTCPLQuestionBullet"/>
        <w:numPr>
          <w:ilvl w:val="0"/>
          <w:numId w:val="0"/>
        </w:numPr>
        <w:ind w:left="709"/>
        <w:rPr>
          <w:rFonts w:cs="Arial"/>
          <w:szCs w:val="24"/>
        </w:rPr>
      </w:pPr>
      <w:r w:rsidRPr="00096404">
        <w:rPr>
          <w:rFonts w:cs="Arial"/>
          <w:sz w:val="22"/>
          <w:szCs w:val="22"/>
        </w:rPr>
        <w:br/>
      </w:r>
      <w:r w:rsidR="00507499" w:rsidRPr="00096404">
        <w:rPr>
          <w:rFonts w:cs="Arial"/>
          <w:szCs w:val="24"/>
        </w:rPr>
        <w:t>Using the example company balance s</w:t>
      </w:r>
      <w:r w:rsidRPr="00096404">
        <w:rPr>
          <w:rFonts w:cs="Arial"/>
          <w:szCs w:val="24"/>
        </w:rPr>
        <w:t>heet on th</w:t>
      </w:r>
      <w:r w:rsidR="00507499" w:rsidRPr="00096404">
        <w:rPr>
          <w:rFonts w:cs="Arial"/>
          <w:szCs w:val="24"/>
        </w:rPr>
        <w:t>e following page, determine for the company:</w:t>
      </w:r>
    </w:p>
    <w:p w:rsidR="00507499" w:rsidRPr="00096404" w:rsidRDefault="00507499" w:rsidP="00507499">
      <w:pPr>
        <w:pStyle w:val="11CSTCPLQuestionBullet"/>
        <w:numPr>
          <w:ilvl w:val="0"/>
          <w:numId w:val="42"/>
        </w:numPr>
        <w:ind w:left="1134"/>
        <w:rPr>
          <w:rFonts w:cs="Arial"/>
          <w:szCs w:val="24"/>
        </w:rPr>
      </w:pPr>
      <w:r w:rsidRPr="00096404">
        <w:rPr>
          <w:rFonts w:cs="Arial"/>
          <w:szCs w:val="24"/>
        </w:rPr>
        <w:t>W</w:t>
      </w:r>
      <w:r w:rsidR="00291D01" w:rsidRPr="00096404">
        <w:rPr>
          <w:rFonts w:cs="Arial"/>
          <w:szCs w:val="24"/>
        </w:rPr>
        <w:t>ork</w:t>
      </w:r>
      <w:r w:rsidRPr="00096404">
        <w:rPr>
          <w:rFonts w:cs="Arial"/>
          <w:szCs w:val="24"/>
        </w:rPr>
        <w:t>ing capital</w:t>
      </w:r>
    </w:p>
    <w:p w:rsidR="00507499" w:rsidRPr="00096404" w:rsidRDefault="00507499" w:rsidP="00507499">
      <w:pPr>
        <w:pStyle w:val="11CSTCPLQuestionBullet"/>
        <w:numPr>
          <w:ilvl w:val="0"/>
          <w:numId w:val="42"/>
        </w:numPr>
        <w:ind w:left="1134"/>
        <w:rPr>
          <w:rFonts w:cs="Arial"/>
          <w:szCs w:val="24"/>
        </w:rPr>
      </w:pPr>
      <w:r w:rsidRPr="00096404">
        <w:rPr>
          <w:rFonts w:cs="Arial"/>
          <w:szCs w:val="24"/>
        </w:rPr>
        <w:t xml:space="preserve">Current ratio </w:t>
      </w:r>
    </w:p>
    <w:p w:rsidR="00291D01" w:rsidRPr="00096404" w:rsidRDefault="003D6431" w:rsidP="00507499">
      <w:pPr>
        <w:pStyle w:val="11CSTCPLQuestionBullet"/>
        <w:numPr>
          <w:ilvl w:val="0"/>
          <w:numId w:val="42"/>
        </w:numPr>
        <w:ind w:left="1134"/>
        <w:rPr>
          <w:rFonts w:cs="Arial"/>
          <w:szCs w:val="24"/>
        </w:rPr>
      </w:pPr>
      <w:r w:rsidRPr="00096404">
        <w:rPr>
          <w:rFonts w:cs="Arial"/>
          <w:szCs w:val="24"/>
        </w:rPr>
        <w:t>Quick ratio (</w:t>
      </w:r>
      <w:r w:rsidR="00507499" w:rsidRPr="00096404">
        <w:rPr>
          <w:rFonts w:cs="Arial"/>
          <w:szCs w:val="24"/>
        </w:rPr>
        <w:t>Acid t</w:t>
      </w:r>
      <w:r w:rsidR="00291D01" w:rsidRPr="00096404">
        <w:rPr>
          <w:rFonts w:cs="Arial"/>
          <w:szCs w:val="24"/>
        </w:rPr>
        <w:t xml:space="preserve">est </w:t>
      </w:r>
      <w:r w:rsidR="00507499" w:rsidRPr="00096404">
        <w:rPr>
          <w:rFonts w:cs="Arial"/>
          <w:szCs w:val="24"/>
        </w:rPr>
        <w:t>r</w:t>
      </w:r>
      <w:r w:rsidR="00291D01" w:rsidRPr="00096404">
        <w:rPr>
          <w:rFonts w:cs="Arial"/>
          <w:szCs w:val="24"/>
        </w:rPr>
        <w:t>atio</w:t>
      </w:r>
      <w:r w:rsidRPr="00096404">
        <w:rPr>
          <w:rFonts w:cs="Arial"/>
          <w:szCs w:val="24"/>
        </w:rPr>
        <w:t>)</w:t>
      </w:r>
    </w:p>
    <w:p w:rsidR="00291D01" w:rsidRPr="00096404" w:rsidRDefault="00291D01" w:rsidP="00291D01">
      <w:pPr>
        <w:pStyle w:val="11CSTCPLQuestionBullet"/>
        <w:numPr>
          <w:ilvl w:val="0"/>
          <w:numId w:val="0"/>
        </w:numPr>
        <w:ind w:left="709"/>
        <w:rPr>
          <w:rFonts w:cs="Arial"/>
          <w:szCs w:val="24"/>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55"/>
        <w:gridCol w:w="2028"/>
        <w:gridCol w:w="5450"/>
        <w:gridCol w:w="620"/>
      </w:tblGrid>
      <w:tr w:rsidR="00291D01" w:rsidRPr="00096404" w:rsidTr="00D42B93">
        <w:trPr>
          <w:trHeight w:val="1417"/>
        </w:trPr>
        <w:tc>
          <w:tcPr>
            <w:tcW w:w="624" w:type="pct"/>
            <w:tcBorders>
              <w:top w:val="nil"/>
              <w:left w:val="nil"/>
              <w:bottom w:val="nil"/>
              <w:right w:val="single" w:sz="12" w:space="0" w:color="auto"/>
            </w:tcBorders>
            <w:shd w:val="clear" w:color="auto" w:fill="auto"/>
          </w:tcPr>
          <w:p w:rsidR="00291D01" w:rsidRPr="00096404" w:rsidRDefault="00291D01" w:rsidP="00291D01">
            <w:pPr>
              <w:keepNext/>
              <w:ind w:left="993" w:hanging="993"/>
            </w:pPr>
            <w:r w:rsidRPr="00096404">
              <w:rPr>
                <w:rFonts w:ascii="Arial" w:hAnsi="Arial" w:cs="Arial"/>
                <w:b/>
                <w:sz w:val="22"/>
                <w:szCs w:val="22"/>
              </w:rPr>
              <w:t>Answer</w:t>
            </w:r>
          </w:p>
        </w:tc>
        <w:tc>
          <w:tcPr>
            <w:tcW w:w="1096" w:type="pct"/>
            <w:tcBorders>
              <w:top w:val="single" w:sz="12" w:space="0" w:color="auto"/>
              <w:bottom w:val="single" w:sz="8" w:space="0" w:color="auto"/>
              <w:right w:val="single" w:sz="4" w:space="0" w:color="auto"/>
            </w:tcBorders>
            <w:shd w:val="clear" w:color="auto" w:fill="FFFFFF" w:themeFill="background1"/>
            <w:vAlign w:val="center"/>
          </w:tcPr>
          <w:p w:rsidR="00291D01" w:rsidRPr="00096404" w:rsidRDefault="00291D01" w:rsidP="00291D01">
            <w:pPr>
              <w:keepNext/>
              <w:ind w:left="993" w:right="82" w:hanging="993"/>
              <w:jc w:val="center"/>
            </w:pPr>
            <w:r w:rsidRPr="00096404">
              <w:t>Working capital</w:t>
            </w:r>
          </w:p>
        </w:tc>
        <w:tc>
          <w:tcPr>
            <w:tcW w:w="2945" w:type="pct"/>
            <w:tcBorders>
              <w:top w:val="single" w:sz="12" w:space="0" w:color="auto"/>
              <w:left w:val="single" w:sz="4" w:space="0" w:color="auto"/>
              <w:bottom w:val="single" w:sz="8" w:space="0" w:color="auto"/>
            </w:tcBorders>
            <w:shd w:val="clear" w:color="auto" w:fill="FFFFFF" w:themeFill="background1"/>
            <w:vAlign w:val="center"/>
          </w:tcPr>
          <w:p w:rsidR="00291D01" w:rsidRPr="00096404" w:rsidRDefault="00C54EB4" w:rsidP="00BD2E49">
            <w:pPr>
              <w:keepNext/>
              <w:ind w:left="993" w:right="82" w:hanging="993"/>
              <w:jc w:val="left"/>
              <w:rPr>
                <w:rFonts w:ascii="Arial" w:hAnsi="Arial" w:cs="Arial"/>
                <w:sz w:val="22"/>
              </w:rPr>
            </w:pPr>
            <w:permStart w:id="86" w:edGrp="everyone"/>
            <w:r>
              <w:rPr>
                <w:rFonts w:ascii="Arial" w:hAnsi="Arial" w:cs="Arial"/>
                <w:sz w:val="22"/>
              </w:rPr>
              <w:t>$28,000</w:t>
            </w:r>
            <w:permEnd w:id="86"/>
          </w:p>
        </w:tc>
        <w:permStart w:id="87" w:edGrp="everyone" w:displacedByCustomXml="next"/>
        <w:sdt>
          <w:sdtPr>
            <w:rPr>
              <w:rFonts w:ascii="Arial" w:hAnsi="Arial" w:cs="Arial"/>
              <w:sz w:val="44"/>
              <w:szCs w:val="44"/>
            </w:rPr>
            <w:id w:val="1143779425"/>
          </w:sdtPr>
          <w:sdtContent>
            <w:tc>
              <w:tcPr>
                <w:tcW w:w="335" w:type="pct"/>
                <w:tcBorders>
                  <w:top w:val="nil"/>
                  <w:left w:val="single" w:sz="12" w:space="0" w:color="auto"/>
                  <w:bottom w:val="nil"/>
                  <w:right w:val="nil"/>
                </w:tcBorders>
                <w:shd w:val="clear" w:color="auto" w:fill="auto"/>
                <w:tcMar>
                  <w:left w:w="57" w:type="dxa"/>
                  <w:right w:w="57" w:type="dxa"/>
                </w:tcMar>
              </w:tcPr>
              <w:p w:rsidR="00291D01" w:rsidRPr="00096404" w:rsidRDefault="00DE3D57" w:rsidP="00DE3D57">
                <w:pPr>
                  <w:keepNext/>
                  <w:ind w:left="993" w:hanging="993"/>
                </w:pPr>
                <w:r w:rsidRPr="00096404">
                  <w:rPr>
                    <w:rFonts w:ascii="Arial" w:hAnsi="Arial" w:cs="Arial"/>
                    <w:sz w:val="44"/>
                    <w:szCs w:val="44"/>
                  </w:rPr>
                  <w:sym w:font="Wingdings" w:char="F0A8"/>
                </w:r>
              </w:p>
            </w:tc>
          </w:sdtContent>
        </w:sdt>
        <w:permEnd w:id="87" w:displacedByCustomXml="prev"/>
      </w:tr>
      <w:tr w:rsidR="00291D01" w:rsidRPr="00096404" w:rsidTr="00291D01">
        <w:trPr>
          <w:trHeight w:val="1417"/>
        </w:trPr>
        <w:tc>
          <w:tcPr>
            <w:tcW w:w="624" w:type="pct"/>
            <w:tcBorders>
              <w:top w:val="nil"/>
              <w:left w:val="nil"/>
              <w:bottom w:val="nil"/>
              <w:right w:val="single" w:sz="12" w:space="0" w:color="auto"/>
            </w:tcBorders>
          </w:tcPr>
          <w:p w:rsidR="00291D01" w:rsidRPr="00096404" w:rsidRDefault="00291D01" w:rsidP="00291D01">
            <w:pPr>
              <w:ind w:left="993" w:hanging="993"/>
              <w:jc w:val="center"/>
            </w:pPr>
          </w:p>
        </w:tc>
        <w:tc>
          <w:tcPr>
            <w:tcW w:w="1096" w:type="pct"/>
            <w:tcBorders>
              <w:top w:val="single" w:sz="8" w:space="0" w:color="auto"/>
              <w:right w:val="single" w:sz="4" w:space="0" w:color="auto"/>
            </w:tcBorders>
            <w:shd w:val="clear" w:color="auto" w:fill="auto"/>
            <w:vAlign w:val="center"/>
          </w:tcPr>
          <w:p w:rsidR="00291D01" w:rsidRPr="00096404" w:rsidRDefault="00291D01" w:rsidP="00291D01">
            <w:pPr>
              <w:ind w:right="82"/>
              <w:jc w:val="center"/>
            </w:pPr>
            <w:r w:rsidRPr="00096404">
              <w:t>Current ratio</w:t>
            </w:r>
          </w:p>
        </w:tc>
        <w:tc>
          <w:tcPr>
            <w:tcW w:w="2945" w:type="pct"/>
            <w:tcBorders>
              <w:top w:val="single" w:sz="8" w:space="0" w:color="auto"/>
              <w:left w:val="single" w:sz="4" w:space="0" w:color="auto"/>
            </w:tcBorders>
            <w:shd w:val="clear" w:color="auto" w:fill="auto"/>
            <w:vAlign w:val="center"/>
          </w:tcPr>
          <w:p w:rsidR="00291D01" w:rsidRPr="00096404" w:rsidRDefault="00C54EB4" w:rsidP="00BD2E49">
            <w:pPr>
              <w:ind w:right="82"/>
              <w:jc w:val="left"/>
              <w:rPr>
                <w:rFonts w:ascii="Arial" w:hAnsi="Arial" w:cs="Arial"/>
                <w:sz w:val="22"/>
              </w:rPr>
            </w:pPr>
            <w:permStart w:id="88" w:edGrp="everyone"/>
            <w:r>
              <w:rPr>
                <w:rFonts w:ascii="Arial" w:hAnsi="Arial" w:cs="Arial"/>
                <w:sz w:val="22"/>
              </w:rPr>
              <w:t>1.46:1</w:t>
            </w:r>
            <w:permEnd w:id="88"/>
          </w:p>
        </w:tc>
        <w:tc>
          <w:tcPr>
            <w:tcW w:w="335" w:type="pct"/>
            <w:tcBorders>
              <w:top w:val="nil"/>
              <w:left w:val="single" w:sz="12" w:space="0" w:color="auto"/>
              <w:bottom w:val="nil"/>
              <w:right w:val="nil"/>
            </w:tcBorders>
          </w:tcPr>
          <w:p w:rsidR="00291D01" w:rsidRPr="00096404" w:rsidRDefault="00291D01" w:rsidP="00291D01">
            <w:pPr>
              <w:ind w:left="993" w:hanging="993"/>
            </w:pPr>
          </w:p>
        </w:tc>
      </w:tr>
      <w:tr w:rsidR="00291D01" w:rsidRPr="00096404" w:rsidTr="00291D01">
        <w:trPr>
          <w:trHeight w:val="1417"/>
        </w:trPr>
        <w:tc>
          <w:tcPr>
            <w:tcW w:w="624" w:type="pct"/>
            <w:tcBorders>
              <w:top w:val="nil"/>
              <w:left w:val="nil"/>
              <w:bottom w:val="nil"/>
              <w:right w:val="single" w:sz="12" w:space="0" w:color="auto"/>
            </w:tcBorders>
          </w:tcPr>
          <w:p w:rsidR="00291D01" w:rsidRPr="00096404" w:rsidRDefault="00291D01" w:rsidP="00291D01">
            <w:pPr>
              <w:ind w:left="993" w:hanging="993"/>
              <w:jc w:val="center"/>
            </w:pPr>
          </w:p>
        </w:tc>
        <w:tc>
          <w:tcPr>
            <w:tcW w:w="1096" w:type="pct"/>
            <w:tcBorders>
              <w:right w:val="single" w:sz="4" w:space="0" w:color="auto"/>
            </w:tcBorders>
            <w:shd w:val="clear" w:color="auto" w:fill="auto"/>
            <w:vAlign w:val="center"/>
          </w:tcPr>
          <w:p w:rsidR="00291D01" w:rsidRPr="00096404" w:rsidRDefault="00507499" w:rsidP="00507499">
            <w:pPr>
              <w:ind w:right="82"/>
              <w:jc w:val="center"/>
            </w:pPr>
            <w:r w:rsidRPr="00096404">
              <w:t>Acid t</w:t>
            </w:r>
            <w:r w:rsidR="00291D01" w:rsidRPr="00096404">
              <w:t xml:space="preserve">est </w:t>
            </w:r>
            <w:r w:rsidRPr="00096404">
              <w:t>r</w:t>
            </w:r>
            <w:r w:rsidR="00291D01" w:rsidRPr="00096404">
              <w:t>atio</w:t>
            </w:r>
          </w:p>
        </w:tc>
        <w:tc>
          <w:tcPr>
            <w:tcW w:w="2945" w:type="pct"/>
            <w:tcBorders>
              <w:left w:val="single" w:sz="4" w:space="0" w:color="auto"/>
              <w:bottom w:val="single" w:sz="12" w:space="0" w:color="auto"/>
            </w:tcBorders>
            <w:shd w:val="clear" w:color="auto" w:fill="auto"/>
            <w:vAlign w:val="center"/>
          </w:tcPr>
          <w:p w:rsidR="00291D01" w:rsidRPr="00096404" w:rsidRDefault="00C54EB4" w:rsidP="00BD2E49">
            <w:pPr>
              <w:ind w:right="82"/>
              <w:jc w:val="left"/>
              <w:rPr>
                <w:rFonts w:ascii="Arial" w:hAnsi="Arial" w:cs="Arial"/>
                <w:sz w:val="22"/>
              </w:rPr>
            </w:pPr>
            <w:permStart w:id="89" w:edGrp="everyone"/>
            <w:r>
              <w:rPr>
                <w:rFonts w:ascii="Arial" w:hAnsi="Arial" w:cs="Arial"/>
                <w:sz w:val="22"/>
              </w:rPr>
              <w:t>0.86:1</w:t>
            </w:r>
            <w:permEnd w:id="89"/>
          </w:p>
        </w:tc>
        <w:tc>
          <w:tcPr>
            <w:tcW w:w="335" w:type="pct"/>
            <w:tcBorders>
              <w:top w:val="nil"/>
              <w:left w:val="single" w:sz="12" w:space="0" w:color="auto"/>
              <w:bottom w:val="nil"/>
              <w:right w:val="nil"/>
            </w:tcBorders>
          </w:tcPr>
          <w:p w:rsidR="00291D01" w:rsidRPr="00096404" w:rsidRDefault="00291D01" w:rsidP="00291D01">
            <w:pPr>
              <w:ind w:left="993" w:hanging="993"/>
            </w:pPr>
          </w:p>
        </w:tc>
      </w:tr>
    </w:tbl>
    <w:p w:rsidR="00291D01" w:rsidRPr="00096404" w:rsidRDefault="00291D01" w:rsidP="00E06D6E">
      <w:pPr>
        <w:pStyle w:val="11CSTCPLQuestionBullet"/>
        <w:numPr>
          <w:ilvl w:val="0"/>
          <w:numId w:val="0"/>
        </w:numPr>
        <w:ind w:left="360" w:hanging="360"/>
        <w:rPr>
          <w:b w:val="0"/>
          <w:sz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p>
    <w:p w:rsidR="00291D01" w:rsidRPr="00096404" w:rsidRDefault="00291D01" w:rsidP="00291D01">
      <w:pPr>
        <w:tabs>
          <w:tab w:val="left" w:pos="1395"/>
        </w:tabs>
        <w:rPr>
          <w:rFonts w:ascii="Arial" w:hAnsi="Arial" w:cs="Arial"/>
          <w:sz w:val="22"/>
          <w:szCs w:val="22"/>
        </w:rPr>
      </w:pPr>
      <w:r w:rsidRPr="00096404">
        <w:rPr>
          <w:noProof/>
          <w:lang w:eastAsia="en-AU"/>
        </w:rPr>
        <w:drawing>
          <wp:inline distT="0" distB="0" distL="0" distR="0">
            <wp:extent cx="5920954" cy="5695950"/>
            <wp:effectExtent l="0" t="0" r="3810" b="0"/>
            <wp:docPr id="1" name="Picture 1"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23078" cy="5697993"/>
                    </a:xfrm>
                    <a:prstGeom prst="rect">
                      <a:avLst/>
                    </a:prstGeom>
                    <a:noFill/>
                    <a:ln>
                      <a:noFill/>
                    </a:ln>
                  </pic:spPr>
                </pic:pic>
              </a:graphicData>
            </a:graphic>
          </wp:inline>
        </w:drawing>
      </w:r>
    </w:p>
    <w:p w:rsidR="00291D01" w:rsidRPr="00096404" w:rsidRDefault="00291D01">
      <w:pPr>
        <w:jc w:val="left"/>
        <w:rPr>
          <w:rFonts w:ascii="Arial" w:hAnsi="Arial" w:cs="Arial"/>
          <w:sz w:val="22"/>
          <w:szCs w:val="22"/>
        </w:rPr>
      </w:pPr>
      <w:r w:rsidRPr="00096404">
        <w:rPr>
          <w:rFonts w:ascii="Arial" w:hAnsi="Arial" w:cs="Arial"/>
          <w:sz w:val="22"/>
          <w:szCs w:val="22"/>
        </w:rPr>
        <w:br w:type="page"/>
      </w:r>
    </w:p>
    <w:p w:rsidR="005B5D59" w:rsidRPr="00096404" w:rsidRDefault="005B5D59" w:rsidP="005B5D59">
      <w:pPr>
        <w:pStyle w:val="11CSTCPLQuestionBullet"/>
        <w:ind w:left="709" w:hanging="709"/>
      </w:pPr>
      <w:bookmarkStart w:id="36" w:name="_Ref423959392"/>
      <w:r w:rsidRPr="00096404">
        <w:lastRenderedPageBreak/>
        <w:t>Another name for the balance sheet is</w:t>
      </w:r>
      <w:r w:rsidR="000574BD" w:rsidRPr="00096404">
        <w:t>…</w:t>
      </w:r>
      <w:r w:rsidRPr="00096404">
        <w:t>? Tick your response.</w:t>
      </w:r>
      <w:bookmarkEnd w:id="36"/>
    </w:p>
    <w:p w:rsidR="005B5D59" w:rsidRPr="00096404" w:rsidRDefault="005B5D59" w:rsidP="005B5D59">
      <w:pPr>
        <w:rPr>
          <w:rFonts w:ascii="Arial" w:hAnsi="Arial" w:cs="Arial"/>
          <w:sz w:val="16"/>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29"/>
        <w:gridCol w:w="1001"/>
        <w:gridCol w:w="6503"/>
        <w:gridCol w:w="620"/>
      </w:tblGrid>
      <w:tr w:rsidR="005B5D59" w:rsidRPr="00096404" w:rsidTr="00D42B93">
        <w:tc>
          <w:tcPr>
            <w:tcW w:w="610" w:type="pct"/>
            <w:tcBorders>
              <w:top w:val="nil"/>
              <w:left w:val="nil"/>
              <w:bottom w:val="nil"/>
              <w:right w:val="single" w:sz="12" w:space="0" w:color="auto"/>
            </w:tcBorders>
            <w:shd w:val="clear" w:color="auto" w:fill="auto"/>
          </w:tcPr>
          <w:p w:rsidR="005B5D59" w:rsidRPr="00096404" w:rsidRDefault="005B5D59" w:rsidP="005B5D59">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B5D59" w:rsidRPr="00096404" w:rsidRDefault="005B5D59" w:rsidP="005B5D59">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B5D59" w:rsidRPr="00096404" w:rsidRDefault="005B5D59" w:rsidP="005B5D59">
            <w:pPr>
              <w:keepNext/>
              <w:ind w:left="993" w:hanging="993"/>
              <w:jc w:val="center"/>
            </w:pPr>
            <w:r w:rsidRPr="00096404">
              <w:t>Possible Answers</w:t>
            </w:r>
          </w:p>
        </w:tc>
        <w:permStart w:id="90" w:edGrp="everyone" w:displacedByCustomXml="next"/>
        <w:sdt>
          <w:sdtPr>
            <w:rPr>
              <w:rFonts w:ascii="Arial" w:hAnsi="Arial" w:cs="Arial"/>
              <w:sz w:val="44"/>
              <w:szCs w:val="44"/>
            </w:rPr>
            <w:id w:val="2037229266"/>
          </w:sdtPr>
          <w:sdtContent>
            <w:tc>
              <w:tcPr>
                <w:tcW w:w="335" w:type="pct"/>
                <w:tcBorders>
                  <w:top w:val="nil"/>
                  <w:left w:val="single" w:sz="12" w:space="0" w:color="auto"/>
                  <w:bottom w:val="nil"/>
                  <w:right w:val="nil"/>
                </w:tcBorders>
                <w:shd w:val="clear" w:color="auto" w:fill="auto"/>
                <w:tcMar>
                  <w:left w:w="57" w:type="dxa"/>
                  <w:right w:w="57" w:type="dxa"/>
                </w:tcMar>
              </w:tcPr>
              <w:p w:rsidR="005B5D59" w:rsidRPr="00096404" w:rsidRDefault="00DE3D57" w:rsidP="005B5D59">
                <w:pPr>
                  <w:keepNext/>
                  <w:ind w:left="993" w:hanging="993"/>
                </w:pPr>
                <w:r w:rsidRPr="00096404">
                  <w:rPr>
                    <w:rFonts w:ascii="Arial" w:hAnsi="Arial" w:cs="Arial"/>
                    <w:sz w:val="44"/>
                    <w:szCs w:val="44"/>
                  </w:rPr>
                  <w:sym w:font="Wingdings" w:char="F0A8"/>
                </w:r>
              </w:p>
            </w:tc>
          </w:sdtContent>
        </w:sdt>
        <w:permEnd w:id="90" w:displacedByCustomXml="prev"/>
      </w:tr>
      <w:tr w:rsidR="00C569B0" w:rsidRPr="00096404" w:rsidTr="00B51805">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91" w:edGrp="everyone" w:displacedByCustomXml="next"/>
        <w:sdt>
          <w:sdtPr>
            <w:rPr>
              <w:sz w:val="40"/>
            </w:rPr>
            <w:id w:val="1925996075"/>
          </w:sdtPr>
          <w:sdtContent>
            <w:tc>
              <w:tcPr>
                <w:tcW w:w="541" w:type="pct"/>
                <w:tcBorders>
                  <w:top w:val="single" w:sz="12" w:space="0" w:color="auto"/>
                  <w:left w:val="single" w:sz="12"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91" w:displacedByCustomXml="prev"/>
        <w:tc>
          <w:tcPr>
            <w:tcW w:w="3514" w:type="pct"/>
            <w:tcBorders>
              <w:top w:val="single" w:sz="12"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Statement of operations</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B51805">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92" w:edGrp="everyone" w:displacedByCustomXml="next"/>
        <w:sdt>
          <w:sdtPr>
            <w:rPr>
              <w:sz w:val="40"/>
            </w:rPr>
            <w:id w:val="-1947070823"/>
          </w:sdtPr>
          <w:sdtContent>
            <w:tc>
              <w:tcPr>
                <w:tcW w:w="541" w:type="pct"/>
                <w:tcBorders>
                  <w:left w:val="single" w:sz="12" w:space="0" w:color="auto"/>
                  <w:bottom w:val="single" w:sz="12" w:space="0" w:color="auto"/>
                  <w:right w:val="single" w:sz="4" w:space="0" w:color="auto"/>
                </w:tcBorders>
                <w:shd w:val="clear" w:color="auto" w:fill="auto"/>
              </w:tcPr>
              <w:p w:rsidR="00C569B0" w:rsidRPr="00096404" w:rsidRDefault="00461246" w:rsidP="00C569B0">
                <w:pPr>
                  <w:jc w:val="center"/>
                </w:pPr>
                <w:r>
                  <w:rPr>
                    <w:rFonts w:ascii="MS Gothic" w:eastAsia="MS Gothic" w:hAnsi="MS Gothic" w:hint="eastAsia"/>
                    <w:sz w:val="40"/>
                  </w:rPr>
                  <w:sym w:font="Wingdings" w:char="F0FC"/>
                </w:r>
              </w:p>
            </w:tc>
          </w:sdtContent>
        </w:sdt>
        <w:permEnd w:id="92" w:displacedByCustomXml="prev"/>
        <w:tc>
          <w:tcPr>
            <w:tcW w:w="3514" w:type="pct"/>
            <w:tcBorders>
              <w:left w:val="single" w:sz="4" w:space="0" w:color="auto"/>
              <w:right w:val="single" w:sz="12" w:space="0" w:color="auto"/>
            </w:tcBorders>
            <w:shd w:val="clear" w:color="auto" w:fill="auto"/>
            <w:vAlign w:val="center"/>
          </w:tcPr>
          <w:p w:rsidR="00C569B0" w:rsidRPr="00096404" w:rsidRDefault="00C569B0" w:rsidP="00C569B0">
            <w:pPr>
              <w:jc w:val="center"/>
            </w:pPr>
            <w:r w:rsidRPr="00096404">
              <w:t>Statement of financial position</w:t>
            </w:r>
          </w:p>
        </w:tc>
        <w:tc>
          <w:tcPr>
            <w:tcW w:w="335" w:type="pct"/>
            <w:tcBorders>
              <w:top w:val="nil"/>
              <w:left w:val="single" w:sz="12" w:space="0" w:color="auto"/>
              <w:bottom w:val="nil"/>
              <w:right w:val="nil"/>
            </w:tcBorders>
          </w:tcPr>
          <w:p w:rsidR="00C569B0" w:rsidRPr="00096404" w:rsidRDefault="00C569B0" w:rsidP="00C569B0">
            <w:pPr>
              <w:ind w:left="993" w:hanging="993"/>
            </w:pPr>
          </w:p>
        </w:tc>
      </w:tr>
    </w:tbl>
    <w:p w:rsidR="005B5D59" w:rsidRPr="002D086A" w:rsidRDefault="005B5D59" w:rsidP="005B5D59">
      <w:pPr>
        <w:rPr>
          <w:rFonts w:ascii="Arial" w:hAnsi="Arial" w:cs="Arial"/>
          <w:sz w:val="16"/>
          <w:szCs w:val="22"/>
        </w:rPr>
      </w:pPr>
    </w:p>
    <w:p w:rsidR="005B5D59" w:rsidRPr="002D086A" w:rsidRDefault="005B5D59" w:rsidP="005B5D59">
      <w:pPr>
        <w:rPr>
          <w:rFonts w:ascii="Arial" w:hAnsi="Arial" w:cs="Arial"/>
          <w:sz w:val="16"/>
          <w:szCs w:val="22"/>
        </w:rPr>
      </w:pPr>
    </w:p>
    <w:p w:rsidR="005B5D59" w:rsidRPr="00096404" w:rsidRDefault="008B3780" w:rsidP="005B5D59">
      <w:pPr>
        <w:pStyle w:val="11CSTCPLQuestionBullet"/>
        <w:ind w:left="709" w:hanging="709"/>
      </w:pPr>
      <w:bookmarkStart w:id="37" w:name="_Ref423959393"/>
      <w:r w:rsidRPr="00096404">
        <w:t>The balance sheet heading will specify a…</w:t>
      </w:r>
      <w:r w:rsidR="005B5D59" w:rsidRPr="00096404">
        <w:t>? Tick your response.</w:t>
      </w:r>
      <w:bookmarkEnd w:id="37"/>
    </w:p>
    <w:p w:rsidR="005B5D59" w:rsidRPr="002D086A" w:rsidRDefault="005B5D59" w:rsidP="005B5D59">
      <w:pPr>
        <w:rPr>
          <w:rFonts w:ascii="Arial" w:hAnsi="Arial" w:cs="Arial"/>
          <w:sz w:val="14"/>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29"/>
        <w:gridCol w:w="1001"/>
        <w:gridCol w:w="6503"/>
        <w:gridCol w:w="620"/>
      </w:tblGrid>
      <w:tr w:rsidR="005B5D59" w:rsidRPr="00096404" w:rsidTr="00D42B93">
        <w:tc>
          <w:tcPr>
            <w:tcW w:w="610" w:type="pct"/>
            <w:tcBorders>
              <w:top w:val="nil"/>
              <w:left w:val="nil"/>
              <w:bottom w:val="nil"/>
              <w:right w:val="single" w:sz="12" w:space="0" w:color="auto"/>
            </w:tcBorders>
            <w:shd w:val="clear" w:color="auto" w:fill="auto"/>
          </w:tcPr>
          <w:p w:rsidR="005B5D59" w:rsidRPr="00096404" w:rsidRDefault="005B5D59" w:rsidP="005B5D59">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5B5D59" w:rsidRPr="00096404" w:rsidRDefault="005B5D59" w:rsidP="005B5D59">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5B5D59" w:rsidRPr="00096404" w:rsidRDefault="005B5D59" w:rsidP="005B5D59">
            <w:pPr>
              <w:keepNext/>
              <w:ind w:left="993" w:hanging="993"/>
              <w:jc w:val="center"/>
            </w:pPr>
            <w:r w:rsidRPr="00096404">
              <w:t>Possible Answers</w:t>
            </w:r>
          </w:p>
        </w:tc>
        <w:permStart w:id="93" w:edGrp="everyone" w:displacedByCustomXml="next"/>
        <w:sdt>
          <w:sdtPr>
            <w:rPr>
              <w:rFonts w:ascii="Arial" w:hAnsi="Arial" w:cs="Arial"/>
              <w:sz w:val="44"/>
              <w:szCs w:val="44"/>
            </w:rPr>
            <w:id w:val="1622499109"/>
          </w:sdtPr>
          <w:sdtContent>
            <w:tc>
              <w:tcPr>
                <w:tcW w:w="335" w:type="pct"/>
                <w:tcBorders>
                  <w:top w:val="nil"/>
                  <w:left w:val="single" w:sz="12" w:space="0" w:color="auto"/>
                  <w:bottom w:val="nil"/>
                  <w:right w:val="nil"/>
                </w:tcBorders>
                <w:shd w:val="clear" w:color="auto" w:fill="auto"/>
                <w:tcMar>
                  <w:left w:w="57" w:type="dxa"/>
                  <w:right w:w="57" w:type="dxa"/>
                </w:tcMar>
              </w:tcPr>
              <w:p w:rsidR="005B5D59" w:rsidRPr="00096404" w:rsidRDefault="00DE3D57" w:rsidP="005B5D59">
                <w:pPr>
                  <w:keepNext/>
                  <w:ind w:left="993" w:hanging="993"/>
                </w:pPr>
                <w:r w:rsidRPr="00096404">
                  <w:rPr>
                    <w:rFonts w:ascii="Arial" w:hAnsi="Arial" w:cs="Arial"/>
                    <w:sz w:val="44"/>
                    <w:szCs w:val="44"/>
                  </w:rPr>
                  <w:sym w:font="Wingdings" w:char="F0A8"/>
                </w:r>
              </w:p>
            </w:tc>
          </w:sdtContent>
        </w:sdt>
        <w:permEnd w:id="93" w:displacedByCustomXml="prev"/>
      </w:tr>
      <w:tr w:rsidR="00C569B0" w:rsidRPr="00096404" w:rsidTr="00B51805">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94" w:edGrp="everyone" w:displacedByCustomXml="next"/>
        <w:sdt>
          <w:sdtPr>
            <w:rPr>
              <w:sz w:val="40"/>
            </w:rPr>
            <w:id w:val="-1425953933"/>
          </w:sdtPr>
          <w:sdtContent>
            <w:tc>
              <w:tcPr>
                <w:tcW w:w="541" w:type="pct"/>
                <w:tcBorders>
                  <w:top w:val="single" w:sz="12" w:space="0" w:color="auto"/>
                  <w:left w:val="single" w:sz="12"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94" w:displacedByCustomXml="prev"/>
        <w:tc>
          <w:tcPr>
            <w:tcW w:w="3514" w:type="pct"/>
            <w:tcBorders>
              <w:top w:val="single" w:sz="12"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Period of time</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B51805">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95" w:edGrp="everyone" w:displacedByCustomXml="next"/>
        <w:sdt>
          <w:sdtPr>
            <w:rPr>
              <w:sz w:val="40"/>
            </w:rPr>
            <w:id w:val="722105260"/>
          </w:sdtPr>
          <w:sdtContent>
            <w:tc>
              <w:tcPr>
                <w:tcW w:w="541" w:type="pct"/>
                <w:tcBorders>
                  <w:left w:val="single" w:sz="12" w:space="0" w:color="auto"/>
                  <w:bottom w:val="single" w:sz="12" w:space="0" w:color="auto"/>
                  <w:right w:val="single" w:sz="4" w:space="0" w:color="auto"/>
                </w:tcBorders>
                <w:shd w:val="clear" w:color="auto" w:fill="auto"/>
              </w:tcPr>
              <w:p w:rsidR="00C569B0" w:rsidRPr="00096404" w:rsidRDefault="00461246" w:rsidP="00C569B0">
                <w:pPr>
                  <w:jc w:val="center"/>
                </w:pPr>
                <w:r>
                  <w:rPr>
                    <w:rFonts w:ascii="MS Gothic" w:eastAsia="MS Gothic" w:hAnsi="MS Gothic" w:hint="eastAsia"/>
                    <w:sz w:val="40"/>
                  </w:rPr>
                  <w:sym w:font="Wingdings" w:char="F0FC"/>
                </w:r>
              </w:p>
            </w:tc>
          </w:sdtContent>
        </w:sdt>
        <w:permEnd w:id="95" w:displacedByCustomXml="prev"/>
        <w:tc>
          <w:tcPr>
            <w:tcW w:w="3514" w:type="pct"/>
            <w:tcBorders>
              <w:left w:val="single" w:sz="4" w:space="0" w:color="auto"/>
              <w:right w:val="single" w:sz="12" w:space="0" w:color="auto"/>
            </w:tcBorders>
            <w:shd w:val="clear" w:color="auto" w:fill="auto"/>
            <w:vAlign w:val="center"/>
          </w:tcPr>
          <w:p w:rsidR="00C569B0" w:rsidRPr="00096404" w:rsidRDefault="00C569B0" w:rsidP="00C569B0">
            <w:pPr>
              <w:jc w:val="center"/>
            </w:pPr>
            <w:r w:rsidRPr="00096404">
              <w:t>Point in time</w:t>
            </w:r>
          </w:p>
        </w:tc>
        <w:tc>
          <w:tcPr>
            <w:tcW w:w="335" w:type="pct"/>
            <w:tcBorders>
              <w:top w:val="nil"/>
              <w:left w:val="single" w:sz="12" w:space="0" w:color="auto"/>
              <w:bottom w:val="nil"/>
              <w:right w:val="nil"/>
            </w:tcBorders>
          </w:tcPr>
          <w:p w:rsidR="00C569B0" w:rsidRPr="00096404" w:rsidRDefault="00C569B0" w:rsidP="00C569B0">
            <w:pPr>
              <w:ind w:left="993" w:hanging="993"/>
            </w:pPr>
          </w:p>
        </w:tc>
      </w:tr>
    </w:tbl>
    <w:p w:rsidR="005B5D59" w:rsidRPr="002D086A" w:rsidRDefault="005B5D59" w:rsidP="005B5D59">
      <w:pPr>
        <w:rPr>
          <w:rFonts w:ascii="Arial" w:hAnsi="Arial" w:cs="Arial"/>
          <w:sz w:val="16"/>
          <w:szCs w:val="22"/>
        </w:rPr>
      </w:pPr>
    </w:p>
    <w:p w:rsidR="005B5D59" w:rsidRPr="002D086A" w:rsidRDefault="005B5D59" w:rsidP="005B5D59">
      <w:pPr>
        <w:rPr>
          <w:rFonts w:ascii="Arial" w:hAnsi="Arial" w:cs="Arial"/>
          <w:sz w:val="16"/>
          <w:szCs w:val="22"/>
        </w:rPr>
      </w:pPr>
    </w:p>
    <w:p w:rsidR="005B5D59" w:rsidRPr="00096404" w:rsidRDefault="005B5D59" w:rsidP="005B5D59">
      <w:pPr>
        <w:pStyle w:val="11CSTCPLQuestionBullet"/>
        <w:ind w:left="709" w:hanging="709"/>
      </w:pPr>
      <w:bookmarkStart w:id="38" w:name="_Ref423959394"/>
      <w:r w:rsidRPr="00096404">
        <w:t>Which of the following is a category or element of the balance sheet? Tick your response.</w:t>
      </w:r>
      <w:bookmarkEnd w:id="38"/>
    </w:p>
    <w:p w:rsidR="005B5D59" w:rsidRPr="002D086A" w:rsidRDefault="005B5D59" w:rsidP="005B5D59">
      <w:pPr>
        <w:rPr>
          <w:rFonts w:ascii="Arial" w:hAnsi="Arial" w:cs="Arial"/>
          <w:sz w:val="14"/>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29"/>
        <w:gridCol w:w="1001"/>
        <w:gridCol w:w="6503"/>
        <w:gridCol w:w="620"/>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96" w:edGrp="everyone" w:displacedByCustomXml="next"/>
        <w:sdt>
          <w:sdtPr>
            <w:rPr>
              <w:rFonts w:ascii="Arial" w:hAnsi="Arial" w:cs="Arial"/>
              <w:sz w:val="44"/>
              <w:szCs w:val="44"/>
            </w:rPr>
            <w:id w:val="1201510019"/>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96" w:displacedByCustomXml="prev"/>
      </w:tr>
      <w:tr w:rsidR="00C569B0" w:rsidRPr="00096404" w:rsidTr="00B51805">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97" w:edGrp="everyone" w:displacedByCustomXml="next"/>
        <w:sdt>
          <w:sdtPr>
            <w:rPr>
              <w:sz w:val="40"/>
            </w:rPr>
            <w:id w:val="49268446"/>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9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C569B0" w:rsidRPr="00096404" w:rsidRDefault="00C569B0" w:rsidP="00C569B0">
            <w:pPr>
              <w:jc w:val="center"/>
            </w:pPr>
            <w:r w:rsidRPr="00096404">
              <w:t>Expenses</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B51805">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98" w:edGrp="everyone" w:displacedByCustomXml="next"/>
        <w:sdt>
          <w:sdtPr>
            <w:rPr>
              <w:sz w:val="40"/>
            </w:rPr>
            <w:id w:val="-762455886"/>
          </w:sdtPr>
          <w:sdtContent>
            <w:tc>
              <w:tcPr>
                <w:tcW w:w="541" w:type="pct"/>
                <w:tcBorders>
                  <w:top w:val="single" w:sz="8" w:space="0" w:color="auto"/>
                  <w:left w:val="single" w:sz="12"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98" w:displacedByCustomXml="prev"/>
        <w:tc>
          <w:tcPr>
            <w:tcW w:w="3514" w:type="pct"/>
            <w:tcBorders>
              <w:top w:val="single" w:sz="8"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Gains</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B51805">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99" w:edGrp="everyone" w:displacedByCustomXml="next"/>
        <w:sdt>
          <w:sdtPr>
            <w:rPr>
              <w:sz w:val="40"/>
            </w:rPr>
            <w:id w:val="-1556768543"/>
          </w:sdtPr>
          <w:sdtContent>
            <w:tc>
              <w:tcPr>
                <w:tcW w:w="541" w:type="pct"/>
                <w:tcBorders>
                  <w:top w:val="single" w:sz="8" w:space="0" w:color="auto"/>
                  <w:left w:val="single" w:sz="12" w:space="0" w:color="auto"/>
                  <w:right w:val="single" w:sz="4" w:space="0" w:color="auto"/>
                </w:tcBorders>
                <w:shd w:val="clear" w:color="auto" w:fill="auto"/>
              </w:tcPr>
              <w:p w:rsidR="00C569B0" w:rsidRPr="00096404" w:rsidRDefault="00461246" w:rsidP="00C569B0">
                <w:pPr>
                  <w:jc w:val="center"/>
                </w:pPr>
                <w:r>
                  <w:rPr>
                    <w:rFonts w:ascii="MS Gothic" w:eastAsia="MS Gothic" w:hAnsi="MS Gothic" w:hint="eastAsia"/>
                    <w:sz w:val="40"/>
                  </w:rPr>
                  <w:sym w:font="Wingdings" w:char="F0FC"/>
                </w:r>
              </w:p>
            </w:tc>
          </w:sdtContent>
        </w:sdt>
        <w:permEnd w:id="99" w:displacedByCustomXml="prev"/>
        <w:tc>
          <w:tcPr>
            <w:tcW w:w="3514" w:type="pct"/>
            <w:tcBorders>
              <w:top w:val="single" w:sz="8"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Liabilities</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B51805">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00" w:edGrp="everyone" w:displacedByCustomXml="next"/>
        <w:sdt>
          <w:sdtPr>
            <w:rPr>
              <w:sz w:val="40"/>
            </w:rPr>
            <w:id w:val="1120960499"/>
          </w:sdtPr>
          <w:sdtContent>
            <w:tc>
              <w:tcPr>
                <w:tcW w:w="541" w:type="pct"/>
                <w:tcBorders>
                  <w:left w:val="single" w:sz="12" w:space="0" w:color="auto"/>
                  <w:bottom w:val="single" w:sz="12"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100" w:displacedByCustomXml="prev"/>
        <w:tc>
          <w:tcPr>
            <w:tcW w:w="3514" w:type="pct"/>
            <w:tcBorders>
              <w:left w:val="single" w:sz="4" w:space="0" w:color="auto"/>
              <w:right w:val="single" w:sz="12" w:space="0" w:color="auto"/>
            </w:tcBorders>
            <w:shd w:val="clear" w:color="auto" w:fill="auto"/>
            <w:vAlign w:val="center"/>
          </w:tcPr>
          <w:p w:rsidR="00C569B0" w:rsidRPr="00096404" w:rsidRDefault="00C569B0" w:rsidP="00C569B0">
            <w:pPr>
              <w:jc w:val="center"/>
            </w:pPr>
            <w:r w:rsidRPr="00096404">
              <w:t>Losses</w:t>
            </w:r>
          </w:p>
        </w:tc>
        <w:tc>
          <w:tcPr>
            <w:tcW w:w="335" w:type="pct"/>
            <w:tcBorders>
              <w:top w:val="nil"/>
              <w:left w:val="single" w:sz="12" w:space="0" w:color="auto"/>
              <w:bottom w:val="nil"/>
              <w:right w:val="nil"/>
            </w:tcBorders>
          </w:tcPr>
          <w:p w:rsidR="00C569B0" w:rsidRPr="00096404" w:rsidRDefault="00C569B0" w:rsidP="00C569B0">
            <w:pPr>
              <w:ind w:left="993" w:hanging="993"/>
            </w:pPr>
          </w:p>
        </w:tc>
      </w:tr>
    </w:tbl>
    <w:p w:rsidR="005B5D59" w:rsidRPr="002D086A" w:rsidRDefault="005B5D59" w:rsidP="005B5D59">
      <w:pPr>
        <w:rPr>
          <w:rFonts w:ascii="Arial" w:hAnsi="Arial" w:cs="Arial"/>
          <w:sz w:val="16"/>
          <w:szCs w:val="22"/>
        </w:rPr>
      </w:pPr>
    </w:p>
    <w:p w:rsidR="005B5D59" w:rsidRPr="002D086A" w:rsidRDefault="005B5D59" w:rsidP="005B5D59">
      <w:pPr>
        <w:rPr>
          <w:rFonts w:ascii="Arial" w:hAnsi="Arial" w:cs="Arial"/>
          <w:sz w:val="16"/>
          <w:szCs w:val="22"/>
        </w:rPr>
      </w:pPr>
    </w:p>
    <w:p w:rsidR="005B5D59" w:rsidRPr="00096404" w:rsidRDefault="005B5D59" w:rsidP="005B5D59">
      <w:pPr>
        <w:pStyle w:val="11CSTCPLQuestionBullet"/>
        <w:ind w:left="709" w:hanging="709"/>
      </w:pPr>
      <w:bookmarkStart w:id="39" w:name="_Ref423959759"/>
      <w:r w:rsidRPr="00096404">
        <w:t>Which of the following is an asset account? Tick your response.</w:t>
      </w:r>
      <w:bookmarkEnd w:id="39"/>
    </w:p>
    <w:p w:rsidR="005B5D59" w:rsidRPr="00096404" w:rsidRDefault="005B5D59" w:rsidP="005B5D59">
      <w:pPr>
        <w:rPr>
          <w:rFonts w:ascii="Arial" w:hAnsi="Arial" w:cs="Arial"/>
          <w:sz w:val="16"/>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29"/>
        <w:gridCol w:w="1001"/>
        <w:gridCol w:w="6503"/>
        <w:gridCol w:w="620"/>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01" w:edGrp="everyone" w:displacedByCustomXml="next"/>
        <w:sdt>
          <w:sdtPr>
            <w:rPr>
              <w:rFonts w:ascii="Arial" w:hAnsi="Arial" w:cs="Arial"/>
              <w:sz w:val="44"/>
              <w:szCs w:val="44"/>
            </w:rPr>
            <w:id w:val="2069140002"/>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01" w:displacedByCustomXml="prev"/>
      </w:tr>
      <w:tr w:rsidR="00C569B0" w:rsidRPr="00096404" w:rsidTr="00B51805">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02" w:edGrp="everyone" w:displacedByCustomXml="next"/>
        <w:sdt>
          <w:sdtPr>
            <w:rPr>
              <w:sz w:val="40"/>
            </w:rPr>
            <w:id w:val="-853500702"/>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10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C569B0" w:rsidRPr="00096404" w:rsidRDefault="00C569B0" w:rsidP="00C569B0">
            <w:pPr>
              <w:jc w:val="center"/>
            </w:pPr>
            <w:r w:rsidRPr="00096404">
              <w:t>Accounts payable</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B51805">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03" w:edGrp="everyone" w:displacedByCustomXml="next"/>
        <w:sdt>
          <w:sdtPr>
            <w:rPr>
              <w:sz w:val="40"/>
            </w:rPr>
            <w:id w:val="468330399"/>
          </w:sdtPr>
          <w:sdtContent>
            <w:tc>
              <w:tcPr>
                <w:tcW w:w="541" w:type="pct"/>
                <w:tcBorders>
                  <w:top w:val="single" w:sz="8" w:space="0" w:color="auto"/>
                  <w:left w:val="single" w:sz="12" w:space="0" w:color="auto"/>
                  <w:right w:val="single" w:sz="4" w:space="0" w:color="auto"/>
                </w:tcBorders>
                <w:shd w:val="clear" w:color="auto" w:fill="auto"/>
              </w:tcPr>
              <w:p w:rsidR="00C569B0" w:rsidRPr="00096404" w:rsidRDefault="00461246" w:rsidP="00C569B0">
                <w:pPr>
                  <w:jc w:val="center"/>
                </w:pPr>
                <w:r>
                  <w:rPr>
                    <w:rFonts w:ascii="MS Gothic" w:eastAsia="MS Gothic" w:hAnsi="MS Gothic" w:hint="eastAsia"/>
                    <w:sz w:val="40"/>
                  </w:rPr>
                  <w:sym w:font="Wingdings" w:char="F0FC"/>
                </w:r>
              </w:p>
            </w:tc>
          </w:sdtContent>
        </w:sdt>
        <w:permEnd w:id="103" w:displacedByCustomXml="prev"/>
        <w:tc>
          <w:tcPr>
            <w:tcW w:w="3514" w:type="pct"/>
            <w:tcBorders>
              <w:top w:val="single" w:sz="8"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Prepaid insurance</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B51805">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04" w:edGrp="everyone" w:displacedByCustomXml="next"/>
        <w:sdt>
          <w:sdtPr>
            <w:rPr>
              <w:sz w:val="40"/>
            </w:rPr>
            <w:id w:val="2051885004"/>
          </w:sdtPr>
          <w:sdtContent>
            <w:tc>
              <w:tcPr>
                <w:tcW w:w="541" w:type="pct"/>
                <w:tcBorders>
                  <w:left w:val="single" w:sz="12" w:space="0" w:color="auto"/>
                  <w:bottom w:val="single" w:sz="12"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104" w:displacedByCustomXml="prev"/>
        <w:tc>
          <w:tcPr>
            <w:tcW w:w="3514" w:type="pct"/>
            <w:tcBorders>
              <w:left w:val="single" w:sz="4" w:space="0" w:color="auto"/>
              <w:right w:val="single" w:sz="12" w:space="0" w:color="auto"/>
            </w:tcBorders>
            <w:shd w:val="clear" w:color="auto" w:fill="auto"/>
            <w:vAlign w:val="center"/>
          </w:tcPr>
          <w:p w:rsidR="00C569B0" w:rsidRPr="00096404" w:rsidRDefault="00C569B0" w:rsidP="00C569B0">
            <w:pPr>
              <w:jc w:val="center"/>
            </w:pPr>
            <w:r w:rsidRPr="00096404">
              <w:t>Unearned revenue</w:t>
            </w:r>
          </w:p>
        </w:tc>
        <w:tc>
          <w:tcPr>
            <w:tcW w:w="335" w:type="pct"/>
            <w:tcBorders>
              <w:top w:val="nil"/>
              <w:left w:val="single" w:sz="12" w:space="0" w:color="auto"/>
              <w:bottom w:val="nil"/>
              <w:right w:val="nil"/>
            </w:tcBorders>
          </w:tcPr>
          <w:p w:rsidR="00C569B0" w:rsidRPr="00096404" w:rsidRDefault="00C569B0" w:rsidP="00C569B0">
            <w:pPr>
              <w:ind w:left="993" w:hanging="993"/>
            </w:pPr>
          </w:p>
        </w:tc>
      </w:tr>
    </w:tbl>
    <w:p w:rsidR="005B5D59" w:rsidRPr="002D086A" w:rsidRDefault="005B5D59" w:rsidP="005B5D59">
      <w:pPr>
        <w:rPr>
          <w:rFonts w:ascii="Arial" w:hAnsi="Arial" w:cs="Arial"/>
          <w:sz w:val="16"/>
          <w:szCs w:val="22"/>
        </w:rPr>
      </w:pPr>
    </w:p>
    <w:p w:rsidR="005B5D59" w:rsidRPr="002D086A" w:rsidRDefault="005B5D59" w:rsidP="005B5D59">
      <w:pPr>
        <w:rPr>
          <w:rFonts w:ascii="Arial" w:hAnsi="Arial" w:cs="Arial"/>
          <w:sz w:val="16"/>
          <w:szCs w:val="22"/>
        </w:rPr>
      </w:pPr>
    </w:p>
    <w:p w:rsidR="005B5D59" w:rsidRPr="00096404" w:rsidRDefault="005B5D59" w:rsidP="005B5D59">
      <w:pPr>
        <w:pStyle w:val="11CSTCPLQuestionBullet"/>
        <w:ind w:left="709" w:hanging="709"/>
      </w:pPr>
      <w:bookmarkStart w:id="40" w:name="_Ref423959760"/>
      <w:r w:rsidRPr="00096404">
        <w:t>What is the normal balance for an asset account? Tick your response.</w:t>
      </w:r>
      <w:bookmarkEnd w:id="40"/>
    </w:p>
    <w:p w:rsidR="005B5D59" w:rsidRPr="002D086A" w:rsidRDefault="005B5D59" w:rsidP="005B5D59">
      <w:pPr>
        <w:rPr>
          <w:rFonts w:ascii="Arial" w:hAnsi="Arial" w:cs="Arial"/>
          <w:sz w:val="14"/>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29"/>
        <w:gridCol w:w="1001"/>
        <w:gridCol w:w="6503"/>
        <w:gridCol w:w="620"/>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05" w:edGrp="everyone" w:displacedByCustomXml="next"/>
        <w:sdt>
          <w:sdtPr>
            <w:rPr>
              <w:rFonts w:ascii="Arial" w:hAnsi="Arial" w:cs="Arial"/>
              <w:sz w:val="44"/>
              <w:szCs w:val="44"/>
            </w:rPr>
            <w:id w:val="1078245076"/>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05" w:displacedByCustomXml="prev"/>
      </w:tr>
      <w:tr w:rsidR="00C569B0" w:rsidRPr="00096404" w:rsidTr="00B51805">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06" w:edGrp="everyone" w:displacedByCustomXml="next"/>
        <w:sdt>
          <w:sdtPr>
            <w:rPr>
              <w:sz w:val="40"/>
            </w:rPr>
            <w:id w:val="-1979992729"/>
          </w:sdtPr>
          <w:sdtContent>
            <w:tc>
              <w:tcPr>
                <w:tcW w:w="541" w:type="pct"/>
                <w:tcBorders>
                  <w:top w:val="single" w:sz="12" w:space="0" w:color="auto"/>
                  <w:left w:val="single" w:sz="12" w:space="0" w:color="auto"/>
                  <w:right w:val="single" w:sz="4" w:space="0" w:color="auto"/>
                </w:tcBorders>
                <w:shd w:val="clear" w:color="auto" w:fill="auto"/>
              </w:tcPr>
              <w:p w:rsidR="00C569B0" w:rsidRPr="00096404" w:rsidRDefault="00461246" w:rsidP="00C569B0">
                <w:pPr>
                  <w:jc w:val="center"/>
                </w:pPr>
                <w:r>
                  <w:rPr>
                    <w:rFonts w:ascii="MS Gothic" w:eastAsia="MS Gothic" w:hAnsi="MS Gothic" w:hint="eastAsia"/>
                    <w:sz w:val="40"/>
                  </w:rPr>
                  <w:sym w:font="Wingdings" w:char="F0FC"/>
                </w:r>
              </w:p>
            </w:tc>
          </w:sdtContent>
        </w:sdt>
        <w:permEnd w:id="106" w:displacedByCustomXml="prev"/>
        <w:tc>
          <w:tcPr>
            <w:tcW w:w="3514" w:type="pct"/>
            <w:tcBorders>
              <w:top w:val="single" w:sz="12" w:space="0" w:color="auto"/>
              <w:left w:val="single" w:sz="4" w:space="0" w:color="auto"/>
              <w:right w:val="single" w:sz="12" w:space="0" w:color="auto"/>
            </w:tcBorders>
            <w:shd w:val="clear" w:color="auto" w:fill="auto"/>
            <w:vAlign w:val="center"/>
          </w:tcPr>
          <w:p w:rsidR="00C569B0" w:rsidRPr="00096404" w:rsidRDefault="00C569B0" w:rsidP="00C569B0">
            <w:pPr>
              <w:jc w:val="center"/>
            </w:pPr>
            <w:r w:rsidRPr="00096404">
              <w:t>Debit</w:t>
            </w:r>
          </w:p>
        </w:tc>
        <w:tc>
          <w:tcPr>
            <w:tcW w:w="335" w:type="pct"/>
            <w:tcBorders>
              <w:top w:val="nil"/>
              <w:left w:val="single" w:sz="12" w:space="0" w:color="auto"/>
              <w:bottom w:val="nil"/>
              <w:right w:val="nil"/>
            </w:tcBorders>
          </w:tcPr>
          <w:p w:rsidR="00C569B0" w:rsidRPr="00096404" w:rsidRDefault="00C569B0" w:rsidP="00C569B0">
            <w:pPr>
              <w:ind w:left="993" w:hanging="993"/>
            </w:pPr>
          </w:p>
        </w:tc>
      </w:tr>
      <w:tr w:rsidR="00C569B0" w:rsidRPr="00096404" w:rsidTr="00B51805">
        <w:trPr>
          <w:trHeight w:val="425"/>
        </w:trPr>
        <w:tc>
          <w:tcPr>
            <w:tcW w:w="610" w:type="pct"/>
            <w:tcBorders>
              <w:top w:val="nil"/>
              <w:left w:val="nil"/>
              <w:bottom w:val="nil"/>
              <w:right w:val="single" w:sz="12" w:space="0" w:color="auto"/>
            </w:tcBorders>
          </w:tcPr>
          <w:p w:rsidR="00C569B0" w:rsidRPr="00096404" w:rsidRDefault="00C569B0" w:rsidP="00C569B0">
            <w:pPr>
              <w:ind w:left="993" w:hanging="993"/>
              <w:jc w:val="center"/>
            </w:pPr>
          </w:p>
        </w:tc>
        <w:permStart w:id="107" w:edGrp="everyone" w:displacedByCustomXml="next"/>
        <w:sdt>
          <w:sdtPr>
            <w:rPr>
              <w:sz w:val="40"/>
            </w:rPr>
            <w:id w:val="994759707"/>
          </w:sdtPr>
          <w:sdtContent>
            <w:tc>
              <w:tcPr>
                <w:tcW w:w="541" w:type="pct"/>
                <w:tcBorders>
                  <w:left w:val="single" w:sz="12" w:space="0" w:color="auto"/>
                  <w:bottom w:val="single" w:sz="12" w:space="0" w:color="auto"/>
                  <w:right w:val="single" w:sz="4" w:space="0" w:color="auto"/>
                </w:tcBorders>
                <w:shd w:val="clear" w:color="auto" w:fill="auto"/>
              </w:tcPr>
              <w:p w:rsidR="00C569B0" w:rsidRPr="00096404" w:rsidRDefault="00C569B0" w:rsidP="00C569B0">
                <w:pPr>
                  <w:jc w:val="center"/>
                </w:pPr>
                <w:r w:rsidRPr="00096404">
                  <w:rPr>
                    <w:rFonts w:ascii="MS Gothic" w:eastAsia="MS Gothic" w:hAnsi="MS Gothic" w:hint="eastAsia"/>
                    <w:sz w:val="40"/>
                  </w:rPr>
                  <w:t>☐</w:t>
                </w:r>
              </w:p>
            </w:tc>
          </w:sdtContent>
        </w:sdt>
        <w:permEnd w:id="107" w:displacedByCustomXml="prev"/>
        <w:tc>
          <w:tcPr>
            <w:tcW w:w="3514" w:type="pct"/>
            <w:tcBorders>
              <w:left w:val="single" w:sz="4" w:space="0" w:color="auto"/>
              <w:right w:val="single" w:sz="12" w:space="0" w:color="auto"/>
            </w:tcBorders>
            <w:shd w:val="clear" w:color="auto" w:fill="auto"/>
            <w:vAlign w:val="center"/>
          </w:tcPr>
          <w:p w:rsidR="00C569B0" w:rsidRPr="00096404" w:rsidRDefault="00C569B0" w:rsidP="00C569B0">
            <w:pPr>
              <w:jc w:val="center"/>
            </w:pPr>
            <w:r w:rsidRPr="00096404">
              <w:t>Credit</w:t>
            </w:r>
          </w:p>
        </w:tc>
        <w:tc>
          <w:tcPr>
            <w:tcW w:w="335" w:type="pct"/>
            <w:tcBorders>
              <w:top w:val="nil"/>
              <w:left w:val="single" w:sz="12" w:space="0" w:color="auto"/>
              <w:bottom w:val="nil"/>
              <w:right w:val="nil"/>
            </w:tcBorders>
          </w:tcPr>
          <w:p w:rsidR="00C569B0" w:rsidRPr="00096404" w:rsidRDefault="00C569B0" w:rsidP="00C569B0">
            <w:pPr>
              <w:ind w:left="993" w:hanging="993"/>
            </w:pPr>
          </w:p>
        </w:tc>
      </w:tr>
    </w:tbl>
    <w:p w:rsidR="005B5D59" w:rsidRPr="00096404" w:rsidRDefault="005B5D59" w:rsidP="005B5D59">
      <w:pPr>
        <w:rPr>
          <w:rFonts w:ascii="Arial" w:hAnsi="Arial" w:cs="Arial"/>
          <w:sz w:val="20"/>
          <w:szCs w:val="22"/>
        </w:rPr>
      </w:pPr>
    </w:p>
    <w:p w:rsidR="005B5D59" w:rsidRPr="00096404" w:rsidRDefault="005B5D59" w:rsidP="005B5D59">
      <w:pPr>
        <w:pStyle w:val="11CSTCPLQuestionBullet"/>
        <w:ind w:left="709" w:hanging="709"/>
      </w:pPr>
      <w:bookmarkStart w:id="41" w:name="_Ref424018326"/>
      <w:r w:rsidRPr="00096404">
        <w:t>What is the normal balance for liability accounts? Tick your response.</w:t>
      </w:r>
      <w:bookmarkEnd w:id="41"/>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29"/>
        <w:gridCol w:w="1001"/>
        <w:gridCol w:w="6503"/>
        <w:gridCol w:w="620"/>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08" w:edGrp="everyone" w:displacedByCustomXml="next"/>
        <w:sdt>
          <w:sdtPr>
            <w:rPr>
              <w:rFonts w:ascii="Arial" w:hAnsi="Arial" w:cs="Arial"/>
              <w:sz w:val="44"/>
              <w:szCs w:val="44"/>
            </w:rPr>
            <w:id w:val="-902210596"/>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08" w:displacedByCustomXml="prev"/>
      </w:tr>
      <w:tr w:rsidR="00CD62D5" w:rsidRPr="00096404" w:rsidTr="00B51805">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09" w:edGrp="everyone" w:displacedByCustomXml="next"/>
        <w:sdt>
          <w:sdtPr>
            <w:rPr>
              <w:sz w:val="40"/>
            </w:rPr>
            <w:id w:val="973956277"/>
          </w:sdtPr>
          <w:sdtContent>
            <w:tc>
              <w:tcPr>
                <w:tcW w:w="541" w:type="pct"/>
                <w:tcBorders>
                  <w:top w:val="single" w:sz="12" w:space="0" w:color="auto"/>
                  <w:left w:val="single" w:sz="12" w:space="0" w:color="auto"/>
                  <w:right w:val="single" w:sz="4" w:space="0" w:color="auto"/>
                </w:tcBorders>
                <w:shd w:val="clear" w:color="auto" w:fill="auto"/>
              </w:tcPr>
              <w:p w:rsidR="00CD62D5" w:rsidRPr="00096404" w:rsidRDefault="00CD62D5" w:rsidP="00CD62D5">
                <w:pPr>
                  <w:jc w:val="center"/>
                </w:pPr>
                <w:r w:rsidRPr="00096404">
                  <w:rPr>
                    <w:rFonts w:ascii="MS Gothic" w:eastAsia="MS Gothic" w:hAnsi="MS Gothic" w:hint="eastAsia"/>
                    <w:sz w:val="40"/>
                  </w:rPr>
                  <w:t>☐</w:t>
                </w:r>
              </w:p>
            </w:tc>
          </w:sdtContent>
        </w:sdt>
        <w:permEnd w:id="109" w:displacedByCustomXml="prev"/>
        <w:tc>
          <w:tcPr>
            <w:tcW w:w="3514" w:type="pct"/>
            <w:tcBorders>
              <w:top w:val="single" w:sz="12" w:space="0" w:color="auto"/>
              <w:left w:val="single" w:sz="4" w:space="0" w:color="auto"/>
              <w:right w:val="single" w:sz="12" w:space="0" w:color="auto"/>
            </w:tcBorders>
            <w:shd w:val="clear" w:color="auto" w:fill="auto"/>
            <w:vAlign w:val="center"/>
          </w:tcPr>
          <w:p w:rsidR="00CD62D5" w:rsidRPr="00096404" w:rsidRDefault="00CD62D5" w:rsidP="00CD62D5">
            <w:pPr>
              <w:jc w:val="center"/>
            </w:pPr>
            <w:r w:rsidRPr="00096404">
              <w:t>Debit</w:t>
            </w:r>
          </w:p>
        </w:tc>
        <w:tc>
          <w:tcPr>
            <w:tcW w:w="335" w:type="pct"/>
            <w:tcBorders>
              <w:top w:val="nil"/>
              <w:left w:val="single" w:sz="12" w:space="0" w:color="auto"/>
              <w:bottom w:val="nil"/>
              <w:right w:val="nil"/>
            </w:tcBorders>
          </w:tcPr>
          <w:p w:rsidR="00CD62D5" w:rsidRPr="00096404" w:rsidRDefault="00CD62D5" w:rsidP="00CD62D5">
            <w:pPr>
              <w:ind w:left="993" w:hanging="993"/>
            </w:pPr>
          </w:p>
        </w:tc>
      </w:tr>
      <w:tr w:rsidR="00CD62D5" w:rsidRPr="00096404" w:rsidTr="00B51805">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10" w:edGrp="everyone" w:displacedByCustomXml="next"/>
        <w:sdt>
          <w:sdtPr>
            <w:rPr>
              <w:sz w:val="40"/>
            </w:rPr>
            <w:id w:val="1277445719"/>
          </w:sdtPr>
          <w:sdtContent>
            <w:tc>
              <w:tcPr>
                <w:tcW w:w="541" w:type="pct"/>
                <w:tcBorders>
                  <w:left w:val="single" w:sz="12" w:space="0" w:color="auto"/>
                  <w:bottom w:val="single" w:sz="12" w:space="0" w:color="auto"/>
                  <w:right w:val="single" w:sz="4" w:space="0" w:color="auto"/>
                </w:tcBorders>
                <w:shd w:val="clear" w:color="auto" w:fill="auto"/>
              </w:tcPr>
              <w:p w:rsidR="00CD62D5" w:rsidRPr="00096404" w:rsidRDefault="00461246" w:rsidP="00CD62D5">
                <w:pPr>
                  <w:jc w:val="center"/>
                </w:pPr>
                <w:r>
                  <w:rPr>
                    <w:rFonts w:ascii="MS Gothic" w:eastAsia="MS Gothic" w:hAnsi="MS Gothic" w:hint="eastAsia"/>
                    <w:sz w:val="40"/>
                  </w:rPr>
                  <w:sym w:font="Wingdings" w:char="F0FC"/>
                </w:r>
              </w:p>
            </w:tc>
          </w:sdtContent>
        </w:sdt>
        <w:permEnd w:id="110" w:displacedByCustomXml="prev"/>
        <w:tc>
          <w:tcPr>
            <w:tcW w:w="3514" w:type="pct"/>
            <w:tcBorders>
              <w:left w:val="single" w:sz="4" w:space="0" w:color="auto"/>
              <w:right w:val="single" w:sz="12" w:space="0" w:color="auto"/>
            </w:tcBorders>
            <w:shd w:val="clear" w:color="auto" w:fill="auto"/>
            <w:vAlign w:val="center"/>
          </w:tcPr>
          <w:p w:rsidR="00CD62D5" w:rsidRPr="00096404" w:rsidRDefault="00CD62D5" w:rsidP="00CD62D5">
            <w:pPr>
              <w:jc w:val="center"/>
            </w:pPr>
            <w:r w:rsidRPr="00096404">
              <w:t>Credit</w:t>
            </w:r>
          </w:p>
        </w:tc>
        <w:tc>
          <w:tcPr>
            <w:tcW w:w="335" w:type="pct"/>
            <w:tcBorders>
              <w:top w:val="nil"/>
              <w:left w:val="single" w:sz="12" w:space="0" w:color="auto"/>
              <w:bottom w:val="nil"/>
              <w:right w:val="nil"/>
            </w:tcBorders>
          </w:tcPr>
          <w:p w:rsidR="00CD62D5" w:rsidRPr="00096404" w:rsidRDefault="00CD62D5" w:rsidP="00CD62D5">
            <w:pPr>
              <w:ind w:left="993" w:hanging="993"/>
            </w:pPr>
          </w:p>
        </w:tc>
      </w:tr>
    </w:tbl>
    <w:p w:rsidR="005B5D59" w:rsidRPr="00096404" w:rsidRDefault="005B5D59" w:rsidP="005B5D59">
      <w:pPr>
        <w:rPr>
          <w:rFonts w:ascii="Arial" w:hAnsi="Arial" w:cs="Arial"/>
          <w:sz w:val="22"/>
          <w:szCs w:val="22"/>
        </w:rPr>
      </w:pPr>
    </w:p>
    <w:p w:rsidR="005B5D59" w:rsidRPr="00096404" w:rsidRDefault="005B5D59" w:rsidP="005B5D59">
      <w:pPr>
        <w:rPr>
          <w:rFonts w:ascii="Arial" w:hAnsi="Arial" w:cs="Arial"/>
          <w:sz w:val="22"/>
          <w:szCs w:val="22"/>
        </w:rPr>
      </w:pPr>
    </w:p>
    <w:p w:rsidR="005B5D59" w:rsidRPr="00096404" w:rsidRDefault="005B5D59" w:rsidP="005B5D59">
      <w:pPr>
        <w:pStyle w:val="11CSTCPLQuestionBullet"/>
        <w:ind w:left="709" w:hanging="709"/>
      </w:pPr>
      <w:bookmarkStart w:id="42" w:name="_Ref424018327"/>
      <w:r w:rsidRPr="00096404">
        <w:t>What is the normal balance for stockholders' equity and owner's equity accounts? Tick your response.</w:t>
      </w:r>
      <w:bookmarkEnd w:id="42"/>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29"/>
        <w:gridCol w:w="1001"/>
        <w:gridCol w:w="6503"/>
        <w:gridCol w:w="620"/>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11" w:edGrp="everyone" w:displacedByCustomXml="next"/>
        <w:sdt>
          <w:sdtPr>
            <w:rPr>
              <w:rFonts w:ascii="Arial" w:hAnsi="Arial" w:cs="Arial"/>
              <w:sz w:val="44"/>
              <w:szCs w:val="44"/>
            </w:rPr>
            <w:id w:val="-1991468859"/>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11" w:displacedByCustomXml="prev"/>
      </w:tr>
      <w:tr w:rsidR="00CD62D5" w:rsidRPr="00096404" w:rsidTr="00B51805">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12" w:edGrp="everyone" w:displacedByCustomXml="next"/>
        <w:sdt>
          <w:sdtPr>
            <w:rPr>
              <w:sz w:val="40"/>
            </w:rPr>
            <w:id w:val="-1523619568"/>
            <w:showingPlcHdr/>
          </w:sdtPr>
          <w:sdtContent>
            <w:tc>
              <w:tcPr>
                <w:tcW w:w="541" w:type="pct"/>
                <w:tcBorders>
                  <w:top w:val="single" w:sz="12" w:space="0" w:color="auto"/>
                  <w:left w:val="single" w:sz="12" w:space="0" w:color="auto"/>
                  <w:right w:val="single" w:sz="4" w:space="0" w:color="auto"/>
                </w:tcBorders>
                <w:shd w:val="clear" w:color="auto" w:fill="auto"/>
              </w:tcPr>
              <w:p w:rsidR="00CD62D5" w:rsidRPr="00096404" w:rsidRDefault="00461246" w:rsidP="00CD62D5">
                <w:pPr>
                  <w:jc w:val="center"/>
                </w:pPr>
                <w:r>
                  <w:rPr>
                    <w:sz w:val="40"/>
                  </w:rPr>
                  <w:t xml:space="preserve">     </w:t>
                </w:r>
              </w:p>
            </w:tc>
          </w:sdtContent>
        </w:sdt>
        <w:permEnd w:id="112" w:displacedByCustomXml="prev"/>
        <w:tc>
          <w:tcPr>
            <w:tcW w:w="3514" w:type="pct"/>
            <w:tcBorders>
              <w:top w:val="single" w:sz="12" w:space="0" w:color="auto"/>
              <w:left w:val="single" w:sz="4" w:space="0" w:color="auto"/>
              <w:right w:val="single" w:sz="12" w:space="0" w:color="auto"/>
            </w:tcBorders>
            <w:shd w:val="clear" w:color="auto" w:fill="auto"/>
            <w:vAlign w:val="center"/>
          </w:tcPr>
          <w:p w:rsidR="00CD62D5" w:rsidRPr="00096404" w:rsidRDefault="00CD62D5" w:rsidP="00CD62D5">
            <w:pPr>
              <w:jc w:val="center"/>
            </w:pPr>
            <w:r w:rsidRPr="00096404">
              <w:t>Debit</w:t>
            </w:r>
          </w:p>
        </w:tc>
        <w:tc>
          <w:tcPr>
            <w:tcW w:w="335" w:type="pct"/>
            <w:tcBorders>
              <w:top w:val="nil"/>
              <w:left w:val="single" w:sz="12" w:space="0" w:color="auto"/>
              <w:bottom w:val="nil"/>
              <w:right w:val="nil"/>
            </w:tcBorders>
          </w:tcPr>
          <w:p w:rsidR="00CD62D5" w:rsidRPr="00096404" w:rsidRDefault="00CD62D5" w:rsidP="00CD62D5">
            <w:pPr>
              <w:ind w:left="993" w:hanging="993"/>
            </w:pPr>
          </w:p>
        </w:tc>
      </w:tr>
      <w:tr w:rsidR="00CD62D5" w:rsidRPr="00096404" w:rsidTr="00B51805">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13" w:edGrp="everyone" w:displacedByCustomXml="next"/>
        <w:sdt>
          <w:sdtPr>
            <w:rPr>
              <w:sz w:val="40"/>
            </w:rPr>
            <w:id w:val="152874672"/>
          </w:sdtPr>
          <w:sdtContent>
            <w:tc>
              <w:tcPr>
                <w:tcW w:w="541" w:type="pct"/>
                <w:tcBorders>
                  <w:left w:val="single" w:sz="12" w:space="0" w:color="auto"/>
                  <w:bottom w:val="single" w:sz="12" w:space="0" w:color="auto"/>
                  <w:right w:val="single" w:sz="4" w:space="0" w:color="auto"/>
                </w:tcBorders>
                <w:shd w:val="clear" w:color="auto" w:fill="auto"/>
              </w:tcPr>
              <w:p w:rsidR="00CD62D5" w:rsidRPr="00096404" w:rsidRDefault="00461246" w:rsidP="00CD62D5">
                <w:pPr>
                  <w:jc w:val="center"/>
                </w:pPr>
                <w:r>
                  <w:rPr>
                    <w:rFonts w:ascii="MS Gothic" w:eastAsia="MS Gothic" w:hAnsi="MS Gothic" w:hint="eastAsia"/>
                    <w:sz w:val="40"/>
                  </w:rPr>
                  <w:sym w:font="Wingdings" w:char="F0FC"/>
                </w:r>
              </w:p>
            </w:tc>
          </w:sdtContent>
        </w:sdt>
        <w:permEnd w:id="113" w:displacedByCustomXml="prev"/>
        <w:tc>
          <w:tcPr>
            <w:tcW w:w="3514" w:type="pct"/>
            <w:tcBorders>
              <w:left w:val="single" w:sz="4" w:space="0" w:color="auto"/>
              <w:right w:val="single" w:sz="12" w:space="0" w:color="auto"/>
            </w:tcBorders>
            <w:shd w:val="clear" w:color="auto" w:fill="auto"/>
            <w:vAlign w:val="center"/>
          </w:tcPr>
          <w:p w:rsidR="00CD62D5" w:rsidRPr="00096404" w:rsidRDefault="00CD62D5" w:rsidP="00CD62D5">
            <w:pPr>
              <w:jc w:val="center"/>
            </w:pPr>
            <w:r w:rsidRPr="00096404">
              <w:t>Credit</w:t>
            </w:r>
          </w:p>
        </w:tc>
        <w:tc>
          <w:tcPr>
            <w:tcW w:w="335" w:type="pct"/>
            <w:tcBorders>
              <w:top w:val="nil"/>
              <w:left w:val="single" w:sz="12" w:space="0" w:color="auto"/>
              <w:bottom w:val="nil"/>
              <w:right w:val="nil"/>
            </w:tcBorders>
          </w:tcPr>
          <w:p w:rsidR="00CD62D5" w:rsidRPr="00096404" w:rsidRDefault="00CD62D5" w:rsidP="00CD62D5">
            <w:pPr>
              <w:ind w:left="993" w:hanging="993"/>
            </w:pPr>
          </w:p>
        </w:tc>
      </w:tr>
    </w:tbl>
    <w:p w:rsidR="005B5D59" w:rsidRPr="00096404" w:rsidRDefault="005B5D59" w:rsidP="005B5D59">
      <w:pPr>
        <w:rPr>
          <w:rFonts w:ascii="Arial" w:hAnsi="Arial" w:cs="Arial"/>
          <w:sz w:val="22"/>
          <w:szCs w:val="22"/>
        </w:rPr>
      </w:pPr>
    </w:p>
    <w:p w:rsidR="005B5D59" w:rsidRPr="00096404" w:rsidRDefault="005B5D59" w:rsidP="005B5D59">
      <w:pPr>
        <w:rPr>
          <w:rFonts w:ascii="Arial" w:hAnsi="Arial" w:cs="Arial"/>
          <w:sz w:val="22"/>
          <w:szCs w:val="22"/>
        </w:rPr>
      </w:pPr>
    </w:p>
    <w:p w:rsidR="005B5D59" w:rsidRPr="00096404" w:rsidRDefault="0018294D" w:rsidP="005B5D59">
      <w:pPr>
        <w:pStyle w:val="11CSTCPLQuestionBullet"/>
        <w:ind w:left="709" w:hanging="709"/>
      </w:pPr>
      <w:bookmarkStart w:id="43" w:name="_Ref424018741"/>
      <w:r w:rsidRPr="00096404">
        <w:t>The c</w:t>
      </w:r>
      <w:r w:rsidR="005B5D59" w:rsidRPr="00096404">
        <w:t>lient</w:t>
      </w:r>
      <w:r w:rsidRPr="00096404">
        <w:t>,</w:t>
      </w:r>
      <w:r w:rsidR="005B5D59" w:rsidRPr="00096404">
        <w:t xml:space="preserve"> Jay Thomas</w:t>
      </w:r>
      <w:r w:rsidRPr="00096404">
        <w:t>,</w:t>
      </w:r>
      <w:r w:rsidR="005B5D59" w:rsidRPr="00096404">
        <w:t xml:space="preserve"> pays ABC Builders $1,000 in December for ABC to perform services for Jay Thomas in 45 days. ABC uses the accrual basis of accounting. In December ABC will debit Cash for $1,000. </w:t>
      </w:r>
      <w:r w:rsidR="005B5D59" w:rsidRPr="00096404">
        <w:br/>
      </w:r>
      <w:r w:rsidRPr="00096404">
        <w:br/>
      </w:r>
      <w:r w:rsidR="005B5D59" w:rsidRPr="00096404">
        <w:t>What will be the other account involved in the December accounting entry prepared by ABC (and what type of account is it)? Tick your response.</w:t>
      </w:r>
      <w:bookmarkEnd w:id="43"/>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29"/>
        <w:gridCol w:w="1001"/>
        <w:gridCol w:w="6503"/>
        <w:gridCol w:w="620"/>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14" w:edGrp="everyone" w:displacedByCustomXml="next"/>
        <w:sdt>
          <w:sdtPr>
            <w:rPr>
              <w:rFonts w:ascii="Arial" w:hAnsi="Arial" w:cs="Arial"/>
              <w:sz w:val="44"/>
              <w:szCs w:val="44"/>
            </w:rPr>
            <w:id w:val="1768347041"/>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14" w:displacedByCustomXml="prev"/>
      </w:tr>
      <w:tr w:rsidR="00CD62D5" w:rsidRPr="00096404" w:rsidTr="00B51805">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15" w:edGrp="everyone" w:displacedByCustomXml="next"/>
        <w:sdt>
          <w:sdtPr>
            <w:rPr>
              <w:sz w:val="40"/>
            </w:rPr>
            <w:id w:val="-347878594"/>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CD62D5" w:rsidRPr="00096404" w:rsidRDefault="00CD62D5" w:rsidP="00CD62D5">
                <w:pPr>
                  <w:jc w:val="center"/>
                </w:pPr>
                <w:r w:rsidRPr="00096404">
                  <w:rPr>
                    <w:rFonts w:ascii="MS Gothic" w:eastAsia="MS Gothic" w:hAnsi="MS Gothic" w:hint="eastAsia"/>
                    <w:sz w:val="40"/>
                  </w:rPr>
                  <w:t>☐</w:t>
                </w:r>
              </w:p>
            </w:tc>
          </w:sdtContent>
        </w:sdt>
        <w:permEnd w:id="11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CD62D5" w:rsidRPr="00096404" w:rsidRDefault="00CD62D5" w:rsidP="00CD62D5">
            <w:pPr>
              <w:jc w:val="center"/>
            </w:pPr>
            <w:r w:rsidRPr="00096404">
              <w:t>Accounts receivable (asset)</w:t>
            </w:r>
          </w:p>
        </w:tc>
        <w:tc>
          <w:tcPr>
            <w:tcW w:w="335" w:type="pct"/>
            <w:tcBorders>
              <w:top w:val="nil"/>
              <w:left w:val="single" w:sz="12" w:space="0" w:color="auto"/>
              <w:bottom w:val="nil"/>
              <w:right w:val="nil"/>
            </w:tcBorders>
          </w:tcPr>
          <w:p w:rsidR="00CD62D5" w:rsidRPr="00096404" w:rsidRDefault="00CD62D5" w:rsidP="00CD62D5">
            <w:pPr>
              <w:ind w:left="993" w:hanging="993"/>
            </w:pPr>
          </w:p>
        </w:tc>
      </w:tr>
      <w:tr w:rsidR="00CD62D5" w:rsidRPr="00096404" w:rsidTr="00B51805">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16" w:edGrp="everyone" w:displacedByCustomXml="next"/>
        <w:sdt>
          <w:sdtPr>
            <w:rPr>
              <w:sz w:val="40"/>
            </w:rPr>
            <w:id w:val="1572535697"/>
          </w:sdtPr>
          <w:sdtContent>
            <w:tc>
              <w:tcPr>
                <w:tcW w:w="541" w:type="pct"/>
                <w:tcBorders>
                  <w:top w:val="single" w:sz="8" w:space="0" w:color="auto"/>
                  <w:left w:val="single" w:sz="12" w:space="0" w:color="auto"/>
                  <w:right w:val="single" w:sz="4" w:space="0" w:color="auto"/>
                </w:tcBorders>
                <w:shd w:val="clear" w:color="auto" w:fill="auto"/>
              </w:tcPr>
              <w:p w:rsidR="00CD62D5" w:rsidRPr="00096404" w:rsidRDefault="00CD62D5" w:rsidP="00CD62D5">
                <w:pPr>
                  <w:jc w:val="center"/>
                </w:pPr>
                <w:r w:rsidRPr="00096404">
                  <w:rPr>
                    <w:rFonts w:ascii="MS Gothic" w:eastAsia="MS Gothic" w:hAnsi="MS Gothic" w:hint="eastAsia"/>
                    <w:sz w:val="40"/>
                  </w:rPr>
                  <w:t>☐</w:t>
                </w:r>
              </w:p>
            </w:tc>
          </w:sdtContent>
        </w:sdt>
        <w:permEnd w:id="116" w:displacedByCustomXml="prev"/>
        <w:tc>
          <w:tcPr>
            <w:tcW w:w="3514" w:type="pct"/>
            <w:tcBorders>
              <w:top w:val="single" w:sz="8" w:space="0" w:color="auto"/>
              <w:left w:val="single" w:sz="4" w:space="0" w:color="auto"/>
              <w:right w:val="single" w:sz="12" w:space="0" w:color="auto"/>
            </w:tcBorders>
            <w:shd w:val="clear" w:color="auto" w:fill="auto"/>
            <w:vAlign w:val="center"/>
          </w:tcPr>
          <w:p w:rsidR="00CD62D5" w:rsidRPr="00096404" w:rsidRDefault="00CD62D5" w:rsidP="00CD62D5">
            <w:pPr>
              <w:jc w:val="center"/>
            </w:pPr>
            <w:r w:rsidRPr="00096404">
              <w:t>Prepaid services (asset)</w:t>
            </w:r>
          </w:p>
        </w:tc>
        <w:tc>
          <w:tcPr>
            <w:tcW w:w="335" w:type="pct"/>
            <w:tcBorders>
              <w:top w:val="nil"/>
              <w:left w:val="single" w:sz="12" w:space="0" w:color="auto"/>
              <w:bottom w:val="nil"/>
              <w:right w:val="nil"/>
            </w:tcBorders>
          </w:tcPr>
          <w:p w:rsidR="00CD62D5" w:rsidRPr="00096404" w:rsidRDefault="00CD62D5" w:rsidP="00CD62D5">
            <w:pPr>
              <w:ind w:left="993" w:hanging="993"/>
            </w:pPr>
          </w:p>
        </w:tc>
      </w:tr>
      <w:tr w:rsidR="00CD62D5" w:rsidRPr="00096404" w:rsidTr="00B51805">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17" w:edGrp="everyone" w:displacedByCustomXml="next"/>
        <w:sdt>
          <w:sdtPr>
            <w:rPr>
              <w:sz w:val="40"/>
            </w:rPr>
            <w:id w:val="-596479956"/>
          </w:sdtPr>
          <w:sdtContent>
            <w:tc>
              <w:tcPr>
                <w:tcW w:w="541" w:type="pct"/>
                <w:tcBorders>
                  <w:top w:val="single" w:sz="8" w:space="0" w:color="auto"/>
                  <w:left w:val="single" w:sz="12" w:space="0" w:color="auto"/>
                  <w:right w:val="single" w:sz="4" w:space="0" w:color="auto"/>
                </w:tcBorders>
                <w:shd w:val="clear" w:color="auto" w:fill="auto"/>
              </w:tcPr>
              <w:p w:rsidR="00CD62D5" w:rsidRPr="00096404" w:rsidRDefault="00CD62D5" w:rsidP="00CD62D5">
                <w:pPr>
                  <w:jc w:val="center"/>
                </w:pPr>
                <w:r w:rsidRPr="00096404">
                  <w:rPr>
                    <w:rFonts w:ascii="MS Gothic" w:eastAsia="MS Gothic" w:hAnsi="MS Gothic" w:hint="eastAsia"/>
                    <w:sz w:val="40"/>
                  </w:rPr>
                  <w:t>☐</w:t>
                </w:r>
              </w:p>
            </w:tc>
          </w:sdtContent>
        </w:sdt>
        <w:permEnd w:id="117" w:displacedByCustomXml="prev"/>
        <w:tc>
          <w:tcPr>
            <w:tcW w:w="3514" w:type="pct"/>
            <w:tcBorders>
              <w:top w:val="single" w:sz="8" w:space="0" w:color="auto"/>
              <w:left w:val="single" w:sz="4" w:space="0" w:color="auto"/>
              <w:right w:val="single" w:sz="12" w:space="0" w:color="auto"/>
            </w:tcBorders>
            <w:shd w:val="clear" w:color="auto" w:fill="auto"/>
            <w:vAlign w:val="center"/>
          </w:tcPr>
          <w:p w:rsidR="00CD62D5" w:rsidRPr="00096404" w:rsidRDefault="00CD62D5" w:rsidP="00CD62D5">
            <w:pPr>
              <w:jc w:val="center"/>
            </w:pPr>
            <w:r w:rsidRPr="00096404">
              <w:t>Service revenues (revenue)</w:t>
            </w:r>
          </w:p>
        </w:tc>
        <w:tc>
          <w:tcPr>
            <w:tcW w:w="335" w:type="pct"/>
            <w:tcBorders>
              <w:top w:val="nil"/>
              <w:left w:val="single" w:sz="12" w:space="0" w:color="auto"/>
              <w:bottom w:val="nil"/>
              <w:right w:val="nil"/>
            </w:tcBorders>
          </w:tcPr>
          <w:p w:rsidR="00CD62D5" w:rsidRPr="00096404" w:rsidRDefault="00CD62D5" w:rsidP="00CD62D5">
            <w:pPr>
              <w:ind w:left="993" w:hanging="993"/>
            </w:pPr>
          </w:p>
        </w:tc>
      </w:tr>
      <w:tr w:rsidR="00CD62D5" w:rsidRPr="00096404" w:rsidTr="00B51805">
        <w:trPr>
          <w:trHeight w:val="425"/>
        </w:trPr>
        <w:tc>
          <w:tcPr>
            <w:tcW w:w="610" w:type="pct"/>
            <w:tcBorders>
              <w:top w:val="nil"/>
              <w:left w:val="nil"/>
              <w:bottom w:val="nil"/>
              <w:right w:val="single" w:sz="12" w:space="0" w:color="auto"/>
            </w:tcBorders>
          </w:tcPr>
          <w:p w:rsidR="00CD62D5" w:rsidRPr="00096404" w:rsidRDefault="00CD62D5" w:rsidP="00CD62D5">
            <w:pPr>
              <w:ind w:left="993" w:hanging="993"/>
              <w:jc w:val="center"/>
            </w:pPr>
          </w:p>
        </w:tc>
        <w:permStart w:id="118" w:edGrp="everyone" w:displacedByCustomXml="next"/>
        <w:sdt>
          <w:sdtPr>
            <w:rPr>
              <w:sz w:val="40"/>
            </w:rPr>
            <w:id w:val="1686403457"/>
          </w:sdtPr>
          <w:sdtContent>
            <w:tc>
              <w:tcPr>
                <w:tcW w:w="541" w:type="pct"/>
                <w:tcBorders>
                  <w:left w:val="single" w:sz="12" w:space="0" w:color="auto"/>
                  <w:bottom w:val="single" w:sz="12" w:space="0" w:color="auto"/>
                  <w:right w:val="single" w:sz="4" w:space="0" w:color="auto"/>
                </w:tcBorders>
                <w:shd w:val="clear" w:color="auto" w:fill="auto"/>
              </w:tcPr>
              <w:p w:rsidR="00CD62D5" w:rsidRPr="00096404" w:rsidRDefault="00461246" w:rsidP="00CD62D5">
                <w:pPr>
                  <w:jc w:val="center"/>
                </w:pPr>
                <w:r>
                  <w:rPr>
                    <w:rFonts w:ascii="MS Gothic" w:eastAsia="MS Gothic" w:hAnsi="MS Gothic" w:hint="eastAsia"/>
                    <w:sz w:val="40"/>
                  </w:rPr>
                  <w:sym w:font="Wingdings" w:char="F0FC"/>
                </w:r>
              </w:p>
            </w:tc>
          </w:sdtContent>
        </w:sdt>
        <w:permEnd w:id="118" w:displacedByCustomXml="prev"/>
        <w:tc>
          <w:tcPr>
            <w:tcW w:w="3514" w:type="pct"/>
            <w:tcBorders>
              <w:left w:val="single" w:sz="4" w:space="0" w:color="auto"/>
              <w:right w:val="single" w:sz="12" w:space="0" w:color="auto"/>
            </w:tcBorders>
            <w:shd w:val="clear" w:color="auto" w:fill="auto"/>
            <w:vAlign w:val="center"/>
          </w:tcPr>
          <w:p w:rsidR="00CD62D5" w:rsidRPr="00096404" w:rsidRDefault="00CD62D5" w:rsidP="00CD62D5">
            <w:pPr>
              <w:jc w:val="center"/>
            </w:pPr>
            <w:r w:rsidRPr="00096404">
              <w:t>Unearned revenues (liability)</w:t>
            </w:r>
          </w:p>
        </w:tc>
        <w:tc>
          <w:tcPr>
            <w:tcW w:w="335" w:type="pct"/>
            <w:tcBorders>
              <w:top w:val="nil"/>
              <w:left w:val="single" w:sz="12" w:space="0" w:color="auto"/>
              <w:bottom w:val="nil"/>
              <w:right w:val="nil"/>
            </w:tcBorders>
          </w:tcPr>
          <w:p w:rsidR="00CD62D5" w:rsidRPr="00096404" w:rsidRDefault="00CD62D5" w:rsidP="00CD62D5">
            <w:pPr>
              <w:ind w:left="993" w:hanging="993"/>
            </w:pPr>
          </w:p>
        </w:tc>
      </w:tr>
    </w:tbl>
    <w:p w:rsidR="0018294D" w:rsidRPr="00096404" w:rsidRDefault="0018294D">
      <w:pPr>
        <w:jc w:val="left"/>
        <w:rPr>
          <w:rFonts w:ascii="Arial" w:hAnsi="Arial" w:cs="Arial"/>
          <w:sz w:val="22"/>
          <w:szCs w:val="22"/>
        </w:rPr>
      </w:pPr>
      <w:r w:rsidRPr="00096404">
        <w:rPr>
          <w:rFonts w:ascii="Arial" w:hAnsi="Arial" w:cs="Arial"/>
          <w:sz w:val="22"/>
          <w:szCs w:val="22"/>
        </w:rPr>
        <w:br w:type="page"/>
      </w:r>
    </w:p>
    <w:p w:rsidR="005B5D59" w:rsidRPr="00096404" w:rsidRDefault="005B5D59" w:rsidP="005B5D59">
      <w:pPr>
        <w:pStyle w:val="11CSTCPLQuestionBullet"/>
        <w:ind w:left="709" w:hanging="709"/>
      </w:pPr>
      <w:bookmarkStart w:id="44" w:name="_Ref424018743"/>
      <w:r w:rsidRPr="00096404">
        <w:lastRenderedPageBreak/>
        <w:t xml:space="preserve">ABC Builders performed services for </w:t>
      </w:r>
      <w:r w:rsidR="0018294D" w:rsidRPr="00096404">
        <w:t xml:space="preserve">the client, </w:t>
      </w:r>
      <w:r w:rsidRPr="00096404">
        <w:t>Kay Smith</w:t>
      </w:r>
      <w:r w:rsidR="0018294D" w:rsidRPr="00096404">
        <w:t>,</w:t>
      </w:r>
      <w:r w:rsidRPr="00096404">
        <w:t xml:space="preserve"> in December and billed Kay Smith $4,000 with terms of net 30 days. ABC Builders follows the accrual basis of accounting. </w:t>
      </w:r>
      <w:r w:rsidR="0018294D" w:rsidRPr="00096404">
        <w:br/>
      </w:r>
      <w:r w:rsidR="0018294D" w:rsidRPr="00096404">
        <w:br/>
      </w:r>
      <w:r w:rsidRPr="00096404">
        <w:t xml:space="preserve">In January ABC Builders received the $4,000 from Kay Smith. In January ABC will debit Cash, since cash was received. </w:t>
      </w:r>
      <w:r w:rsidR="0018294D" w:rsidRPr="00096404">
        <w:br/>
      </w:r>
      <w:r w:rsidR="0018294D" w:rsidRPr="00096404">
        <w:br/>
      </w:r>
      <w:r w:rsidRPr="00096404">
        <w:t>What account should ABC Builders credit in the January entry? Tick your response.</w:t>
      </w:r>
      <w:bookmarkEnd w:id="44"/>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29"/>
        <w:gridCol w:w="1001"/>
        <w:gridCol w:w="6503"/>
        <w:gridCol w:w="620"/>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19" w:edGrp="everyone" w:displacedByCustomXml="next"/>
        <w:sdt>
          <w:sdtPr>
            <w:rPr>
              <w:rFonts w:ascii="Arial" w:hAnsi="Arial" w:cs="Arial"/>
              <w:sz w:val="44"/>
              <w:szCs w:val="44"/>
            </w:rPr>
            <w:id w:val="-33508610"/>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19" w:displacedByCustomXml="prev"/>
      </w:tr>
      <w:tr w:rsidR="00543D59" w:rsidRPr="00096404" w:rsidTr="00B51805">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20" w:edGrp="everyone" w:displacedByCustomXml="next"/>
        <w:sdt>
          <w:sdtPr>
            <w:rPr>
              <w:sz w:val="40"/>
            </w:rPr>
            <w:id w:val="-1141109562"/>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543D59" w:rsidRPr="00096404" w:rsidRDefault="00461246" w:rsidP="00543D59">
                <w:pPr>
                  <w:jc w:val="center"/>
                </w:pPr>
                <w:r>
                  <w:rPr>
                    <w:rFonts w:ascii="MS Gothic" w:eastAsia="MS Gothic" w:hAnsi="MS Gothic" w:hint="eastAsia"/>
                    <w:sz w:val="40"/>
                  </w:rPr>
                  <w:sym w:font="Wingdings" w:char="F0FC"/>
                </w:r>
              </w:p>
            </w:tc>
          </w:sdtContent>
        </w:sdt>
        <w:permEnd w:id="12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543D59" w:rsidRPr="00096404" w:rsidRDefault="00543D59" w:rsidP="00543D59">
            <w:pPr>
              <w:jc w:val="center"/>
            </w:pPr>
            <w:r w:rsidRPr="00096404">
              <w:t>Accounts receivable</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B51805">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21" w:edGrp="everyone" w:displacedByCustomXml="next"/>
        <w:sdt>
          <w:sdtPr>
            <w:rPr>
              <w:sz w:val="40"/>
            </w:rPr>
            <w:id w:val="76326699"/>
          </w:sdtPr>
          <w:sdtContent>
            <w:tc>
              <w:tcPr>
                <w:tcW w:w="541" w:type="pct"/>
                <w:tcBorders>
                  <w:top w:val="single" w:sz="8" w:space="0" w:color="auto"/>
                  <w:left w:val="single" w:sz="12" w:space="0" w:color="auto"/>
                  <w:right w:val="single" w:sz="4" w:space="0" w:color="auto"/>
                </w:tcBorders>
                <w:shd w:val="clear" w:color="auto" w:fill="auto"/>
              </w:tcPr>
              <w:p w:rsidR="00543D59" w:rsidRPr="00096404" w:rsidRDefault="00543D59" w:rsidP="00543D59">
                <w:pPr>
                  <w:jc w:val="center"/>
                </w:pPr>
                <w:r w:rsidRPr="00096404">
                  <w:rPr>
                    <w:rFonts w:ascii="MS Gothic" w:eastAsia="MS Gothic" w:hAnsi="MS Gothic" w:hint="eastAsia"/>
                    <w:sz w:val="40"/>
                  </w:rPr>
                  <w:t>☐</w:t>
                </w:r>
              </w:p>
            </w:tc>
          </w:sdtContent>
        </w:sdt>
        <w:permEnd w:id="121" w:displacedByCustomXml="prev"/>
        <w:tc>
          <w:tcPr>
            <w:tcW w:w="3514" w:type="pct"/>
            <w:tcBorders>
              <w:top w:val="single" w:sz="8" w:space="0" w:color="auto"/>
              <w:left w:val="single" w:sz="4" w:space="0" w:color="auto"/>
              <w:right w:val="single" w:sz="12" w:space="0" w:color="auto"/>
            </w:tcBorders>
            <w:shd w:val="clear" w:color="auto" w:fill="auto"/>
            <w:vAlign w:val="center"/>
          </w:tcPr>
          <w:p w:rsidR="00543D59" w:rsidRPr="00096404" w:rsidRDefault="00543D59" w:rsidP="00543D59">
            <w:pPr>
              <w:jc w:val="center"/>
            </w:pPr>
            <w:r w:rsidRPr="00096404">
              <w:t>Service revenue</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B51805">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22" w:edGrp="everyone" w:displacedByCustomXml="next"/>
        <w:sdt>
          <w:sdtPr>
            <w:rPr>
              <w:sz w:val="40"/>
            </w:rPr>
            <w:id w:val="1677455522"/>
          </w:sdtPr>
          <w:sdtContent>
            <w:tc>
              <w:tcPr>
                <w:tcW w:w="541" w:type="pct"/>
                <w:tcBorders>
                  <w:left w:val="single" w:sz="12" w:space="0" w:color="auto"/>
                  <w:bottom w:val="single" w:sz="12" w:space="0" w:color="auto"/>
                  <w:right w:val="single" w:sz="4" w:space="0" w:color="auto"/>
                </w:tcBorders>
                <w:shd w:val="clear" w:color="auto" w:fill="auto"/>
              </w:tcPr>
              <w:p w:rsidR="00543D59" w:rsidRPr="00096404" w:rsidRDefault="00543D59" w:rsidP="00543D59">
                <w:pPr>
                  <w:jc w:val="center"/>
                </w:pPr>
                <w:r w:rsidRPr="00096404">
                  <w:rPr>
                    <w:rFonts w:ascii="MS Gothic" w:eastAsia="MS Gothic" w:hAnsi="MS Gothic" w:hint="eastAsia"/>
                    <w:sz w:val="40"/>
                  </w:rPr>
                  <w:t>☐</w:t>
                </w:r>
              </w:p>
            </w:tc>
          </w:sdtContent>
        </w:sdt>
        <w:permEnd w:id="122" w:displacedByCustomXml="prev"/>
        <w:tc>
          <w:tcPr>
            <w:tcW w:w="3514" w:type="pct"/>
            <w:tcBorders>
              <w:left w:val="single" w:sz="4" w:space="0" w:color="auto"/>
              <w:right w:val="single" w:sz="12" w:space="0" w:color="auto"/>
            </w:tcBorders>
            <w:shd w:val="clear" w:color="auto" w:fill="auto"/>
            <w:vAlign w:val="center"/>
          </w:tcPr>
          <w:p w:rsidR="00543D59" w:rsidRPr="00096404" w:rsidRDefault="00543D59" w:rsidP="00543D59">
            <w:pPr>
              <w:jc w:val="center"/>
            </w:pPr>
            <w:r w:rsidRPr="00096404">
              <w:t>Owner's equity</w:t>
            </w:r>
          </w:p>
        </w:tc>
        <w:tc>
          <w:tcPr>
            <w:tcW w:w="335" w:type="pct"/>
            <w:tcBorders>
              <w:top w:val="nil"/>
              <w:left w:val="single" w:sz="12" w:space="0" w:color="auto"/>
              <w:bottom w:val="nil"/>
              <w:right w:val="nil"/>
            </w:tcBorders>
          </w:tcPr>
          <w:p w:rsidR="00543D59" w:rsidRPr="00096404" w:rsidRDefault="00543D59" w:rsidP="00543D59">
            <w:pPr>
              <w:ind w:left="993" w:hanging="993"/>
            </w:pPr>
          </w:p>
        </w:tc>
      </w:tr>
    </w:tbl>
    <w:p w:rsidR="005B5D59" w:rsidRPr="00096404" w:rsidRDefault="005B5D59" w:rsidP="005B5D59">
      <w:pPr>
        <w:rPr>
          <w:rFonts w:ascii="Arial" w:hAnsi="Arial" w:cs="Arial"/>
          <w:sz w:val="22"/>
          <w:szCs w:val="22"/>
        </w:rPr>
      </w:pPr>
    </w:p>
    <w:p w:rsidR="0018294D" w:rsidRPr="00096404" w:rsidRDefault="0018294D" w:rsidP="005B5D59">
      <w:pPr>
        <w:rPr>
          <w:rFonts w:ascii="Arial" w:hAnsi="Arial" w:cs="Arial"/>
          <w:sz w:val="22"/>
          <w:szCs w:val="22"/>
        </w:rPr>
      </w:pPr>
    </w:p>
    <w:p w:rsidR="005B5D59" w:rsidRPr="00096404" w:rsidRDefault="005B5D59" w:rsidP="005B5D59">
      <w:pPr>
        <w:pStyle w:val="11CSTCPLQuestionBullet"/>
        <w:ind w:left="709" w:hanging="709"/>
      </w:pPr>
      <w:bookmarkStart w:id="45" w:name="_Ref424018746"/>
      <w:r w:rsidRPr="00096404">
        <w:t xml:space="preserve">ABC Builders follows the accrual basis of accounting and performs a service on account (on credit) in December. The service was billed at the agreed upon amount of $3,500. ABC Builders debited Accounts Receivable for $3,500 and credited Service Revenue for $3,500. </w:t>
      </w:r>
      <w:r w:rsidRPr="00096404">
        <w:br/>
      </w:r>
      <w:r w:rsidRPr="00096404">
        <w:br/>
        <w:t>The effect of this entry on the balance sheet of ABC is to increase assets by $3,500 and to… Tick your response.</w:t>
      </w:r>
      <w:bookmarkEnd w:id="45"/>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29"/>
        <w:gridCol w:w="1001"/>
        <w:gridCol w:w="6503"/>
        <w:gridCol w:w="620"/>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23" w:edGrp="everyone" w:displacedByCustomXml="next"/>
        <w:sdt>
          <w:sdtPr>
            <w:rPr>
              <w:rFonts w:ascii="Arial" w:hAnsi="Arial" w:cs="Arial"/>
              <w:sz w:val="44"/>
              <w:szCs w:val="44"/>
            </w:rPr>
            <w:id w:val="1315914391"/>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23" w:displacedByCustomXml="prev"/>
      </w:tr>
      <w:tr w:rsidR="00543D59" w:rsidRPr="00096404" w:rsidTr="00B51805">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24" w:edGrp="everyone" w:displacedByCustomXml="next"/>
        <w:sdt>
          <w:sdtPr>
            <w:rPr>
              <w:sz w:val="40"/>
            </w:rPr>
            <w:id w:val="-1277862302"/>
          </w:sdtPr>
          <w:sdtContent>
            <w:tc>
              <w:tcPr>
                <w:tcW w:w="541" w:type="pct"/>
                <w:tcBorders>
                  <w:top w:val="single" w:sz="12" w:space="0" w:color="auto"/>
                  <w:left w:val="single" w:sz="12" w:space="0" w:color="auto"/>
                  <w:right w:val="single" w:sz="4" w:space="0" w:color="auto"/>
                </w:tcBorders>
                <w:shd w:val="clear" w:color="auto" w:fill="auto"/>
              </w:tcPr>
              <w:p w:rsidR="00543D59" w:rsidRPr="00096404" w:rsidRDefault="00543D59" w:rsidP="00543D59">
                <w:pPr>
                  <w:jc w:val="center"/>
                </w:pPr>
                <w:r w:rsidRPr="00096404">
                  <w:rPr>
                    <w:rFonts w:ascii="MS Gothic" w:eastAsia="MS Gothic" w:hAnsi="MS Gothic" w:hint="eastAsia"/>
                    <w:sz w:val="40"/>
                  </w:rPr>
                  <w:t>☐</w:t>
                </w:r>
              </w:p>
            </w:tc>
          </w:sdtContent>
        </w:sdt>
        <w:permEnd w:id="124" w:displacedByCustomXml="prev"/>
        <w:tc>
          <w:tcPr>
            <w:tcW w:w="3514" w:type="pct"/>
            <w:tcBorders>
              <w:top w:val="single" w:sz="12" w:space="0" w:color="auto"/>
              <w:left w:val="single" w:sz="4" w:space="0" w:color="auto"/>
              <w:right w:val="single" w:sz="12" w:space="0" w:color="auto"/>
            </w:tcBorders>
            <w:shd w:val="clear" w:color="auto" w:fill="auto"/>
            <w:vAlign w:val="center"/>
          </w:tcPr>
          <w:p w:rsidR="00543D59" w:rsidRPr="00096404" w:rsidRDefault="00543D59" w:rsidP="00543D59">
            <w:pPr>
              <w:jc w:val="center"/>
            </w:pPr>
            <w:r w:rsidRPr="00096404">
              <w:t>Decrease assets by $3,500</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B51805">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25" w:edGrp="everyone" w:displacedByCustomXml="next"/>
        <w:sdt>
          <w:sdtPr>
            <w:rPr>
              <w:sz w:val="40"/>
            </w:rPr>
            <w:id w:val="-1649743796"/>
          </w:sdtPr>
          <w:sdtContent>
            <w:tc>
              <w:tcPr>
                <w:tcW w:w="541" w:type="pct"/>
                <w:tcBorders>
                  <w:left w:val="single" w:sz="12" w:space="0" w:color="auto"/>
                  <w:bottom w:val="single" w:sz="12" w:space="0" w:color="auto"/>
                  <w:right w:val="single" w:sz="4" w:space="0" w:color="auto"/>
                </w:tcBorders>
                <w:shd w:val="clear" w:color="auto" w:fill="auto"/>
              </w:tcPr>
              <w:p w:rsidR="00543D59" w:rsidRPr="00096404" w:rsidRDefault="00461246" w:rsidP="00543D59">
                <w:pPr>
                  <w:jc w:val="center"/>
                </w:pPr>
                <w:r>
                  <w:rPr>
                    <w:rFonts w:ascii="MS Gothic" w:eastAsia="MS Gothic" w:hAnsi="MS Gothic" w:hint="eastAsia"/>
                    <w:sz w:val="40"/>
                  </w:rPr>
                  <w:sym w:font="Wingdings" w:char="F0FC"/>
                </w:r>
              </w:p>
            </w:tc>
          </w:sdtContent>
        </w:sdt>
        <w:permEnd w:id="125" w:displacedByCustomXml="prev"/>
        <w:tc>
          <w:tcPr>
            <w:tcW w:w="3514" w:type="pct"/>
            <w:tcBorders>
              <w:left w:val="single" w:sz="4" w:space="0" w:color="auto"/>
              <w:right w:val="single" w:sz="12" w:space="0" w:color="auto"/>
            </w:tcBorders>
            <w:shd w:val="clear" w:color="auto" w:fill="auto"/>
            <w:vAlign w:val="center"/>
          </w:tcPr>
          <w:p w:rsidR="00543D59" w:rsidRPr="00096404" w:rsidRDefault="00543D59" w:rsidP="00543D59">
            <w:pPr>
              <w:jc w:val="center"/>
            </w:pPr>
            <w:r w:rsidRPr="00096404">
              <w:t>Increase Owner's (Stockholders') equity by $3,500</w:t>
            </w:r>
          </w:p>
        </w:tc>
        <w:tc>
          <w:tcPr>
            <w:tcW w:w="335" w:type="pct"/>
            <w:tcBorders>
              <w:top w:val="nil"/>
              <w:left w:val="single" w:sz="12" w:space="0" w:color="auto"/>
              <w:bottom w:val="nil"/>
              <w:right w:val="nil"/>
            </w:tcBorders>
          </w:tcPr>
          <w:p w:rsidR="00543D59" w:rsidRPr="00096404" w:rsidRDefault="00543D59" w:rsidP="00543D59">
            <w:pPr>
              <w:ind w:left="993" w:hanging="993"/>
            </w:pPr>
          </w:p>
        </w:tc>
      </w:tr>
    </w:tbl>
    <w:p w:rsidR="005B5D59" w:rsidRPr="00096404" w:rsidRDefault="005B5D59" w:rsidP="005B5D59">
      <w:pPr>
        <w:rPr>
          <w:rFonts w:ascii="Arial" w:hAnsi="Arial" w:cs="Arial"/>
          <w:sz w:val="22"/>
          <w:szCs w:val="22"/>
        </w:rPr>
      </w:pPr>
    </w:p>
    <w:p w:rsidR="005B5D59" w:rsidRPr="00096404" w:rsidRDefault="005B5D59" w:rsidP="005B5D59">
      <w:pPr>
        <w:rPr>
          <w:rFonts w:ascii="Arial" w:hAnsi="Arial" w:cs="Arial"/>
          <w:sz w:val="22"/>
          <w:szCs w:val="22"/>
        </w:rPr>
      </w:pPr>
    </w:p>
    <w:p w:rsidR="005B5D59" w:rsidRPr="00096404" w:rsidRDefault="005B5D59" w:rsidP="005B5D59">
      <w:pPr>
        <w:pStyle w:val="11CSTCPLQuestionBullet"/>
        <w:ind w:left="709" w:hanging="709"/>
      </w:pPr>
      <w:bookmarkStart w:id="46" w:name="_Ref424019339"/>
      <w:r w:rsidRPr="00096404">
        <w:t xml:space="preserve">Which of the following would </w:t>
      </w:r>
      <w:r w:rsidRPr="00096404">
        <w:rPr>
          <w:u w:val="single"/>
        </w:rPr>
        <w:t>not</w:t>
      </w:r>
      <w:r w:rsidRPr="00096404">
        <w:t xml:space="preserve"> be a current asset? </w:t>
      </w:r>
      <w:r w:rsidRPr="00096404">
        <w:br/>
        <w:t>Tick your response.</w:t>
      </w:r>
      <w:bookmarkEnd w:id="46"/>
    </w:p>
    <w:p w:rsidR="005B5D59" w:rsidRPr="00096404" w:rsidRDefault="005B5D59" w:rsidP="005B5D5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29"/>
        <w:gridCol w:w="1001"/>
        <w:gridCol w:w="6503"/>
        <w:gridCol w:w="620"/>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26" w:edGrp="everyone" w:displacedByCustomXml="next"/>
        <w:sdt>
          <w:sdtPr>
            <w:rPr>
              <w:rFonts w:ascii="Arial" w:hAnsi="Arial" w:cs="Arial"/>
              <w:sz w:val="44"/>
              <w:szCs w:val="44"/>
            </w:rPr>
            <w:id w:val="2136202605"/>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26" w:displacedByCustomXml="prev"/>
      </w:tr>
      <w:tr w:rsidR="00543D59" w:rsidRPr="00096404" w:rsidTr="00B51805">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27" w:edGrp="everyone" w:displacedByCustomXml="next"/>
        <w:sdt>
          <w:sdtPr>
            <w:rPr>
              <w:sz w:val="40"/>
            </w:rPr>
            <w:id w:val="-979071653"/>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543D59" w:rsidRPr="00096404" w:rsidRDefault="00543D59" w:rsidP="00543D59">
                <w:pPr>
                  <w:jc w:val="center"/>
                </w:pPr>
                <w:r w:rsidRPr="00096404">
                  <w:rPr>
                    <w:rFonts w:ascii="MS Gothic" w:eastAsia="MS Gothic" w:hAnsi="MS Gothic" w:hint="eastAsia"/>
                    <w:sz w:val="40"/>
                  </w:rPr>
                  <w:t>☐</w:t>
                </w:r>
              </w:p>
            </w:tc>
          </w:sdtContent>
        </w:sdt>
        <w:permEnd w:id="12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543D59" w:rsidRPr="00096404" w:rsidRDefault="00543D59" w:rsidP="00543D59">
            <w:pPr>
              <w:jc w:val="center"/>
            </w:pPr>
            <w:r w:rsidRPr="00096404">
              <w:t>Accounts receivable</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B51805">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28" w:edGrp="everyone" w:displacedByCustomXml="next"/>
        <w:sdt>
          <w:sdtPr>
            <w:rPr>
              <w:sz w:val="40"/>
            </w:rPr>
            <w:id w:val="-254981844"/>
          </w:sdtPr>
          <w:sdtContent>
            <w:tc>
              <w:tcPr>
                <w:tcW w:w="541" w:type="pct"/>
                <w:tcBorders>
                  <w:top w:val="single" w:sz="8" w:space="0" w:color="auto"/>
                  <w:left w:val="single" w:sz="12" w:space="0" w:color="auto"/>
                  <w:right w:val="single" w:sz="4" w:space="0" w:color="auto"/>
                </w:tcBorders>
                <w:shd w:val="clear" w:color="auto" w:fill="auto"/>
              </w:tcPr>
              <w:p w:rsidR="00543D59" w:rsidRPr="00096404" w:rsidRDefault="00461246" w:rsidP="00543D59">
                <w:pPr>
                  <w:jc w:val="center"/>
                </w:pPr>
                <w:r>
                  <w:rPr>
                    <w:rFonts w:ascii="MS Gothic" w:eastAsia="MS Gothic" w:hAnsi="MS Gothic" w:hint="eastAsia"/>
                    <w:sz w:val="40"/>
                  </w:rPr>
                  <w:sym w:font="Wingdings" w:char="F0FC"/>
                </w:r>
              </w:p>
            </w:tc>
          </w:sdtContent>
        </w:sdt>
        <w:permEnd w:id="128" w:displacedByCustomXml="prev"/>
        <w:tc>
          <w:tcPr>
            <w:tcW w:w="3514" w:type="pct"/>
            <w:tcBorders>
              <w:top w:val="single" w:sz="8" w:space="0" w:color="auto"/>
              <w:left w:val="single" w:sz="4" w:space="0" w:color="auto"/>
              <w:right w:val="single" w:sz="12" w:space="0" w:color="auto"/>
            </w:tcBorders>
            <w:shd w:val="clear" w:color="auto" w:fill="auto"/>
            <w:vAlign w:val="center"/>
          </w:tcPr>
          <w:p w:rsidR="00543D59" w:rsidRPr="00096404" w:rsidRDefault="00543D59" w:rsidP="00543D59">
            <w:pPr>
              <w:jc w:val="center"/>
            </w:pPr>
            <w:r w:rsidRPr="00096404">
              <w:t>Land</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B51805">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29" w:edGrp="everyone" w:displacedByCustomXml="next"/>
        <w:sdt>
          <w:sdtPr>
            <w:rPr>
              <w:sz w:val="40"/>
            </w:rPr>
            <w:id w:val="-1280644977"/>
          </w:sdtPr>
          <w:sdtContent>
            <w:tc>
              <w:tcPr>
                <w:tcW w:w="541" w:type="pct"/>
                <w:tcBorders>
                  <w:top w:val="single" w:sz="8" w:space="0" w:color="auto"/>
                  <w:left w:val="single" w:sz="12" w:space="0" w:color="auto"/>
                  <w:right w:val="single" w:sz="4" w:space="0" w:color="auto"/>
                </w:tcBorders>
                <w:shd w:val="clear" w:color="auto" w:fill="auto"/>
              </w:tcPr>
              <w:p w:rsidR="00543D59" w:rsidRPr="00096404" w:rsidRDefault="00543D59" w:rsidP="00543D59">
                <w:pPr>
                  <w:jc w:val="center"/>
                </w:pPr>
                <w:r w:rsidRPr="00096404">
                  <w:rPr>
                    <w:rFonts w:ascii="MS Gothic" w:eastAsia="MS Gothic" w:hAnsi="MS Gothic" w:hint="eastAsia"/>
                    <w:sz w:val="40"/>
                  </w:rPr>
                  <w:t>☐</w:t>
                </w:r>
              </w:p>
            </w:tc>
          </w:sdtContent>
        </w:sdt>
        <w:permEnd w:id="129" w:displacedByCustomXml="prev"/>
        <w:tc>
          <w:tcPr>
            <w:tcW w:w="3514" w:type="pct"/>
            <w:tcBorders>
              <w:top w:val="single" w:sz="8" w:space="0" w:color="auto"/>
              <w:left w:val="single" w:sz="4" w:space="0" w:color="auto"/>
              <w:right w:val="single" w:sz="12" w:space="0" w:color="auto"/>
            </w:tcBorders>
            <w:shd w:val="clear" w:color="auto" w:fill="auto"/>
            <w:vAlign w:val="center"/>
          </w:tcPr>
          <w:p w:rsidR="00543D59" w:rsidRPr="00096404" w:rsidRDefault="00543D59" w:rsidP="00543D59">
            <w:pPr>
              <w:jc w:val="center"/>
            </w:pPr>
            <w:r w:rsidRPr="00096404">
              <w:t>Prepaid insurance</w:t>
            </w:r>
          </w:p>
        </w:tc>
        <w:tc>
          <w:tcPr>
            <w:tcW w:w="335" w:type="pct"/>
            <w:tcBorders>
              <w:top w:val="nil"/>
              <w:left w:val="single" w:sz="12" w:space="0" w:color="auto"/>
              <w:bottom w:val="nil"/>
              <w:right w:val="nil"/>
            </w:tcBorders>
          </w:tcPr>
          <w:p w:rsidR="00543D59" w:rsidRPr="00096404" w:rsidRDefault="00543D59" w:rsidP="00543D59">
            <w:pPr>
              <w:ind w:left="993" w:hanging="993"/>
            </w:pPr>
          </w:p>
        </w:tc>
      </w:tr>
      <w:tr w:rsidR="00543D59" w:rsidRPr="00096404" w:rsidTr="00B51805">
        <w:trPr>
          <w:trHeight w:val="425"/>
        </w:trPr>
        <w:tc>
          <w:tcPr>
            <w:tcW w:w="610" w:type="pct"/>
            <w:tcBorders>
              <w:top w:val="nil"/>
              <w:left w:val="nil"/>
              <w:bottom w:val="nil"/>
              <w:right w:val="single" w:sz="12" w:space="0" w:color="auto"/>
            </w:tcBorders>
          </w:tcPr>
          <w:p w:rsidR="00543D59" w:rsidRPr="00096404" w:rsidRDefault="00543D59" w:rsidP="00543D59">
            <w:pPr>
              <w:ind w:left="993" w:hanging="993"/>
              <w:jc w:val="center"/>
            </w:pPr>
          </w:p>
        </w:tc>
        <w:permStart w:id="130" w:edGrp="everyone" w:displacedByCustomXml="next"/>
        <w:sdt>
          <w:sdtPr>
            <w:rPr>
              <w:sz w:val="40"/>
            </w:rPr>
            <w:id w:val="2017261933"/>
          </w:sdtPr>
          <w:sdtContent>
            <w:tc>
              <w:tcPr>
                <w:tcW w:w="541" w:type="pct"/>
                <w:tcBorders>
                  <w:left w:val="single" w:sz="12" w:space="0" w:color="auto"/>
                  <w:bottom w:val="single" w:sz="12" w:space="0" w:color="auto"/>
                  <w:right w:val="single" w:sz="4" w:space="0" w:color="auto"/>
                </w:tcBorders>
                <w:shd w:val="clear" w:color="auto" w:fill="auto"/>
              </w:tcPr>
              <w:p w:rsidR="00543D59" w:rsidRPr="00096404" w:rsidRDefault="00543D59" w:rsidP="00543D59">
                <w:pPr>
                  <w:jc w:val="center"/>
                </w:pPr>
                <w:r w:rsidRPr="00096404">
                  <w:rPr>
                    <w:rFonts w:ascii="MS Gothic" w:eastAsia="MS Gothic" w:hAnsi="MS Gothic" w:hint="eastAsia"/>
                    <w:sz w:val="40"/>
                  </w:rPr>
                  <w:t>☐</w:t>
                </w:r>
              </w:p>
            </w:tc>
          </w:sdtContent>
        </w:sdt>
        <w:permEnd w:id="130" w:displacedByCustomXml="prev"/>
        <w:tc>
          <w:tcPr>
            <w:tcW w:w="3514" w:type="pct"/>
            <w:tcBorders>
              <w:left w:val="single" w:sz="4" w:space="0" w:color="auto"/>
              <w:right w:val="single" w:sz="12" w:space="0" w:color="auto"/>
            </w:tcBorders>
            <w:shd w:val="clear" w:color="auto" w:fill="auto"/>
            <w:vAlign w:val="center"/>
          </w:tcPr>
          <w:p w:rsidR="00543D59" w:rsidRPr="00096404" w:rsidRDefault="00543D59" w:rsidP="00543D59">
            <w:pPr>
              <w:jc w:val="center"/>
            </w:pPr>
            <w:r w:rsidRPr="00096404">
              <w:t>Supplies</w:t>
            </w:r>
          </w:p>
        </w:tc>
        <w:tc>
          <w:tcPr>
            <w:tcW w:w="335" w:type="pct"/>
            <w:tcBorders>
              <w:top w:val="nil"/>
              <w:left w:val="single" w:sz="12" w:space="0" w:color="auto"/>
              <w:bottom w:val="nil"/>
              <w:right w:val="nil"/>
            </w:tcBorders>
          </w:tcPr>
          <w:p w:rsidR="00543D59" w:rsidRPr="00096404" w:rsidRDefault="00543D59" w:rsidP="00543D59">
            <w:pPr>
              <w:ind w:left="993" w:hanging="993"/>
            </w:pPr>
          </w:p>
        </w:tc>
      </w:tr>
    </w:tbl>
    <w:p w:rsidR="0018294D" w:rsidRPr="00096404" w:rsidRDefault="0018294D">
      <w:pPr>
        <w:jc w:val="left"/>
        <w:rPr>
          <w:rFonts w:ascii="Arial" w:hAnsi="Arial" w:cs="Arial"/>
          <w:sz w:val="22"/>
          <w:szCs w:val="22"/>
        </w:rPr>
      </w:pPr>
      <w:r w:rsidRPr="00096404">
        <w:rPr>
          <w:rFonts w:ascii="Arial" w:hAnsi="Arial" w:cs="Arial"/>
          <w:sz w:val="22"/>
          <w:szCs w:val="22"/>
        </w:rPr>
        <w:br w:type="page"/>
      </w:r>
    </w:p>
    <w:p w:rsidR="00233BC6" w:rsidRPr="00096404" w:rsidRDefault="00233BC6" w:rsidP="00233BC6">
      <w:pPr>
        <w:pStyle w:val="11CSTCPLQuestionBullet"/>
        <w:ind w:left="709" w:hanging="709"/>
      </w:pPr>
      <w:bookmarkStart w:id="47" w:name="_Ref424019341"/>
      <w:r w:rsidRPr="00096404">
        <w:lastRenderedPageBreak/>
        <w:t xml:space="preserve">Which of the following would normally be a current liability? </w:t>
      </w:r>
      <w:r w:rsidRPr="00096404">
        <w:br/>
        <w:t>Tick your response.</w:t>
      </w:r>
      <w:bookmarkEnd w:id="47"/>
    </w:p>
    <w:p w:rsidR="00233BC6" w:rsidRPr="00096404" w:rsidRDefault="00233BC6" w:rsidP="00233BC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29"/>
        <w:gridCol w:w="1001"/>
        <w:gridCol w:w="6503"/>
        <w:gridCol w:w="620"/>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31" w:edGrp="everyone" w:displacedByCustomXml="next"/>
        <w:sdt>
          <w:sdtPr>
            <w:rPr>
              <w:rFonts w:ascii="Arial" w:hAnsi="Arial" w:cs="Arial"/>
              <w:sz w:val="44"/>
              <w:szCs w:val="44"/>
            </w:rPr>
            <w:id w:val="-656601646"/>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31" w:displacedByCustomXml="prev"/>
      </w:tr>
      <w:tr w:rsidR="009E3A6D" w:rsidRPr="00096404" w:rsidTr="00B51805">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32" w:edGrp="everyone" w:displacedByCustomXml="next"/>
        <w:sdt>
          <w:sdtPr>
            <w:rPr>
              <w:sz w:val="40"/>
            </w:rPr>
            <w:id w:val="-837922214"/>
          </w:sdtPr>
          <w:sdtContent>
            <w:tc>
              <w:tcPr>
                <w:tcW w:w="541" w:type="pct"/>
                <w:tcBorders>
                  <w:top w:val="single" w:sz="12" w:space="0" w:color="auto"/>
                  <w:left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32" w:displacedByCustomXml="prev"/>
        <w:tc>
          <w:tcPr>
            <w:tcW w:w="3514" w:type="pct"/>
            <w:tcBorders>
              <w:top w:val="single" w:sz="12" w:space="0" w:color="auto"/>
              <w:left w:val="single" w:sz="4" w:space="0" w:color="auto"/>
              <w:right w:val="single" w:sz="12" w:space="0" w:color="auto"/>
            </w:tcBorders>
            <w:shd w:val="clear" w:color="auto" w:fill="auto"/>
            <w:vAlign w:val="center"/>
          </w:tcPr>
          <w:p w:rsidR="009E3A6D" w:rsidRPr="00096404" w:rsidRDefault="009E3A6D" w:rsidP="009E3A6D">
            <w:pPr>
              <w:jc w:val="center"/>
            </w:pPr>
            <w:r w:rsidRPr="00096404">
              <w:t>Note payable due in two years</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B51805">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33" w:edGrp="everyone" w:displacedByCustomXml="next"/>
        <w:sdt>
          <w:sdtPr>
            <w:rPr>
              <w:sz w:val="40"/>
            </w:rPr>
            <w:id w:val="-1962332015"/>
          </w:sdtPr>
          <w:sdtContent>
            <w:tc>
              <w:tcPr>
                <w:tcW w:w="541" w:type="pct"/>
                <w:tcBorders>
                  <w:left w:val="single" w:sz="12" w:space="0" w:color="auto"/>
                  <w:bottom w:val="single" w:sz="12" w:space="0" w:color="auto"/>
                  <w:right w:val="single" w:sz="4" w:space="0" w:color="auto"/>
                </w:tcBorders>
                <w:shd w:val="clear" w:color="auto" w:fill="auto"/>
              </w:tcPr>
              <w:p w:rsidR="009E3A6D" w:rsidRPr="00096404" w:rsidRDefault="00461246" w:rsidP="009E3A6D">
                <w:pPr>
                  <w:jc w:val="center"/>
                </w:pPr>
                <w:r>
                  <w:rPr>
                    <w:rFonts w:ascii="MS Gothic" w:eastAsia="MS Gothic" w:hAnsi="MS Gothic" w:hint="eastAsia"/>
                    <w:sz w:val="40"/>
                  </w:rPr>
                  <w:sym w:font="Wingdings" w:char="F0FC"/>
                </w:r>
              </w:p>
            </w:tc>
          </w:sdtContent>
        </w:sdt>
        <w:permEnd w:id="133" w:displacedByCustomXml="prev"/>
        <w:tc>
          <w:tcPr>
            <w:tcW w:w="3514" w:type="pct"/>
            <w:tcBorders>
              <w:left w:val="single" w:sz="4" w:space="0" w:color="auto"/>
              <w:right w:val="single" w:sz="12" w:space="0" w:color="auto"/>
            </w:tcBorders>
            <w:shd w:val="clear" w:color="auto" w:fill="auto"/>
            <w:vAlign w:val="center"/>
          </w:tcPr>
          <w:p w:rsidR="009E3A6D" w:rsidRPr="00096404" w:rsidRDefault="009E3A6D" w:rsidP="009E3A6D">
            <w:pPr>
              <w:jc w:val="center"/>
            </w:pPr>
            <w:r w:rsidRPr="00096404">
              <w:t>Unearned revenue</w:t>
            </w:r>
          </w:p>
        </w:tc>
        <w:tc>
          <w:tcPr>
            <w:tcW w:w="335" w:type="pct"/>
            <w:tcBorders>
              <w:top w:val="nil"/>
              <w:left w:val="single" w:sz="12" w:space="0" w:color="auto"/>
              <w:bottom w:val="nil"/>
              <w:right w:val="nil"/>
            </w:tcBorders>
          </w:tcPr>
          <w:p w:rsidR="009E3A6D" w:rsidRPr="00096404" w:rsidRDefault="009E3A6D" w:rsidP="009E3A6D">
            <w:pPr>
              <w:ind w:left="993" w:hanging="993"/>
            </w:pPr>
          </w:p>
        </w:tc>
      </w:tr>
    </w:tbl>
    <w:p w:rsidR="00233BC6" w:rsidRPr="00096404" w:rsidRDefault="00233BC6" w:rsidP="00233BC6">
      <w:pPr>
        <w:rPr>
          <w:rFonts w:ascii="Arial" w:hAnsi="Arial" w:cs="Arial"/>
          <w:sz w:val="20"/>
          <w:szCs w:val="22"/>
        </w:rPr>
      </w:pPr>
    </w:p>
    <w:p w:rsidR="00233BC6" w:rsidRPr="00096404" w:rsidRDefault="00233BC6" w:rsidP="00233BC6">
      <w:pPr>
        <w:rPr>
          <w:rFonts w:ascii="Arial" w:hAnsi="Arial" w:cs="Arial"/>
          <w:sz w:val="20"/>
          <w:szCs w:val="22"/>
        </w:rPr>
      </w:pPr>
    </w:p>
    <w:p w:rsidR="00233BC6" w:rsidRPr="00096404" w:rsidRDefault="00233BC6" w:rsidP="00233BC6">
      <w:pPr>
        <w:pStyle w:val="11CSTCPLQuestionBullet"/>
        <w:ind w:left="709" w:hanging="709"/>
      </w:pPr>
      <w:bookmarkStart w:id="48" w:name="_Ref424019576"/>
      <w:r w:rsidRPr="00096404">
        <w:t xml:space="preserve">When an owner draws $5,000 from a sole proprietorship or when a corporation declares and pays a $5,000 dividend, the asset Cash decreases by $5,000. What is the other effect on the balance sheet? </w:t>
      </w:r>
      <w:r w:rsidRPr="00096404">
        <w:br/>
        <w:t>Tick your response.</w:t>
      </w:r>
      <w:bookmarkEnd w:id="48"/>
    </w:p>
    <w:p w:rsidR="00233BC6" w:rsidRPr="00096404" w:rsidRDefault="00233BC6" w:rsidP="00233BC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29"/>
        <w:gridCol w:w="1001"/>
        <w:gridCol w:w="6503"/>
        <w:gridCol w:w="620"/>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34" w:edGrp="everyone" w:displacedByCustomXml="next"/>
        <w:sdt>
          <w:sdtPr>
            <w:rPr>
              <w:rFonts w:ascii="Arial" w:hAnsi="Arial" w:cs="Arial"/>
              <w:sz w:val="44"/>
              <w:szCs w:val="44"/>
            </w:rPr>
            <w:id w:val="416375303"/>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34" w:displacedByCustomXml="prev"/>
      </w:tr>
      <w:tr w:rsidR="009E3A6D" w:rsidRPr="00096404" w:rsidTr="00B51805">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35" w:edGrp="everyone" w:displacedByCustomXml="next"/>
        <w:sdt>
          <w:sdtPr>
            <w:rPr>
              <w:sz w:val="40"/>
            </w:rPr>
            <w:id w:val="-27804976"/>
          </w:sdtPr>
          <w:sdtContent>
            <w:tc>
              <w:tcPr>
                <w:tcW w:w="541" w:type="pct"/>
                <w:tcBorders>
                  <w:top w:val="single" w:sz="12" w:space="0" w:color="auto"/>
                  <w:left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35" w:displacedByCustomXml="prev"/>
        <w:tc>
          <w:tcPr>
            <w:tcW w:w="3514" w:type="pct"/>
            <w:tcBorders>
              <w:top w:val="single" w:sz="12" w:space="0" w:color="auto"/>
              <w:left w:val="single" w:sz="4" w:space="0" w:color="auto"/>
              <w:right w:val="single" w:sz="12" w:space="0" w:color="auto"/>
            </w:tcBorders>
            <w:shd w:val="clear" w:color="auto" w:fill="auto"/>
            <w:vAlign w:val="center"/>
          </w:tcPr>
          <w:p w:rsidR="009E3A6D" w:rsidRPr="00096404" w:rsidRDefault="009E3A6D" w:rsidP="009E3A6D">
            <w:pPr>
              <w:jc w:val="center"/>
            </w:pPr>
            <w:r w:rsidRPr="00096404">
              <w:t>Owner's/Stockholders' Equity Decreases</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B51805">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36" w:edGrp="everyone" w:displacedByCustomXml="next"/>
        <w:sdt>
          <w:sdtPr>
            <w:rPr>
              <w:sz w:val="40"/>
            </w:rPr>
            <w:id w:val="99773044"/>
          </w:sdtPr>
          <w:sdtContent>
            <w:tc>
              <w:tcPr>
                <w:tcW w:w="541" w:type="pct"/>
                <w:tcBorders>
                  <w:left w:val="single" w:sz="12" w:space="0" w:color="auto"/>
                  <w:bottom w:val="single" w:sz="12" w:space="0" w:color="auto"/>
                  <w:right w:val="single" w:sz="4" w:space="0" w:color="auto"/>
                </w:tcBorders>
                <w:shd w:val="clear" w:color="auto" w:fill="auto"/>
              </w:tcPr>
              <w:p w:rsidR="009E3A6D" w:rsidRPr="00096404" w:rsidRDefault="00461246" w:rsidP="009E3A6D">
                <w:pPr>
                  <w:jc w:val="center"/>
                </w:pPr>
                <w:r>
                  <w:rPr>
                    <w:rFonts w:ascii="MS Gothic" w:eastAsia="MS Gothic" w:hAnsi="MS Gothic" w:hint="eastAsia"/>
                    <w:sz w:val="40"/>
                  </w:rPr>
                  <w:sym w:font="Wingdings" w:char="F0FC"/>
                </w:r>
              </w:p>
            </w:tc>
          </w:sdtContent>
        </w:sdt>
        <w:permEnd w:id="136" w:displacedByCustomXml="prev"/>
        <w:tc>
          <w:tcPr>
            <w:tcW w:w="3514" w:type="pct"/>
            <w:tcBorders>
              <w:left w:val="single" w:sz="4" w:space="0" w:color="auto"/>
              <w:right w:val="single" w:sz="12" w:space="0" w:color="auto"/>
            </w:tcBorders>
            <w:shd w:val="clear" w:color="auto" w:fill="auto"/>
            <w:vAlign w:val="center"/>
          </w:tcPr>
          <w:p w:rsidR="009E3A6D" w:rsidRPr="00096404" w:rsidRDefault="009E3A6D" w:rsidP="009E3A6D">
            <w:pPr>
              <w:jc w:val="center"/>
            </w:pPr>
            <w:r w:rsidRPr="00096404">
              <w:t>None</w:t>
            </w:r>
          </w:p>
        </w:tc>
        <w:tc>
          <w:tcPr>
            <w:tcW w:w="335" w:type="pct"/>
            <w:tcBorders>
              <w:top w:val="nil"/>
              <w:left w:val="single" w:sz="12" w:space="0" w:color="auto"/>
              <w:bottom w:val="nil"/>
              <w:right w:val="nil"/>
            </w:tcBorders>
          </w:tcPr>
          <w:p w:rsidR="009E3A6D" w:rsidRPr="00096404" w:rsidRDefault="009E3A6D" w:rsidP="009E3A6D">
            <w:pPr>
              <w:ind w:left="993" w:hanging="993"/>
            </w:pPr>
          </w:p>
        </w:tc>
      </w:tr>
    </w:tbl>
    <w:p w:rsidR="00233BC6" w:rsidRPr="00096404" w:rsidRDefault="00233BC6" w:rsidP="00233BC6">
      <w:pPr>
        <w:rPr>
          <w:rFonts w:ascii="Arial" w:hAnsi="Arial" w:cs="Arial"/>
          <w:sz w:val="20"/>
          <w:szCs w:val="22"/>
        </w:rPr>
      </w:pPr>
    </w:p>
    <w:p w:rsidR="0018294D" w:rsidRPr="00096404" w:rsidRDefault="0018294D" w:rsidP="00233BC6">
      <w:pPr>
        <w:rPr>
          <w:rFonts w:ascii="Arial" w:hAnsi="Arial" w:cs="Arial"/>
          <w:sz w:val="20"/>
          <w:szCs w:val="22"/>
        </w:rPr>
      </w:pPr>
    </w:p>
    <w:p w:rsidR="00233BC6" w:rsidRPr="00096404" w:rsidRDefault="00233BC6" w:rsidP="00233BC6">
      <w:pPr>
        <w:pStyle w:val="11CSTCPLQuestionBullet"/>
        <w:ind w:left="709" w:hanging="709"/>
      </w:pPr>
      <w:bookmarkStart w:id="49" w:name="_Ref424020011"/>
      <w:r w:rsidRPr="00096404">
        <w:t xml:space="preserve">ABC Builders incurs clean up expense of $500 on December 30. The supplier's invoice states that the $500 is due by January 10 and ABC will pay the invoice on January 9. ABC follows the accrual basis of accounting and its accounting year ends on December 31. </w:t>
      </w:r>
      <w:r w:rsidRPr="00096404">
        <w:br/>
        <w:t>What is the effect of the clean-up service on the December balance sheet of ABC? Tick your response.</w:t>
      </w:r>
      <w:bookmarkEnd w:id="49"/>
    </w:p>
    <w:p w:rsidR="00233BC6" w:rsidRPr="00096404" w:rsidRDefault="00233BC6" w:rsidP="00233BC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29"/>
        <w:gridCol w:w="1001"/>
        <w:gridCol w:w="6503"/>
        <w:gridCol w:w="620"/>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37" w:edGrp="everyone" w:displacedByCustomXml="next"/>
        <w:sdt>
          <w:sdtPr>
            <w:rPr>
              <w:rFonts w:ascii="Arial" w:hAnsi="Arial" w:cs="Arial"/>
              <w:sz w:val="44"/>
              <w:szCs w:val="44"/>
            </w:rPr>
            <w:id w:val="-178430747"/>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37" w:displacedByCustomXml="prev"/>
      </w:tr>
      <w:tr w:rsidR="009E3A6D" w:rsidRPr="00096404" w:rsidTr="00B51805">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38" w:edGrp="everyone" w:displacedByCustomXml="next"/>
        <w:sdt>
          <w:sdtPr>
            <w:rPr>
              <w:sz w:val="40"/>
            </w:rPr>
            <w:id w:val="-169490050"/>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3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E3A6D" w:rsidRPr="00096404" w:rsidRDefault="009E3A6D" w:rsidP="009E3A6D">
            <w:pPr>
              <w:jc w:val="center"/>
            </w:pPr>
            <w:r w:rsidRPr="00096404">
              <w:t>Assets decreased</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B51805">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39" w:edGrp="everyone" w:displacedByCustomXml="next"/>
        <w:sdt>
          <w:sdtPr>
            <w:rPr>
              <w:sz w:val="40"/>
            </w:rPr>
            <w:id w:val="1714698235"/>
          </w:sdtPr>
          <w:sdtContent>
            <w:tc>
              <w:tcPr>
                <w:tcW w:w="541" w:type="pct"/>
                <w:tcBorders>
                  <w:top w:val="single" w:sz="8" w:space="0" w:color="auto"/>
                  <w:left w:val="single" w:sz="12" w:space="0" w:color="auto"/>
                  <w:right w:val="single" w:sz="4" w:space="0" w:color="auto"/>
                </w:tcBorders>
                <w:shd w:val="clear" w:color="auto" w:fill="auto"/>
              </w:tcPr>
              <w:p w:rsidR="009E3A6D" w:rsidRPr="00096404" w:rsidRDefault="00E24409" w:rsidP="009E3A6D">
                <w:pPr>
                  <w:jc w:val="center"/>
                </w:pPr>
                <w:r>
                  <w:rPr>
                    <w:rFonts w:ascii="MS Gothic" w:eastAsia="MS Gothic" w:hAnsi="MS Gothic" w:hint="eastAsia"/>
                    <w:sz w:val="40"/>
                  </w:rPr>
                  <w:sym w:font="Wingdings" w:char="F0FC"/>
                </w:r>
              </w:p>
            </w:tc>
          </w:sdtContent>
        </w:sdt>
        <w:permEnd w:id="139" w:displacedByCustomXml="prev"/>
        <w:tc>
          <w:tcPr>
            <w:tcW w:w="3514" w:type="pct"/>
            <w:tcBorders>
              <w:top w:val="single" w:sz="8" w:space="0" w:color="auto"/>
              <w:left w:val="single" w:sz="4" w:space="0" w:color="auto"/>
              <w:right w:val="single" w:sz="12" w:space="0" w:color="auto"/>
            </w:tcBorders>
            <w:shd w:val="clear" w:color="auto" w:fill="auto"/>
            <w:vAlign w:val="center"/>
          </w:tcPr>
          <w:p w:rsidR="009E3A6D" w:rsidRPr="00096404" w:rsidRDefault="009E3A6D" w:rsidP="009E3A6D">
            <w:pPr>
              <w:jc w:val="center"/>
            </w:pPr>
            <w:r w:rsidRPr="00096404">
              <w:t>Liabilities increased</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B51805">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40" w:edGrp="everyone" w:displacedByCustomXml="next"/>
        <w:sdt>
          <w:sdtPr>
            <w:rPr>
              <w:sz w:val="40"/>
            </w:rPr>
            <w:id w:val="-1229379191"/>
          </w:sdtPr>
          <w:sdtContent>
            <w:tc>
              <w:tcPr>
                <w:tcW w:w="541" w:type="pct"/>
                <w:tcBorders>
                  <w:left w:val="single" w:sz="12" w:space="0" w:color="auto"/>
                  <w:bottom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40" w:displacedByCustomXml="prev"/>
        <w:tc>
          <w:tcPr>
            <w:tcW w:w="3514" w:type="pct"/>
            <w:tcBorders>
              <w:left w:val="single" w:sz="4" w:space="0" w:color="auto"/>
              <w:right w:val="single" w:sz="12" w:space="0" w:color="auto"/>
            </w:tcBorders>
            <w:shd w:val="clear" w:color="auto" w:fill="auto"/>
            <w:vAlign w:val="center"/>
          </w:tcPr>
          <w:p w:rsidR="009E3A6D" w:rsidRPr="00096404" w:rsidRDefault="009E3A6D" w:rsidP="009E3A6D">
            <w:pPr>
              <w:jc w:val="center"/>
            </w:pPr>
            <w:r w:rsidRPr="00096404">
              <w:t>No effect on owner's equity</w:t>
            </w:r>
          </w:p>
        </w:tc>
        <w:tc>
          <w:tcPr>
            <w:tcW w:w="335" w:type="pct"/>
            <w:tcBorders>
              <w:top w:val="nil"/>
              <w:left w:val="single" w:sz="12" w:space="0" w:color="auto"/>
              <w:bottom w:val="nil"/>
              <w:right w:val="nil"/>
            </w:tcBorders>
          </w:tcPr>
          <w:p w:rsidR="009E3A6D" w:rsidRPr="00096404" w:rsidRDefault="009E3A6D" w:rsidP="009E3A6D">
            <w:pPr>
              <w:ind w:left="993" w:hanging="993"/>
            </w:pPr>
          </w:p>
        </w:tc>
      </w:tr>
    </w:tbl>
    <w:p w:rsidR="00233BC6" w:rsidRPr="00096404" w:rsidRDefault="00233BC6" w:rsidP="00233BC6">
      <w:pPr>
        <w:rPr>
          <w:rFonts w:ascii="Arial" w:hAnsi="Arial" w:cs="Arial"/>
          <w:sz w:val="20"/>
          <w:szCs w:val="22"/>
        </w:rPr>
      </w:pPr>
    </w:p>
    <w:p w:rsidR="00233BC6" w:rsidRPr="00096404" w:rsidRDefault="00233BC6" w:rsidP="00233BC6">
      <w:pPr>
        <w:rPr>
          <w:rFonts w:ascii="Arial" w:hAnsi="Arial" w:cs="Arial"/>
          <w:sz w:val="20"/>
          <w:szCs w:val="22"/>
        </w:rPr>
      </w:pPr>
    </w:p>
    <w:p w:rsidR="00233BC6" w:rsidRPr="00096404" w:rsidRDefault="00233BC6" w:rsidP="00233BC6">
      <w:pPr>
        <w:pStyle w:val="11CSTCPLQuestionBullet"/>
        <w:ind w:left="709" w:hanging="709"/>
      </w:pPr>
      <w:bookmarkStart w:id="50" w:name="_Ref424020012"/>
      <w:r w:rsidRPr="00096404">
        <w:t xml:space="preserve">Deferred credits will appear on the balance sheet with the... </w:t>
      </w:r>
      <w:r w:rsidRPr="00096404">
        <w:br/>
        <w:t>Tick your response.</w:t>
      </w:r>
      <w:bookmarkEnd w:id="50"/>
    </w:p>
    <w:p w:rsidR="00233BC6" w:rsidRPr="00096404" w:rsidRDefault="00233BC6" w:rsidP="00233BC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29"/>
        <w:gridCol w:w="1001"/>
        <w:gridCol w:w="6503"/>
        <w:gridCol w:w="620"/>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41" w:edGrp="everyone" w:displacedByCustomXml="next"/>
        <w:sdt>
          <w:sdtPr>
            <w:rPr>
              <w:rFonts w:ascii="Arial" w:hAnsi="Arial" w:cs="Arial"/>
              <w:sz w:val="44"/>
              <w:szCs w:val="44"/>
            </w:rPr>
            <w:id w:val="1252234013"/>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41" w:displacedByCustomXml="prev"/>
      </w:tr>
      <w:tr w:rsidR="00F72DC6" w:rsidRPr="00096404" w:rsidTr="00B51805">
        <w:trPr>
          <w:trHeight w:val="425"/>
        </w:trPr>
        <w:tc>
          <w:tcPr>
            <w:tcW w:w="610" w:type="pct"/>
            <w:tcBorders>
              <w:top w:val="nil"/>
              <w:left w:val="nil"/>
              <w:bottom w:val="nil"/>
              <w:right w:val="single" w:sz="12" w:space="0" w:color="auto"/>
            </w:tcBorders>
          </w:tcPr>
          <w:p w:rsidR="00F72DC6" w:rsidRPr="00096404" w:rsidRDefault="00F72DC6" w:rsidP="00F72DC6">
            <w:pPr>
              <w:ind w:left="993" w:hanging="993"/>
              <w:jc w:val="center"/>
            </w:pPr>
          </w:p>
        </w:tc>
        <w:permStart w:id="142" w:edGrp="everyone" w:displacedByCustomXml="next"/>
        <w:sdt>
          <w:sdtPr>
            <w:rPr>
              <w:sz w:val="40"/>
            </w:rPr>
            <w:id w:val="-2123219857"/>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F72DC6" w:rsidRPr="00096404" w:rsidRDefault="00F72DC6" w:rsidP="00F72DC6">
                <w:pPr>
                  <w:jc w:val="center"/>
                </w:pPr>
                <w:r w:rsidRPr="00096404">
                  <w:rPr>
                    <w:rFonts w:ascii="MS Gothic" w:eastAsia="MS Gothic" w:hAnsi="MS Gothic" w:hint="eastAsia"/>
                    <w:sz w:val="40"/>
                  </w:rPr>
                  <w:t>☐</w:t>
                </w:r>
              </w:p>
            </w:tc>
          </w:sdtContent>
        </w:sdt>
        <w:permEnd w:id="14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F72DC6" w:rsidRPr="00096404" w:rsidRDefault="00F72DC6" w:rsidP="00F72DC6">
            <w:pPr>
              <w:jc w:val="center"/>
            </w:pPr>
            <w:r w:rsidRPr="00096404">
              <w:t>Assets</w:t>
            </w:r>
          </w:p>
        </w:tc>
        <w:tc>
          <w:tcPr>
            <w:tcW w:w="335" w:type="pct"/>
            <w:tcBorders>
              <w:top w:val="nil"/>
              <w:left w:val="single" w:sz="12" w:space="0" w:color="auto"/>
              <w:bottom w:val="nil"/>
              <w:right w:val="nil"/>
            </w:tcBorders>
          </w:tcPr>
          <w:p w:rsidR="00F72DC6" w:rsidRPr="00096404" w:rsidRDefault="00F72DC6" w:rsidP="00F72DC6">
            <w:pPr>
              <w:ind w:left="993" w:hanging="993"/>
            </w:pPr>
          </w:p>
        </w:tc>
      </w:tr>
      <w:tr w:rsidR="00F72DC6" w:rsidRPr="00096404" w:rsidTr="00B51805">
        <w:trPr>
          <w:trHeight w:val="425"/>
        </w:trPr>
        <w:tc>
          <w:tcPr>
            <w:tcW w:w="610" w:type="pct"/>
            <w:tcBorders>
              <w:top w:val="nil"/>
              <w:left w:val="nil"/>
              <w:bottom w:val="nil"/>
              <w:right w:val="single" w:sz="12" w:space="0" w:color="auto"/>
            </w:tcBorders>
          </w:tcPr>
          <w:p w:rsidR="00F72DC6" w:rsidRPr="00096404" w:rsidRDefault="00F72DC6" w:rsidP="00F72DC6">
            <w:pPr>
              <w:ind w:left="993" w:hanging="993"/>
              <w:jc w:val="center"/>
            </w:pPr>
          </w:p>
        </w:tc>
        <w:permStart w:id="143" w:edGrp="everyone" w:displacedByCustomXml="next"/>
        <w:sdt>
          <w:sdtPr>
            <w:rPr>
              <w:sz w:val="40"/>
            </w:rPr>
            <w:id w:val="-214510679"/>
          </w:sdtPr>
          <w:sdtContent>
            <w:tc>
              <w:tcPr>
                <w:tcW w:w="541" w:type="pct"/>
                <w:tcBorders>
                  <w:top w:val="single" w:sz="8" w:space="0" w:color="auto"/>
                  <w:left w:val="single" w:sz="12" w:space="0" w:color="auto"/>
                  <w:right w:val="single" w:sz="4" w:space="0" w:color="auto"/>
                </w:tcBorders>
                <w:shd w:val="clear" w:color="auto" w:fill="auto"/>
              </w:tcPr>
              <w:p w:rsidR="00F72DC6" w:rsidRPr="00096404" w:rsidRDefault="00E24409" w:rsidP="00F72DC6">
                <w:pPr>
                  <w:jc w:val="center"/>
                </w:pPr>
                <w:r>
                  <w:rPr>
                    <w:rFonts w:ascii="MS Gothic" w:eastAsia="MS Gothic" w:hAnsi="MS Gothic" w:hint="eastAsia"/>
                    <w:sz w:val="40"/>
                  </w:rPr>
                  <w:sym w:font="Wingdings" w:char="F0FC"/>
                </w:r>
                <w:r w:rsidR="0063334D">
                  <w:rPr>
                    <w:rFonts w:ascii="MS Gothic" w:eastAsia="MS Gothic" w:hAnsi="MS Gothic"/>
                    <w:sz w:val="40"/>
                  </w:rPr>
                  <w:t xml:space="preserve"> </w:t>
                </w:r>
              </w:p>
            </w:tc>
          </w:sdtContent>
        </w:sdt>
        <w:permEnd w:id="143" w:displacedByCustomXml="prev"/>
        <w:tc>
          <w:tcPr>
            <w:tcW w:w="3514" w:type="pct"/>
            <w:tcBorders>
              <w:top w:val="single" w:sz="8" w:space="0" w:color="auto"/>
              <w:left w:val="single" w:sz="4" w:space="0" w:color="auto"/>
              <w:right w:val="single" w:sz="12" w:space="0" w:color="auto"/>
            </w:tcBorders>
            <w:shd w:val="clear" w:color="auto" w:fill="auto"/>
            <w:vAlign w:val="center"/>
          </w:tcPr>
          <w:p w:rsidR="00F72DC6" w:rsidRPr="00096404" w:rsidRDefault="00F72DC6" w:rsidP="00F72DC6">
            <w:pPr>
              <w:jc w:val="center"/>
            </w:pPr>
            <w:r w:rsidRPr="00096404">
              <w:t>Liabilities</w:t>
            </w:r>
          </w:p>
        </w:tc>
        <w:tc>
          <w:tcPr>
            <w:tcW w:w="335" w:type="pct"/>
            <w:tcBorders>
              <w:top w:val="nil"/>
              <w:left w:val="single" w:sz="12" w:space="0" w:color="auto"/>
              <w:bottom w:val="nil"/>
              <w:right w:val="nil"/>
            </w:tcBorders>
          </w:tcPr>
          <w:p w:rsidR="00F72DC6" w:rsidRPr="00096404" w:rsidRDefault="00F72DC6" w:rsidP="00F72DC6">
            <w:pPr>
              <w:ind w:left="993" w:hanging="993"/>
            </w:pPr>
          </w:p>
        </w:tc>
      </w:tr>
      <w:tr w:rsidR="00F72DC6" w:rsidRPr="00096404" w:rsidTr="00B51805">
        <w:trPr>
          <w:trHeight w:val="425"/>
        </w:trPr>
        <w:tc>
          <w:tcPr>
            <w:tcW w:w="610" w:type="pct"/>
            <w:tcBorders>
              <w:top w:val="nil"/>
              <w:left w:val="nil"/>
              <w:bottom w:val="nil"/>
              <w:right w:val="single" w:sz="12" w:space="0" w:color="auto"/>
            </w:tcBorders>
          </w:tcPr>
          <w:p w:rsidR="00F72DC6" w:rsidRPr="00096404" w:rsidRDefault="00F72DC6" w:rsidP="00F72DC6">
            <w:pPr>
              <w:ind w:left="993" w:hanging="993"/>
              <w:jc w:val="center"/>
            </w:pPr>
          </w:p>
        </w:tc>
        <w:permStart w:id="144" w:edGrp="everyone" w:displacedByCustomXml="next"/>
        <w:sdt>
          <w:sdtPr>
            <w:rPr>
              <w:sz w:val="40"/>
            </w:rPr>
            <w:id w:val="933563818"/>
          </w:sdtPr>
          <w:sdtContent>
            <w:tc>
              <w:tcPr>
                <w:tcW w:w="541" w:type="pct"/>
                <w:tcBorders>
                  <w:left w:val="single" w:sz="12" w:space="0" w:color="auto"/>
                  <w:bottom w:val="single" w:sz="12" w:space="0" w:color="auto"/>
                  <w:right w:val="single" w:sz="4" w:space="0" w:color="auto"/>
                </w:tcBorders>
                <w:shd w:val="clear" w:color="auto" w:fill="auto"/>
              </w:tcPr>
              <w:p w:rsidR="00F72DC6" w:rsidRPr="00096404" w:rsidRDefault="00F72DC6" w:rsidP="00F72DC6">
                <w:pPr>
                  <w:jc w:val="center"/>
                </w:pPr>
                <w:r w:rsidRPr="00096404">
                  <w:rPr>
                    <w:rFonts w:ascii="MS Gothic" w:eastAsia="MS Gothic" w:hAnsi="MS Gothic" w:hint="eastAsia"/>
                    <w:sz w:val="40"/>
                  </w:rPr>
                  <w:t>☐</w:t>
                </w:r>
              </w:p>
            </w:tc>
          </w:sdtContent>
        </w:sdt>
        <w:permEnd w:id="144" w:displacedByCustomXml="prev"/>
        <w:tc>
          <w:tcPr>
            <w:tcW w:w="3514" w:type="pct"/>
            <w:tcBorders>
              <w:left w:val="single" w:sz="4" w:space="0" w:color="auto"/>
              <w:right w:val="single" w:sz="12" w:space="0" w:color="auto"/>
            </w:tcBorders>
            <w:shd w:val="clear" w:color="auto" w:fill="auto"/>
            <w:vAlign w:val="center"/>
          </w:tcPr>
          <w:p w:rsidR="00F72DC6" w:rsidRPr="00096404" w:rsidRDefault="00F72DC6" w:rsidP="00F72DC6">
            <w:pPr>
              <w:jc w:val="center"/>
            </w:pPr>
            <w:r w:rsidRPr="00096404">
              <w:t>Owner's/Stockholders' Equity</w:t>
            </w:r>
          </w:p>
        </w:tc>
        <w:tc>
          <w:tcPr>
            <w:tcW w:w="335" w:type="pct"/>
            <w:tcBorders>
              <w:top w:val="nil"/>
              <w:left w:val="single" w:sz="12" w:space="0" w:color="auto"/>
              <w:bottom w:val="nil"/>
              <w:right w:val="nil"/>
            </w:tcBorders>
          </w:tcPr>
          <w:p w:rsidR="00F72DC6" w:rsidRPr="00096404" w:rsidRDefault="00F72DC6" w:rsidP="00F72DC6">
            <w:pPr>
              <w:ind w:left="993" w:hanging="993"/>
            </w:pPr>
          </w:p>
        </w:tc>
      </w:tr>
    </w:tbl>
    <w:p w:rsidR="00233BC6" w:rsidRPr="00096404" w:rsidRDefault="00233BC6" w:rsidP="00233BC6">
      <w:pPr>
        <w:rPr>
          <w:rFonts w:ascii="Arial" w:hAnsi="Arial" w:cs="Arial"/>
          <w:sz w:val="20"/>
        </w:rPr>
      </w:pPr>
    </w:p>
    <w:p w:rsidR="00233BC6" w:rsidRPr="00096404" w:rsidRDefault="00233BC6" w:rsidP="00233BC6">
      <w:pPr>
        <w:pStyle w:val="11CSTCPLQuestionBullet"/>
        <w:ind w:left="709" w:hanging="709"/>
      </w:pPr>
      <w:bookmarkStart w:id="51" w:name="_Ref424020210"/>
      <w:r w:rsidRPr="00096404">
        <w:lastRenderedPageBreak/>
        <w:t>Notes Payable could not appear as a line on the balance sheet in which classification? Tick your response.</w:t>
      </w:r>
      <w:bookmarkEnd w:id="51"/>
    </w:p>
    <w:p w:rsidR="00233BC6" w:rsidRPr="00096404" w:rsidRDefault="00233BC6" w:rsidP="00233B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29"/>
        <w:gridCol w:w="1001"/>
        <w:gridCol w:w="6503"/>
        <w:gridCol w:w="620"/>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45" w:edGrp="everyone" w:displacedByCustomXml="next"/>
        <w:sdt>
          <w:sdtPr>
            <w:rPr>
              <w:rFonts w:ascii="Arial" w:hAnsi="Arial" w:cs="Arial"/>
              <w:sz w:val="44"/>
              <w:szCs w:val="44"/>
            </w:rPr>
            <w:id w:val="-169034312"/>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45" w:displacedByCustomXml="prev"/>
      </w:tr>
      <w:tr w:rsidR="00DC6833" w:rsidRPr="00096404" w:rsidTr="00B51805">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146" w:edGrp="everyone" w:displacedByCustomXml="next"/>
        <w:sdt>
          <w:sdtPr>
            <w:rPr>
              <w:sz w:val="40"/>
            </w:rPr>
            <w:id w:val="-279190479"/>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DC6833" w:rsidRPr="00096404" w:rsidRDefault="00DC6833" w:rsidP="00DC6833">
                <w:pPr>
                  <w:jc w:val="center"/>
                </w:pPr>
                <w:r w:rsidRPr="00096404">
                  <w:rPr>
                    <w:rFonts w:ascii="MS Gothic" w:eastAsia="MS Gothic" w:hAnsi="MS Gothic" w:hint="eastAsia"/>
                    <w:sz w:val="40"/>
                  </w:rPr>
                  <w:t>☐</w:t>
                </w:r>
              </w:p>
            </w:tc>
          </w:sdtContent>
        </w:sdt>
        <w:permEnd w:id="14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DC6833" w:rsidRPr="00096404" w:rsidRDefault="00DC6833" w:rsidP="00DC6833">
            <w:pPr>
              <w:jc w:val="center"/>
            </w:pPr>
            <w:r w:rsidRPr="00096404">
              <w:t>Current assets</w:t>
            </w:r>
          </w:p>
        </w:tc>
        <w:tc>
          <w:tcPr>
            <w:tcW w:w="335" w:type="pct"/>
            <w:tcBorders>
              <w:top w:val="nil"/>
              <w:left w:val="single" w:sz="12" w:space="0" w:color="auto"/>
              <w:bottom w:val="nil"/>
              <w:right w:val="nil"/>
            </w:tcBorders>
          </w:tcPr>
          <w:p w:rsidR="00DC6833" w:rsidRPr="00096404" w:rsidRDefault="00DC6833" w:rsidP="00DC6833">
            <w:pPr>
              <w:ind w:left="993" w:hanging="993"/>
            </w:pPr>
          </w:p>
        </w:tc>
      </w:tr>
      <w:tr w:rsidR="00DC6833" w:rsidRPr="00096404" w:rsidTr="00B51805">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147" w:edGrp="everyone" w:displacedByCustomXml="next"/>
        <w:sdt>
          <w:sdtPr>
            <w:rPr>
              <w:sz w:val="40"/>
            </w:rPr>
            <w:id w:val="858013087"/>
          </w:sdtPr>
          <w:sdtContent>
            <w:tc>
              <w:tcPr>
                <w:tcW w:w="541" w:type="pct"/>
                <w:tcBorders>
                  <w:top w:val="single" w:sz="8" w:space="0" w:color="auto"/>
                  <w:left w:val="single" w:sz="12" w:space="0" w:color="auto"/>
                  <w:right w:val="single" w:sz="4" w:space="0" w:color="auto"/>
                </w:tcBorders>
                <w:shd w:val="clear" w:color="auto" w:fill="auto"/>
              </w:tcPr>
              <w:p w:rsidR="00DC6833" w:rsidRPr="00096404" w:rsidRDefault="00DC6833" w:rsidP="00DC6833">
                <w:pPr>
                  <w:jc w:val="center"/>
                </w:pPr>
                <w:r w:rsidRPr="00096404">
                  <w:rPr>
                    <w:rFonts w:ascii="MS Gothic" w:eastAsia="MS Gothic" w:hAnsi="MS Gothic" w:hint="eastAsia"/>
                    <w:sz w:val="40"/>
                  </w:rPr>
                  <w:t>☐</w:t>
                </w:r>
              </w:p>
            </w:tc>
          </w:sdtContent>
        </w:sdt>
        <w:permEnd w:id="147" w:displacedByCustomXml="prev"/>
        <w:tc>
          <w:tcPr>
            <w:tcW w:w="3514" w:type="pct"/>
            <w:tcBorders>
              <w:top w:val="single" w:sz="8" w:space="0" w:color="auto"/>
              <w:left w:val="single" w:sz="4" w:space="0" w:color="auto"/>
              <w:right w:val="single" w:sz="12" w:space="0" w:color="auto"/>
            </w:tcBorders>
            <w:shd w:val="clear" w:color="auto" w:fill="auto"/>
            <w:vAlign w:val="center"/>
          </w:tcPr>
          <w:p w:rsidR="00DC6833" w:rsidRPr="00096404" w:rsidRDefault="00DC6833" w:rsidP="00DC6833">
            <w:pPr>
              <w:jc w:val="center"/>
            </w:pPr>
            <w:r w:rsidRPr="00096404">
              <w:t>Current liabilities</w:t>
            </w:r>
          </w:p>
        </w:tc>
        <w:tc>
          <w:tcPr>
            <w:tcW w:w="335" w:type="pct"/>
            <w:tcBorders>
              <w:top w:val="nil"/>
              <w:left w:val="single" w:sz="12" w:space="0" w:color="auto"/>
              <w:bottom w:val="nil"/>
              <w:right w:val="nil"/>
            </w:tcBorders>
          </w:tcPr>
          <w:p w:rsidR="00DC6833" w:rsidRPr="00096404" w:rsidRDefault="00DC6833" w:rsidP="00DC6833">
            <w:pPr>
              <w:ind w:left="993" w:hanging="993"/>
            </w:pPr>
          </w:p>
        </w:tc>
      </w:tr>
      <w:tr w:rsidR="00DC6833" w:rsidRPr="00096404" w:rsidTr="00B51805">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148" w:edGrp="everyone" w:displacedByCustomXml="next"/>
        <w:sdt>
          <w:sdtPr>
            <w:rPr>
              <w:sz w:val="40"/>
            </w:rPr>
            <w:id w:val="1766809246"/>
          </w:sdtPr>
          <w:sdtContent>
            <w:tc>
              <w:tcPr>
                <w:tcW w:w="541" w:type="pct"/>
                <w:tcBorders>
                  <w:left w:val="single" w:sz="12" w:space="0" w:color="auto"/>
                  <w:bottom w:val="single" w:sz="12" w:space="0" w:color="auto"/>
                  <w:right w:val="single" w:sz="4" w:space="0" w:color="auto"/>
                </w:tcBorders>
                <w:shd w:val="clear" w:color="auto" w:fill="auto"/>
              </w:tcPr>
              <w:p w:rsidR="00DC6833" w:rsidRPr="00096404" w:rsidRDefault="0063334D" w:rsidP="00DC6833">
                <w:pPr>
                  <w:jc w:val="center"/>
                </w:pPr>
                <w:r>
                  <w:rPr>
                    <w:rFonts w:ascii="MS Gothic" w:eastAsia="MS Gothic" w:hAnsi="MS Gothic" w:hint="eastAsia"/>
                    <w:sz w:val="40"/>
                  </w:rPr>
                  <w:sym w:font="Wingdings" w:char="F0FC"/>
                </w:r>
              </w:p>
            </w:tc>
          </w:sdtContent>
        </w:sdt>
        <w:permEnd w:id="148" w:displacedByCustomXml="prev"/>
        <w:tc>
          <w:tcPr>
            <w:tcW w:w="3514" w:type="pct"/>
            <w:tcBorders>
              <w:left w:val="single" w:sz="4" w:space="0" w:color="auto"/>
              <w:right w:val="single" w:sz="12" w:space="0" w:color="auto"/>
            </w:tcBorders>
            <w:shd w:val="clear" w:color="auto" w:fill="auto"/>
            <w:vAlign w:val="center"/>
          </w:tcPr>
          <w:p w:rsidR="00DC6833" w:rsidRPr="00096404" w:rsidRDefault="00DC6833" w:rsidP="00DC6833">
            <w:pPr>
              <w:jc w:val="center"/>
            </w:pPr>
            <w:r w:rsidRPr="00096404">
              <w:t>Long-term liabilities</w:t>
            </w:r>
          </w:p>
        </w:tc>
        <w:tc>
          <w:tcPr>
            <w:tcW w:w="335" w:type="pct"/>
            <w:tcBorders>
              <w:top w:val="nil"/>
              <w:left w:val="single" w:sz="12" w:space="0" w:color="auto"/>
              <w:bottom w:val="nil"/>
              <w:right w:val="nil"/>
            </w:tcBorders>
          </w:tcPr>
          <w:p w:rsidR="00DC6833" w:rsidRPr="00096404" w:rsidRDefault="00DC6833" w:rsidP="00DC6833">
            <w:pPr>
              <w:ind w:left="993" w:hanging="993"/>
            </w:pPr>
          </w:p>
        </w:tc>
      </w:tr>
    </w:tbl>
    <w:p w:rsidR="00233BC6" w:rsidRPr="00096404" w:rsidRDefault="00233BC6" w:rsidP="00233BC6">
      <w:pPr>
        <w:rPr>
          <w:rFonts w:ascii="Arial" w:hAnsi="Arial" w:cs="Arial"/>
          <w:sz w:val="22"/>
          <w:szCs w:val="22"/>
        </w:rPr>
      </w:pPr>
    </w:p>
    <w:p w:rsidR="00233BC6" w:rsidRPr="00096404" w:rsidRDefault="00233BC6">
      <w:pPr>
        <w:jc w:val="left"/>
        <w:rPr>
          <w:rFonts w:ascii="Arial" w:hAnsi="Arial" w:cs="Arial"/>
          <w:sz w:val="22"/>
          <w:szCs w:val="22"/>
        </w:rPr>
      </w:pPr>
    </w:p>
    <w:p w:rsidR="00233BC6" w:rsidRPr="00096404" w:rsidRDefault="00233BC6" w:rsidP="00233BC6">
      <w:pPr>
        <w:pStyle w:val="11CSTCPLQuestionBullet"/>
        <w:ind w:left="709" w:hanging="709"/>
      </w:pPr>
      <w:bookmarkStart w:id="52" w:name="_Ref424020511"/>
      <w:r w:rsidRPr="00096404">
        <w:t>On December 1, ABC Builders hired Juanita Perez to begin working on January 2 at a monthly salary of $4,000. ABC's balance sheet of December 31 will show a liability of… Tick your response.</w:t>
      </w:r>
      <w:bookmarkEnd w:id="52"/>
    </w:p>
    <w:p w:rsidR="00233BC6" w:rsidRPr="00096404" w:rsidRDefault="00233BC6" w:rsidP="00233B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29"/>
        <w:gridCol w:w="1001"/>
        <w:gridCol w:w="6503"/>
        <w:gridCol w:w="620"/>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49" w:edGrp="everyone" w:displacedByCustomXml="next"/>
        <w:sdt>
          <w:sdtPr>
            <w:rPr>
              <w:rFonts w:ascii="Arial" w:hAnsi="Arial" w:cs="Arial"/>
              <w:sz w:val="44"/>
              <w:szCs w:val="44"/>
            </w:rPr>
            <w:id w:val="527771435"/>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49" w:displacedByCustomXml="prev"/>
      </w:tr>
      <w:tr w:rsidR="00DC6833" w:rsidRPr="00096404" w:rsidTr="00B51805">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150" w:edGrp="everyone" w:displacedByCustomXml="next"/>
        <w:sdt>
          <w:sdtPr>
            <w:rPr>
              <w:sz w:val="40"/>
            </w:rPr>
            <w:id w:val="-1261751140"/>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DC6833" w:rsidRPr="00096404" w:rsidRDefault="00DC6833" w:rsidP="00DC6833">
                <w:pPr>
                  <w:jc w:val="center"/>
                </w:pPr>
                <w:r w:rsidRPr="00096404">
                  <w:rPr>
                    <w:rFonts w:ascii="MS Gothic" w:eastAsia="MS Gothic" w:hAnsi="MS Gothic" w:hint="eastAsia"/>
                    <w:sz w:val="40"/>
                  </w:rPr>
                  <w:t>☐</w:t>
                </w:r>
              </w:p>
            </w:tc>
          </w:sdtContent>
        </w:sdt>
        <w:permEnd w:id="150"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DC6833" w:rsidRPr="00096404" w:rsidRDefault="00DC6833" w:rsidP="00DC6833">
            <w:pPr>
              <w:jc w:val="center"/>
            </w:pPr>
            <w:r w:rsidRPr="00096404">
              <w:t>$4,000</w:t>
            </w:r>
          </w:p>
        </w:tc>
        <w:tc>
          <w:tcPr>
            <w:tcW w:w="335" w:type="pct"/>
            <w:tcBorders>
              <w:top w:val="nil"/>
              <w:left w:val="single" w:sz="12" w:space="0" w:color="auto"/>
              <w:bottom w:val="nil"/>
              <w:right w:val="nil"/>
            </w:tcBorders>
          </w:tcPr>
          <w:p w:rsidR="00DC6833" w:rsidRPr="00096404" w:rsidRDefault="00DC6833" w:rsidP="00DC6833">
            <w:pPr>
              <w:ind w:left="993" w:hanging="993"/>
            </w:pPr>
          </w:p>
        </w:tc>
      </w:tr>
      <w:tr w:rsidR="00DC6833" w:rsidRPr="00096404" w:rsidTr="00B51805">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151" w:edGrp="everyone" w:displacedByCustomXml="next"/>
        <w:sdt>
          <w:sdtPr>
            <w:rPr>
              <w:sz w:val="40"/>
            </w:rPr>
            <w:id w:val="1076632841"/>
          </w:sdtPr>
          <w:sdtContent>
            <w:tc>
              <w:tcPr>
                <w:tcW w:w="541" w:type="pct"/>
                <w:tcBorders>
                  <w:top w:val="single" w:sz="8" w:space="0" w:color="auto"/>
                  <w:left w:val="single" w:sz="12" w:space="0" w:color="auto"/>
                  <w:right w:val="single" w:sz="4" w:space="0" w:color="auto"/>
                </w:tcBorders>
                <w:shd w:val="clear" w:color="auto" w:fill="auto"/>
              </w:tcPr>
              <w:p w:rsidR="00DC6833" w:rsidRPr="00096404" w:rsidRDefault="00DC6833" w:rsidP="00DC6833">
                <w:pPr>
                  <w:jc w:val="center"/>
                </w:pPr>
                <w:r w:rsidRPr="00096404">
                  <w:rPr>
                    <w:rFonts w:ascii="MS Gothic" w:eastAsia="MS Gothic" w:hAnsi="MS Gothic" w:hint="eastAsia"/>
                    <w:sz w:val="40"/>
                  </w:rPr>
                  <w:t>☐</w:t>
                </w:r>
              </w:p>
            </w:tc>
          </w:sdtContent>
        </w:sdt>
        <w:permEnd w:id="151" w:displacedByCustomXml="prev"/>
        <w:tc>
          <w:tcPr>
            <w:tcW w:w="3514" w:type="pct"/>
            <w:tcBorders>
              <w:top w:val="single" w:sz="8" w:space="0" w:color="auto"/>
              <w:left w:val="single" w:sz="4" w:space="0" w:color="auto"/>
              <w:right w:val="single" w:sz="12" w:space="0" w:color="auto"/>
            </w:tcBorders>
            <w:shd w:val="clear" w:color="auto" w:fill="auto"/>
            <w:vAlign w:val="center"/>
          </w:tcPr>
          <w:p w:rsidR="00DC6833" w:rsidRPr="00096404" w:rsidRDefault="00DC6833" w:rsidP="00DC6833">
            <w:pPr>
              <w:jc w:val="center"/>
            </w:pPr>
            <w:r w:rsidRPr="00096404">
              <w:t>$48,000</w:t>
            </w:r>
          </w:p>
        </w:tc>
        <w:tc>
          <w:tcPr>
            <w:tcW w:w="335" w:type="pct"/>
            <w:tcBorders>
              <w:top w:val="nil"/>
              <w:left w:val="single" w:sz="12" w:space="0" w:color="auto"/>
              <w:bottom w:val="nil"/>
              <w:right w:val="nil"/>
            </w:tcBorders>
          </w:tcPr>
          <w:p w:rsidR="00DC6833" w:rsidRPr="00096404" w:rsidRDefault="00DC6833" w:rsidP="00DC6833">
            <w:pPr>
              <w:ind w:left="993" w:hanging="993"/>
            </w:pPr>
          </w:p>
        </w:tc>
      </w:tr>
      <w:tr w:rsidR="00DC6833" w:rsidRPr="00096404" w:rsidTr="00B51805">
        <w:trPr>
          <w:trHeight w:val="425"/>
        </w:trPr>
        <w:tc>
          <w:tcPr>
            <w:tcW w:w="610" w:type="pct"/>
            <w:tcBorders>
              <w:top w:val="nil"/>
              <w:left w:val="nil"/>
              <w:bottom w:val="nil"/>
              <w:right w:val="single" w:sz="12" w:space="0" w:color="auto"/>
            </w:tcBorders>
          </w:tcPr>
          <w:p w:rsidR="00DC6833" w:rsidRPr="00096404" w:rsidRDefault="00DC6833" w:rsidP="00DC6833">
            <w:pPr>
              <w:ind w:left="993" w:hanging="993"/>
              <w:jc w:val="center"/>
            </w:pPr>
          </w:p>
        </w:tc>
        <w:permStart w:id="152" w:edGrp="everyone" w:displacedByCustomXml="next"/>
        <w:sdt>
          <w:sdtPr>
            <w:rPr>
              <w:sz w:val="40"/>
            </w:rPr>
            <w:id w:val="-2078284252"/>
          </w:sdtPr>
          <w:sdtContent>
            <w:tc>
              <w:tcPr>
                <w:tcW w:w="541" w:type="pct"/>
                <w:tcBorders>
                  <w:left w:val="single" w:sz="12" w:space="0" w:color="auto"/>
                  <w:bottom w:val="single" w:sz="12" w:space="0" w:color="auto"/>
                  <w:right w:val="single" w:sz="4" w:space="0" w:color="auto"/>
                </w:tcBorders>
                <w:shd w:val="clear" w:color="auto" w:fill="auto"/>
              </w:tcPr>
              <w:p w:rsidR="00DC6833" w:rsidRPr="00096404" w:rsidRDefault="0063334D" w:rsidP="00DC6833">
                <w:pPr>
                  <w:jc w:val="center"/>
                </w:pPr>
                <w:r>
                  <w:rPr>
                    <w:rFonts w:ascii="MS Gothic" w:eastAsia="MS Gothic" w:hAnsi="MS Gothic" w:hint="eastAsia"/>
                    <w:sz w:val="40"/>
                  </w:rPr>
                  <w:sym w:font="Wingdings" w:char="F0FC"/>
                </w:r>
              </w:p>
            </w:tc>
          </w:sdtContent>
        </w:sdt>
        <w:permEnd w:id="152" w:displacedByCustomXml="prev"/>
        <w:tc>
          <w:tcPr>
            <w:tcW w:w="3514" w:type="pct"/>
            <w:tcBorders>
              <w:left w:val="single" w:sz="4" w:space="0" w:color="auto"/>
              <w:right w:val="single" w:sz="12" w:space="0" w:color="auto"/>
            </w:tcBorders>
            <w:shd w:val="clear" w:color="auto" w:fill="auto"/>
            <w:vAlign w:val="center"/>
          </w:tcPr>
          <w:p w:rsidR="00DC6833" w:rsidRPr="00096404" w:rsidRDefault="00DC6833" w:rsidP="00DC6833">
            <w:pPr>
              <w:jc w:val="center"/>
            </w:pPr>
            <w:r w:rsidRPr="00096404">
              <w:t>No Liability</w:t>
            </w:r>
          </w:p>
        </w:tc>
        <w:tc>
          <w:tcPr>
            <w:tcW w:w="335" w:type="pct"/>
            <w:tcBorders>
              <w:top w:val="nil"/>
              <w:left w:val="single" w:sz="12" w:space="0" w:color="auto"/>
              <w:bottom w:val="nil"/>
              <w:right w:val="nil"/>
            </w:tcBorders>
          </w:tcPr>
          <w:p w:rsidR="00DC6833" w:rsidRPr="00096404" w:rsidRDefault="00DC6833" w:rsidP="00DC6833">
            <w:pPr>
              <w:ind w:left="993" w:hanging="993"/>
            </w:pPr>
          </w:p>
        </w:tc>
      </w:tr>
    </w:tbl>
    <w:p w:rsidR="00233BC6" w:rsidRPr="00096404" w:rsidRDefault="00233BC6" w:rsidP="00233BC6">
      <w:pPr>
        <w:rPr>
          <w:rFonts w:ascii="Arial" w:hAnsi="Arial" w:cs="Arial"/>
          <w:sz w:val="22"/>
          <w:szCs w:val="22"/>
        </w:rPr>
      </w:pPr>
    </w:p>
    <w:p w:rsidR="00233BC6" w:rsidRPr="00096404" w:rsidRDefault="00233BC6" w:rsidP="00233BC6">
      <w:pPr>
        <w:rPr>
          <w:rFonts w:ascii="Arial" w:hAnsi="Arial" w:cs="Arial"/>
          <w:sz w:val="22"/>
          <w:szCs w:val="22"/>
        </w:rPr>
      </w:pPr>
    </w:p>
    <w:p w:rsidR="00233BC6" w:rsidRPr="00096404" w:rsidRDefault="00233BC6" w:rsidP="00233BC6">
      <w:pPr>
        <w:pStyle w:val="11CSTCPLQuestionBullet"/>
        <w:ind w:left="709" w:hanging="709"/>
      </w:pPr>
      <w:bookmarkStart w:id="53" w:name="_Ref424020512"/>
      <w:r w:rsidRPr="00096404">
        <w:t>ABC Builders has current assets of $50,000 and total assets of $150,000. ABC has current liabilities of $30,000 and total liabilities of $80,000. What is the amount of ABC's owner's equity? Tick your response.</w:t>
      </w:r>
      <w:bookmarkEnd w:id="53"/>
    </w:p>
    <w:p w:rsidR="00233BC6" w:rsidRPr="00096404" w:rsidRDefault="00233BC6" w:rsidP="00233BC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29"/>
        <w:gridCol w:w="1001"/>
        <w:gridCol w:w="6503"/>
        <w:gridCol w:w="620"/>
      </w:tblGrid>
      <w:tr w:rsidR="00DE3D57" w:rsidRPr="00096404" w:rsidTr="00D42B93">
        <w:tc>
          <w:tcPr>
            <w:tcW w:w="610" w:type="pct"/>
            <w:tcBorders>
              <w:top w:val="nil"/>
              <w:left w:val="nil"/>
              <w:bottom w:val="nil"/>
              <w:right w:val="single" w:sz="12" w:space="0" w:color="auto"/>
            </w:tcBorders>
            <w:shd w:val="clear" w:color="auto" w:fill="auto"/>
          </w:tcPr>
          <w:p w:rsidR="00DE3D57" w:rsidRPr="00096404" w:rsidRDefault="00DE3D57" w:rsidP="00DE3D57">
            <w:pPr>
              <w:keepNext/>
              <w:ind w:left="993" w:hanging="993"/>
            </w:pPr>
            <w:r w:rsidRPr="0009640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E3D57" w:rsidRPr="00096404" w:rsidRDefault="00DE3D57" w:rsidP="00DE3D57">
            <w:pPr>
              <w:keepNext/>
              <w:ind w:left="993" w:hanging="993"/>
              <w:jc w:val="center"/>
            </w:pPr>
            <w:r w:rsidRPr="0009640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E3D57" w:rsidRPr="00096404" w:rsidRDefault="00DE3D57" w:rsidP="00DE3D57">
            <w:pPr>
              <w:keepNext/>
              <w:ind w:left="993" w:hanging="993"/>
              <w:jc w:val="center"/>
            </w:pPr>
            <w:r w:rsidRPr="00096404">
              <w:t>Possible Answers</w:t>
            </w:r>
          </w:p>
        </w:tc>
        <w:permStart w:id="153" w:edGrp="everyone" w:displacedByCustomXml="next"/>
        <w:sdt>
          <w:sdtPr>
            <w:rPr>
              <w:rFonts w:ascii="Arial" w:hAnsi="Arial" w:cs="Arial"/>
              <w:sz w:val="44"/>
              <w:szCs w:val="44"/>
            </w:rPr>
            <w:id w:val="1551373"/>
          </w:sdtPr>
          <w:sdtContent>
            <w:tc>
              <w:tcPr>
                <w:tcW w:w="335" w:type="pct"/>
                <w:tcBorders>
                  <w:top w:val="nil"/>
                  <w:left w:val="single" w:sz="12" w:space="0" w:color="auto"/>
                  <w:bottom w:val="nil"/>
                  <w:right w:val="nil"/>
                </w:tcBorders>
                <w:shd w:val="clear" w:color="auto" w:fill="auto"/>
                <w:tcMar>
                  <w:left w:w="57" w:type="dxa"/>
                  <w:right w:w="57" w:type="dxa"/>
                </w:tcMar>
              </w:tcPr>
              <w:p w:rsidR="00DE3D57" w:rsidRPr="00096404" w:rsidRDefault="00DE3D57" w:rsidP="00DE3D57">
                <w:pPr>
                  <w:keepNext/>
                  <w:ind w:left="993" w:hanging="993"/>
                </w:pPr>
                <w:r w:rsidRPr="00096404">
                  <w:rPr>
                    <w:rFonts w:ascii="Arial" w:hAnsi="Arial" w:cs="Arial"/>
                    <w:sz w:val="44"/>
                    <w:szCs w:val="44"/>
                  </w:rPr>
                  <w:sym w:font="Wingdings" w:char="F0A8"/>
                </w:r>
              </w:p>
            </w:tc>
          </w:sdtContent>
        </w:sdt>
        <w:permEnd w:id="153" w:displacedByCustomXml="prev"/>
      </w:tr>
      <w:tr w:rsidR="009E3A6D" w:rsidRPr="00096404" w:rsidTr="00B51805">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54" w:edGrp="everyone" w:displacedByCustomXml="next"/>
        <w:sdt>
          <w:sdtPr>
            <w:rPr>
              <w:sz w:val="40"/>
            </w:rPr>
            <w:id w:val="-1755270980"/>
          </w:sdtPr>
          <w:sdtContent>
            <w:tc>
              <w:tcPr>
                <w:tcW w:w="541" w:type="pct"/>
                <w:tcBorders>
                  <w:top w:val="single" w:sz="12" w:space="0" w:color="auto"/>
                  <w:left w:val="single" w:sz="12" w:space="0" w:color="auto"/>
                  <w:bottom w:val="single" w:sz="8"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5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9E3A6D" w:rsidRPr="00096404" w:rsidRDefault="009E3A6D" w:rsidP="009E3A6D">
            <w:pPr>
              <w:jc w:val="center"/>
            </w:pPr>
            <w:r w:rsidRPr="00096404">
              <w:t>$20,000</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B51805">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55" w:edGrp="everyone" w:displacedByCustomXml="next"/>
        <w:sdt>
          <w:sdtPr>
            <w:rPr>
              <w:sz w:val="40"/>
            </w:rPr>
            <w:id w:val="1761788434"/>
          </w:sdtPr>
          <w:sdtContent>
            <w:tc>
              <w:tcPr>
                <w:tcW w:w="541" w:type="pct"/>
                <w:tcBorders>
                  <w:top w:val="single" w:sz="8" w:space="0" w:color="auto"/>
                  <w:left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55" w:displacedByCustomXml="prev"/>
        <w:tc>
          <w:tcPr>
            <w:tcW w:w="3514" w:type="pct"/>
            <w:tcBorders>
              <w:top w:val="single" w:sz="8" w:space="0" w:color="auto"/>
              <w:left w:val="single" w:sz="4" w:space="0" w:color="auto"/>
              <w:right w:val="single" w:sz="12" w:space="0" w:color="auto"/>
            </w:tcBorders>
            <w:shd w:val="clear" w:color="auto" w:fill="auto"/>
            <w:vAlign w:val="center"/>
          </w:tcPr>
          <w:p w:rsidR="009E3A6D" w:rsidRPr="00096404" w:rsidRDefault="009E3A6D" w:rsidP="009E3A6D">
            <w:pPr>
              <w:jc w:val="center"/>
            </w:pPr>
            <w:r w:rsidRPr="00096404">
              <w:t>$30,000</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B51805">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56" w:edGrp="everyone" w:displacedByCustomXml="next"/>
        <w:sdt>
          <w:sdtPr>
            <w:rPr>
              <w:sz w:val="40"/>
            </w:rPr>
            <w:id w:val="-367912005"/>
          </w:sdtPr>
          <w:sdtContent>
            <w:tc>
              <w:tcPr>
                <w:tcW w:w="541" w:type="pct"/>
                <w:tcBorders>
                  <w:top w:val="single" w:sz="8" w:space="0" w:color="auto"/>
                  <w:left w:val="single" w:sz="12" w:space="0" w:color="auto"/>
                  <w:right w:val="single" w:sz="4" w:space="0" w:color="auto"/>
                </w:tcBorders>
                <w:shd w:val="clear" w:color="auto" w:fill="auto"/>
              </w:tcPr>
              <w:p w:rsidR="009E3A6D" w:rsidRPr="00096404" w:rsidRDefault="0063334D" w:rsidP="009E3A6D">
                <w:pPr>
                  <w:jc w:val="center"/>
                </w:pPr>
                <w:r>
                  <w:rPr>
                    <w:rFonts w:ascii="MS Gothic" w:eastAsia="MS Gothic" w:hAnsi="MS Gothic" w:hint="eastAsia"/>
                    <w:sz w:val="40"/>
                  </w:rPr>
                  <w:sym w:font="Wingdings" w:char="F0FC"/>
                </w:r>
              </w:p>
            </w:tc>
          </w:sdtContent>
        </w:sdt>
        <w:permEnd w:id="156" w:displacedByCustomXml="prev"/>
        <w:tc>
          <w:tcPr>
            <w:tcW w:w="3514" w:type="pct"/>
            <w:tcBorders>
              <w:top w:val="single" w:sz="8" w:space="0" w:color="auto"/>
              <w:left w:val="single" w:sz="4" w:space="0" w:color="auto"/>
              <w:right w:val="single" w:sz="12" w:space="0" w:color="auto"/>
            </w:tcBorders>
            <w:shd w:val="clear" w:color="auto" w:fill="auto"/>
            <w:vAlign w:val="center"/>
          </w:tcPr>
          <w:p w:rsidR="009E3A6D" w:rsidRPr="00096404" w:rsidRDefault="009E3A6D" w:rsidP="009E3A6D">
            <w:pPr>
              <w:jc w:val="center"/>
            </w:pPr>
            <w:r w:rsidRPr="00096404">
              <w:t>$70,000</w:t>
            </w:r>
          </w:p>
        </w:tc>
        <w:tc>
          <w:tcPr>
            <w:tcW w:w="335" w:type="pct"/>
            <w:tcBorders>
              <w:top w:val="nil"/>
              <w:left w:val="single" w:sz="12" w:space="0" w:color="auto"/>
              <w:bottom w:val="nil"/>
              <w:right w:val="nil"/>
            </w:tcBorders>
          </w:tcPr>
          <w:p w:rsidR="009E3A6D" w:rsidRPr="00096404" w:rsidRDefault="009E3A6D" w:rsidP="009E3A6D">
            <w:pPr>
              <w:ind w:left="993" w:hanging="993"/>
            </w:pPr>
          </w:p>
        </w:tc>
      </w:tr>
      <w:tr w:rsidR="009E3A6D" w:rsidRPr="00096404" w:rsidTr="00B51805">
        <w:trPr>
          <w:trHeight w:val="425"/>
        </w:trPr>
        <w:tc>
          <w:tcPr>
            <w:tcW w:w="610" w:type="pct"/>
            <w:tcBorders>
              <w:top w:val="nil"/>
              <w:left w:val="nil"/>
              <w:bottom w:val="nil"/>
              <w:right w:val="single" w:sz="12" w:space="0" w:color="auto"/>
            </w:tcBorders>
          </w:tcPr>
          <w:p w:rsidR="009E3A6D" w:rsidRPr="00096404" w:rsidRDefault="009E3A6D" w:rsidP="009E3A6D">
            <w:pPr>
              <w:ind w:left="993" w:hanging="993"/>
              <w:jc w:val="center"/>
            </w:pPr>
          </w:p>
        </w:tc>
        <w:permStart w:id="157" w:edGrp="everyone" w:displacedByCustomXml="next"/>
        <w:sdt>
          <w:sdtPr>
            <w:rPr>
              <w:sz w:val="40"/>
            </w:rPr>
            <w:id w:val="52827121"/>
          </w:sdtPr>
          <w:sdtContent>
            <w:tc>
              <w:tcPr>
                <w:tcW w:w="541" w:type="pct"/>
                <w:tcBorders>
                  <w:left w:val="single" w:sz="12" w:space="0" w:color="auto"/>
                  <w:bottom w:val="single" w:sz="12" w:space="0" w:color="auto"/>
                  <w:right w:val="single" w:sz="4" w:space="0" w:color="auto"/>
                </w:tcBorders>
                <w:shd w:val="clear" w:color="auto" w:fill="auto"/>
              </w:tcPr>
              <w:p w:rsidR="009E3A6D" w:rsidRPr="00096404" w:rsidRDefault="009E3A6D" w:rsidP="009E3A6D">
                <w:pPr>
                  <w:jc w:val="center"/>
                </w:pPr>
                <w:r w:rsidRPr="00096404">
                  <w:rPr>
                    <w:rFonts w:ascii="MS Gothic" w:eastAsia="MS Gothic" w:hAnsi="MS Gothic" w:hint="eastAsia"/>
                    <w:sz w:val="40"/>
                  </w:rPr>
                  <w:t>☐</w:t>
                </w:r>
              </w:p>
            </w:tc>
          </w:sdtContent>
        </w:sdt>
        <w:permEnd w:id="157" w:displacedByCustomXml="prev"/>
        <w:tc>
          <w:tcPr>
            <w:tcW w:w="3514" w:type="pct"/>
            <w:tcBorders>
              <w:left w:val="single" w:sz="4" w:space="0" w:color="auto"/>
              <w:right w:val="single" w:sz="12" w:space="0" w:color="auto"/>
            </w:tcBorders>
            <w:shd w:val="clear" w:color="auto" w:fill="auto"/>
            <w:vAlign w:val="center"/>
          </w:tcPr>
          <w:p w:rsidR="009E3A6D" w:rsidRPr="00096404" w:rsidRDefault="009E3A6D" w:rsidP="009E3A6D">
            <w:pPr>
              <w:jc w:val="center"/>
            </w:pPr>
            <w:r w:rsidRPr="00096404">
              <w:t>$120,000</w:t>
            </w:r>
          </w:p>
        </w:tc>
        <w:tc>
          <w:tcPr>
            <w:tcW w:w="335" w:type="pct"/>
            <w:tcBorders>
              <w:top w:val="nil"/>
              <w:left w:val="single" w:sz="12" w:space="0" w:color="auto"/>
              <w:bottom w:val="nil"/>
              <w:right w:val="nil"/>
            </w:tcBorders>
          </w:tcPr>
          <w:p w:rsidR="009E3A6D" w:rsidRPr="00096404" w:rsidRDefault="009E3A6D" w:rsidP="009E3A6D">
            <w:pPr>
              <w:ind w:left="993" w:hanging="993"/>
            </w:pPr>
          </w:p>
        </w:tc>
      </w:tr>
    </w:tbl>
    <w:p w:rsidR="00233BC6" w:rsidRPr="00096404" w:rsidRDefault="00233BC6" w:rsidP="00233BC6">
      <w:pPr>
        <w:rPr>
          <w:rFonts w:ascii="Arial" w:hAnsi="Arial" w:cs="Arial"/>
          <w:sz w:val="22"/>
          <w:szCs w:val="22"/>
        </w:rPr>
      </w:pPr>
    </w:p>
    <w:p w:rsidR="00E542EA" w:rsidRPr="00096404" w:rsidRDefault="00E542EA" w:rsidP="00E542EA">
      <w:pPr>
        <w:ind w:right="-24"/>
        <w:rPr>
          <w:rFonts w:ascii="Arial" w:hAnsi="Arial" w:cs="Arial"/>
          <w:sz w:val="22"/>
          <w:szCs w:val="22"/>
        </w:rPr>
      </w:pPr>
    </w:p>
    <w:p w:rsidR="00E542EA" w:rsidRPr="00096404" w:rsidRDefault="00E542EA" w:rsidP="00E542EA">
      <w:pPr>
        <w:pStyle w:val="11CSTCPLQuestionBullet"/>
        <w:ind w:left="709" w:hanging="709"/>
      </w:pPr>
      <w:bookmarkStart w:id="54" w:name="_Ref424020718"/>
      <w:r w:rsidRPr="00096404">
        <w:t>True or False (</w:t>
      </w:r>
      <w:r w:rsidR="00DB6903" w:rsidRPr="00096404">
        <w:t>Tick</w:t>
      </w:r>
      <w:r w:rsidRPr="00096404">
        <w:t xml:space="preserve"> your response): </w:t>
      </w:r>
      <w:r w:rsidR="00233BC6" w:rsidRPr="00096404">
        <w:t>The amount reported on the balance sheet for Property, Plant and Equipment is the company's estimate of the fair market value as of the balance sheet date.</w:t>
      </w:r>
      <w:bookmarkEnd w:id="54"/>
    </w:p>
    <w:p w:rsidR="00E542EA" w:rsidRPr="00096404" w:rsidRDefault="00E542EA" w:rsidP="00E542E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75"/>
        <w:gridCol w:w="1290"/>
        <w:gridCol w:w="2015"/>
        <w:gridCol w:w="2440"/>
        <w:gridCol w:w="621"/>
      </w:tblGrid>
      <w:tr w:rsidR="00C0429E" w:rsidRPr="00096404" w:rsidTr="00D42B93">
        <w:trPr>
          <w:trHeight w:val="425"/>
        </w:trPr>
        <w:tc>
          <w:tcPr>
            <w:tcW w:w="1556" w:type="pct"/>
            <w:tcBorders>
              <w:top w:val="nil"/>
              <w:left w:val="nil"/>
              <w:bottom w:val="nil"/>
              <w:right w:val="single" w:sz="12" w:space="0" w:color="auto"/>
            </w:tcBorders>
            <w:shd w:val="clear" w:color="auto" w:fill="auto"/>
          </w:tcPr>
          <w:p w:rsidR="00C0429E" w:rsidRPr="00096404" w:rsidRDefault="00C0429E" w:rsidP="00C0429E">
            <w:pPr>
              <w:keepNext/>
              <w:ind w:left="993" w:hanging="993"/>
            </w:pPr>
            <w:r w:rsidRPr="00096404">
              <w:rPr>
                <w:rFonts w:ascii="Arial" w:hAnsi="Arial" w:cs="Arial"/>
                <w:b/>
                <w:sz w:val="22"/>
                <w:szCs w:val="22"/>
              </w:rPr>
              <w:t>Answer</w:t>
            </w:r>
          </w:p>
        </w:tc>
        <w:permStart w:id="158" w:edGrp="everyone" w:displacedByCustomXml="next"/>
        <w:sdt>
          <w:sdtPr>
            <w:rPr>
              <w:sz w:val="40"/>
            </w:rPr>
            <w:id w:val="8112817"/>
          </w:sdtPr>
          <w:sdtContent>
            <w:tc>
              <w:tcPr>
                <w:tcW w:w="698" w:type="pct"/>
                <w:tcBorders>
                  <w:top w:val="single" w:sz="12" w:space="0" w:color="auto"/>
                  <w:left w:val="single" w:sz="12" w:space="0" w:color="auto"/>
                  <w:bottom w:val="single" w:sz="8" w:space="0" w:color="auto"/>
                  <w:right w:val="single" w:sz="8" w:space="0" w:color="auto"/>
                </w:tcBorders>
                <w:shd w:val="clear" w:color="auto" w:fill="auto"/>
              </w:tcPr>
              <w:p w:rsidR="00C0429E" w:rsidRPr="00096404" w:rsidRDefault="00480A63" w:rsidP="00C0429E">
                <w:pPr>
                  <w:jc w:val="center"/>
                </w:pPr>
                <w:r>
                  <w:rPr>
                    <w:rFonts w:ascii="MS Gothic" w:eastAsia="MS Gothic" w:hAnsi="MS Gothic" w:hint="eastAsia"/>
                    <w:sz w:val="40"/>
                  </w:rPr>
                  <w:t>☐</w:t>
                </w:r>
              </w:p>
            </w:tc>
          </w:sdtContent>
        </w:sdt>
        <w:permEnd w:id="15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C0429E" w:rsidRPr="00096404" w:rsidRDefault="00C0429E" w:rsidP="00C0429E">
            <w:pPr>
              <w:ind w:left="993" w:hanging="993"/>
              <w:jc w:val="center"/>
            </w:pPr>
            <w:r w:rsidRPr="00096404">
              <w:t>True</w:t>
            </w:r>
            <w:r w:rsidRPr="00096404">
              <w:rPr>
                <w:color w:val="17365D" w:themeColor="text2" w:themeShade="BF"/>
              </w:rPr>
              <w:t xml:space="preserve"> </w:t>
            </w:r>
          </w:p>
        </w:tc>
        <w:tc>
          <w:tcPr>
            <w:tcW w:w="1320" w:type="pct"/>
            <w:tcBorders>
              <w:top w:val="nil"/>
              <w:left w:val="single" w:sz="12" w:space="0" w:color="auto"/>
              <w:bottom w:val="nil"/>
              <w:right w:val="nil"/>
            </w:tcBorders>
          </w:tcPr>
          <w:p w:rsidR="00C0429E" w:rsidRPr="00096404" w:rsidRDefault="00C0429E" w:rsidP="00C0429E">
            <w:pPr>
              <w:keepNext/>
              <w:ind w:left="993" w:hanging="993"/>
              <w:rPr>
                <w:rFonts w:ascii="Arial" w:hAnsi="Arial" w:cs="Arial"/>
                <w:sz w:val="44"/>
                <w:szCs w:val="44"/>
              </w:rPr>
            </w:pPr>
          </w:p>
        </w:tc>
        <w:permStart w:id="159" w:edGrp="everyone" w:displacedByCustomXml="next"/>
        <w:sdt>
          <w:sdtPr>
            <w:rPr>
              <w:rFonts w:ascii="Arial" w:hAnsi="Arial" w:cs="Arial"/>
              <w:sz w:val="44"/>
              <w:szCs w:val="44"/>
            </w:rPr>
            <w:id w:val="-2056458519"/>
          </w:sdtPr>
          <w:sdtContent>
            <w:tc>
              <w:tcPr>
                <w:tcW w:w="336" w:type="pct"/>
                <w:tcBorders>
                  <w:top w:val="nil"/>
                  <w:left w:val="nil"/>
                  <w:bottom w:val="nil"/>
                  <w:right w:val="nil"/>
                </w:tcBorders>
                <w:shd w:val="clear" w:color="auto" w:fill="auto"/>
                <w:tcMar>
                  <w:left w:w="57" w:type="dxa"/>
                  <w:right w:w="57" w:type="dxa"/>
                </w:tcMar>
              </w:tcPr>
              <w:p w:rsidR="00C0429E" w:rsidRPr="00096404" w:rsidRDefault="00C0429E" w:rsidP="00C0429E">
                <w:pPr>
                  <w:keepNext/>
                  <w:ind w:left="993" w:hanging="993"/>
                </w:pPr>
                <w:r w:rsidRPr="00096404">
                  <w:rPr>
                    <w:rFonts w:ascii="Arial" w:hAnsi="Arial" w:cs="Arial"/>
                    <w:sz w:val="44"/>
                    <w:szCs w:val="44"/>
                  </w:rPr>
                  <w:sym w:font="Wingdings" w:char="F0A8"/>
                </w:r>
              </w:p>
            </w:tc>
          </w:sdtContent>
        </w:sdt>
        <w:permEnd w:id="159" w:displacedByCustomXml="prev"/>
      </w:tr>
      <w:tr w:rsidR="00C0429E" w:rsidRPr="00096404" w:rsidTr="00C0429E">
        <w:trPr>
          <w:trHeight w:val="425"/>
        </w:trPr>
        <w:tc>
          <w:tcPr>
            <w:tcW w:w="1556" w:type="pct"/>
            <w:tcBorders>
              <w:top w:val="nil"/>
              <w:left w:val="nil"/>
              <w:bottom w:val="nil"/>
              <w:right w:val="single" w:sz="12" w:space="0" w:color="auto"/>
            </w:tcBorders>
          </w:tcPr>
          <w:p w:rsidR="00C0429E" w:rsidRPr="00096404" w:rsidRDefault="00C0429E" w:rsidP="00C0429E">
            <w:pPr>
              <w:ind w:left="993" w:hanging="993"/>
              <w:jc w:val="center"/>
            </w:pPr>
          </w:p>
        </w:tc>
        <w:permStart w:id="160" w:edGrp="everyone" w:displacedByCustomXml="next"/>
        <w:sdt>
          <w:sdtPr>
            <w:rPr>
              <w:sz w:val="40"/>
            </w:rPr>
            <w:id w:val="128831743"/>
          </w:sdtPr>
          <w:sdtContent>
            <w:tc>
              <w:tcPr>
                <w:tcW w:w="698" w:type="pct"/>
                <w:tcBorders>
                  <w:top w:val="single" w:sz="8" w:space="0" w:color="auto"/>
                  <w:left w:val="single" w:sz="12" w:space="0" w:color="auto"/>
                  <w:bottom w:val="single" w:sz="12" w:space="0" w:color="auto"/>
                  <w:right w:val="single" w:sz="8" w:space="0" w:color="auto"/>
                </w:tcBorders>
                <w:shd w:val="clear" w:color="auto" w:fill="auto"/>
              </w:tcPr>
              <w:p w:rsidR="00C0429E" w:rsidRPr="00096404" w:rsidRDefault="0063334D" w:rsidP="00C0429E">
                <w:pPr>
                  <w:jc w:val="center"/>
                </w:pPr>
                <w:r>
                  <w:rPr>
                    <w:rFonts w:ascii="MS Gothic" w:eastAsia="MS Gothic" w:hAnsi="MS Gothic" w:hint="eastAsia"/>
                    <w:sz w:val="40"/>
                  </w:rPr>
                  <w:sym w:font="Wingdings" w:char="F0FC"/>
                </w:r>
              </w:p>
            </w:tc>
          </w:sdtContent>
        </w:sdt>
        <w:permEnd w:id="16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C0429E" w:rsidRPr="00096404" w:rsidRDefault="00C0429E" w:rsidP="00C0429E">
            <w:pPr>
              <w:ind w:left="993" w:hanging="993"/>
              <w:jc w:val="center"/>
            </w:pPr>
            <w:r w:rsidRPr="00096404">
              <w:t>False</w:t>
            </w:r>
            <w:r w:rsidRPr="00096404">
              <w:rPr>
                <w:color w:val="17365D" w:themeColor="text2" w:themeShade="BF"/>
              </w:rPr>
              <w:t xml:space="preserve"> </w:t>
            </w:r>
          </w:p>
        </w:tc>
        <w:tc>
          <w:tcPr>
            <w:tcW w:w="1320" w:type="pct"/>
            <w:tcBorders>
              <w:top w:val="nil"/>
              <w:left w:val="single" w:sz="12" w:space="0" w:color="auto"/>
              <w:bottom w:val="nil"/>
              <w:right w:val="nil"/>
            </w:tcBorders>
          </w:tcPr>
          <w:p w:rsidR="00C0429E" w:rsidRPr="00096404" w:rsidRDefault="00C0429E" w:rsidP="00C0429E">
            <w:pPr>
              <w:ind w:left="993" w:hanging="993"/>
            </w:pPr>
          </w:p>
        </w:tc>
        <w:tc>
          <w:tcPr>
            <w:tcW w:w="336" w:type="pct"/>
            <w:tcBorders>
              <w:top w:val="nil"/>
              <w:left w:val="nil"/>
              <w:bottom w:val="nil"/>
              <w:right w:val="nil"/>
            </w:tcBorders>
          </w:tcPr>
          <w:p w:rsidR="00C0429E" w:rsidRPr="00096404" w:rsidRDefault="00C0429E" w:rsidP="00C0429E">
            <w:pPr>
              <w:ind w:left="993" w:hanging="993"/>
            </w:pPr>
          </w:p>
        </w:tc>
      </w:tr>
    </w:tbl>
    <w:p w:rsidR="00233BC6" w:rsidRPr="00096404" w:rsidRDefault="00233BC6" w:rsidP="00233BC6">
      <w:pPr>
        <w:ind w:right="-24"/>
        <w:rPr>
          <w:rFonts w:ascii="Arial" w:hAnsi="Arial" w:cs="Arial"/>
          <w:sz w:val="20"/>
          <w:szCs w:val="22"/>
        </w:rPr>
      </w:pPr>
    </w:p>
    <w:p w:rsidR="00233BC6" w:rsidRPr="00096404" w:rsidRDefault="00233BC6" w:rsidP="00233BC6">
      <w:pPr>
        <w:pStyle w:val="11CSTCPLQuestionBullet"/>
        <w:ind w:left="709" w:hanging="709"/>
      </w:pPr>
      <w:bookmarkStart w:id="55" w:name="_Ref424020720"/>
      <w:r w:rsidRPr="00096404">
        <w:lastRenderedPageBreak/>
        <w:t>True or False (Tick your response): The total amount reported for stockholders' equity is the approximate fair value or net worth of the corporation as of the balance sheet date.</w:t>
      </w:r>
      <w:bookmarkEnd w:id="55"/>
    </w:p>
    <w:p w:rsidR="00233BC6" w:rsidRPr="00096404" w:rsidRDefault="00233BC6" w:rsidP="00233BC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75"/>
        <w:gridCol w:w="1290"/>
        <w:gridCol w:w="2015"/>
        <w:gridCol w:w="2440"/>
        <w:gridCol w:w="621"/>
      </w:tblGrid>
      <w:tr w:rsidR="00597EBE" w:rsidRPr="00096404" w:rsidTr="00D42B93">
        <w:trPr>
          <w:trHeight w:val="425"/>
        </w:trPr>
        <w:tc>
          <w:tcPr>
            <w:tcW w:w="1556" w:type="pct"/>
            <w:tcBorders>
              <w:top w:val="nil"/>
              <w:left w:val="nil"/>
              <w:bottom w:val="nil"/>
              <w:right w:val="single" w:sz="12" w:space="0" w:color="auto"/>
            </w:tcBorders>
            <w:shd w:val="clear" w:color="auto" w:fill="auto"/>
          </w:tcPr>
          <w:p w:rsidR="00597EBE" w:rsidRPr="00096404" w:rsidRDefault="00597EBE" w:rsidP="00597EBE">
            <w:pPr>
              <w:keepNext/>
              <w:ind w:left="993" w:hanging="993"/>
            </w:pPr>
            <w:r w:rsidRPr="00096404">
              <w:rPr>
                <w:rFonts w:ascii="Arial" w:hAnsi="Arial" w:cs="Arial"/>
                <w:b/>
                <w:sz w:val="22"/>
                <w:szCs w:val="22"/>
              </w:rPr>
              <w:t>Answer</w:t>
            </w:r>
          </w:p>
        </w:tc>
        <w:permStart w:id="161" w:edGrp="everyone" w:displacedByCustomXml="next"/>
        <w:sdt>
          <w:sdtPr>
            <w:rPr>
              <w:sz w:val="40"/>
            </w:rPr>
            <w:id w:val="-1174567611"/>
          </w:sdtPr>
          <w:sdtContent>
            <w:tc>
              <w:tcPr>
                <w:tcW w:w="698" w:type="pct"/>
                <w:tcBorders>
                  <w:top w:val="single" w:sz="12" w:space="0" w:color="auto"/>
                  <w:left w:val="single" w:sz="12" w:space="0" w:color="auto"/>
                  <w:bottom w:val="single" w:sz="8" w:space="0" w:color="auto"/>
                  <w:right w:val="single" w:sz="8" w:space="0" w:color="auto"/>
                </w:tcBorders>
                <w:shd w:val="clear" w:color="auto" w:fill="auto"/>
              </w:tcPr>
              <w:p w:rsidR="00597EBE" w:rsidRPr="00096404" w:rsidRDefault="0063334D" w:rsidP="006E7D7F">
                <w:pPr>
                  <w:jc w:val="center"/>
                </w:pPr>
                <w:r>
                  <w:rPr>
                    <w:rFonts w:ascii="MS Gothic" w:eastAsia="MS Gothic" w:hAnsi="MS Gothic" w:hint="eastAsia"/>
                    <w:sz w:val="40"/>
                  </w:rPr>
                  <w:sym w:font="Wingdings" w:char="F0FC"/>
                </w:r>
              </w:p>
            </w:tc>
          </w:sdtContent>
        </w:sdt>
        <w:permEnd w:id="1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597EBE" w:rsidRPr="00096404" w:rsidRDefault="00597EBE" w:rsidP="00597EBE">
            <w:pPr>
              <w:ind w:left="993" w:hanging="993"/>
              <w:jc w:val="center"/>
            </w:pPr>
            <w:r w:rsidRPr="00096404">
              <w:t>True</w:t>
            </w:r>
            <w:r w:rsidRPr="00096404">
              <w:rPr>
                <w:color w:val="17365D" w:themeColor="text2" w:themeShade="BF"/>
              </w:rPr>
              <w:t xml:space="preserve"> </w:t>
            </w:r>
          </w:p>
        </w:tc>
        <w:tc>
          <w:tcPr>
            <w:tcW w:w="1320" w:type="pct"/>
            <w:tcBorders>
              <w:top w:val="nil"/>
              <w:left w:val="single" w:sz="12" w:space="0" w:color="auto"/>
              <w:bottom w:val="nil"/>
              <w:right w:val="nil"/>
            </w:tcBorders>
          </w:tcPr>
          <w:p w:rsidR="00597EBE" w:rsidRPr="00096404" w:rsidRDefault="00597EBE" w:rsidP="00597EBE">
            <w:pPr>
              <w:keepNext/>
              <w:ind w:left="993" w:hanging="993"/>
              <w:rPr>
                <w:rFonts w:ascii="Arial" w:hAnsi="Arial" w:cs="Arial"/>
                <w:sz w:val="44"/>
                <w:szCs w:val="44"/>
              </w:rPr>
            </w:pPr>
          </w:p>
        </w:tc>
        <w:permStart w:id="162" w:edGrp="everyone" w:displacedByCustomXml="next"/>
        <w:sdt>
          <w:sdtPr>
            <w:rPr>
              <w:rFonts w:ascii="Arial" w:hAnsi="Arial" w:cs="Arial"/>
              <w:sz w:val="44"/>
              <w:szCs w:val="44"/>
            </w:rPr>
            <w:id w:val="-143743982"/>
          </w:sdtPr>
          <w:sdtContent>
            <w:tc>
              <w:tcPr>
                <w:tcW w:w="336" w:type="pct"/>
                <w:tcBorders>
                  <w:top w:val="nil"/>
                  <w:left w:val="nil"/>
                  <w:bottom w:val="nil"/>
                  <w:right w:val="nil"/>
                </w:tcBorders>
                <w:shd w:val="clear" w:color="auto" w:fill="auto"/>
                <w:tcMar>
                  <w:left w:w="57" w:type="dxa"/>
                  <w:right w:w="57" w:type="dxa"/>
                </w:tcMar>
              </w:tcPr>
              <w:p w:rsidR="00597EBE" w:rsidRPr="00096404" w:rsidRDefault="00597EBE" w:rsidP="00597EBE">
                <w:pPr>
                  <w:keepNext/>
                  <w:ind w:left="993" w:hanging="993"/>
                </w:pPr>
                <w:r w:rsidRPr="00096404">
                  <w:rPr>
                    <w:rFonts w:ascii="Arial" w:hAnsi="Arial" w:cs="Arial"/>
                    <w:sz w:val="44"/>
                    <w:szCs w:val="44"/>
                  </w:rPr>
                  <w:sym w:font="Wingdings" w:char="F0A8"/>
                </w:r>
              </w:p>
            </w:tc>
          </w:sdtContent>
        </w:sdt>
        <w:permEnd w:id="162" w:displacedByCustomXml="prev"/>
      </w:tr>
      <w:tr w:rsidR="006E7D7F" w:rsidRPr="00096404" w:rsidTr="00B51805">
        <w:trPr>
          <w:trHeight w:val="425"/>
        </w:trPr>
        <w:tc>
          <w:tcPr>
            <w:tcW w:w="1556" w:type="pct"/>
            <w:tcBorders>
              <w:top w:val="nil"/>
              <w:left w:val="nil"/>
              <w:bottom w:val="nil"/>
              <w:right w:val="single" w:sz="12" w:space="0" w:color="auto"/>
            </w:tcBorders>
          </w:tcPr>
          <w:p w:rsidR="006E7D7F" w:rsidRPr="00096404" w:rsidRDefault="006E7D7F" w:rsidP="006E7D7F">
            <w:pPr>
              <w:ind w:left="993" w:hanging="993"/>
              <w:jc w:val="center"/>
            </w:pPr>
          </w:p>
        </w:tc>
        <w:permStart w:id="163" w:edGrp="everyone" w:displacedByCustomXml="next"/>
        <w:sdt>
          <w:sdtPr>
            <w:rPr>
              <w:sz w:val="40"/>
            </w:rPr>
            <w:id w:val="-1994405201"/>
          </w:sdtPr>
          <w:sdtContent>
            <w:tc>
              <w:tcPr>
                <w:tcW w:w="698" w:type="pct"/>
                <w:tcBorders>
                  <w:top w:val="single" w:sz="8" w:space="0" w:color="auto"/>
                  <w:left w:val="single" w:sz="12" w:space="0" w:color="auto"/>
                  <w:bottom w:val="single" w:sz="12" w:space="0" w:color="auto"/>
                  <w:right w:val="single" w:sz="8" w:space="0" w:color="auto"/>
                </w:tcBorders>
                <w:shd w:val="clear" w:color="auto" w:fill="auto"/>
              </w:tcPr>
              <w:p w:rsidR="006E7D7F" w:rsidRPr="00096404" w:rsidRDefault="006E7D7F" w:rsidP="006E7D7F">
                <w:pPr>
                  <w:jc w:val="center"/>
                </w:pPr>
                <w:r w:rsidRPr="00096404">
                  <w:rPr>
                    <w:rFonts w:ascii="MS Gothic" w:eastAsia="MS Gothic" w:hAnsi="MS Gothic" w:hint="eastAsia"/>
                    <w:sz w:val="40"/>
                  </w:rPr>
                  <w:t>☐</w:t>
                </w:r>
              </w:p>
            </w:tc>
          </w:sdtContent>
        </w:sdt>
        <w:permEnd w:id="1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E7D7F" w:rsidRPr="00096404" w:rsidRDefault="006E7D7F" w:rsidP="006E7D7F">
            <w:pPr>
              <w:ind w:left="993" w:hanging="993"/>
              <w:jc w:val="center"/>
            </w:pPr>
            <w:r w:rsidRPr="00096404">
              <w:t>False</w:t>
            </w:r>
            <w:r w:rsidRPr="00096404">
              <w:rPr>
                <w:color w:val="17365D" w:themeColor="text2" w:themeShade="BF"/>
              </w:rPr>
              <w:t xml:space="preserve"> </w:t>
            </w:r>
          </w:p>
        </w:tc>
        <w:tc>
          <w:tcPr>
            <w:tcW w:w="1320" w:type="pct"/>
            <w:tcBorders>
              <w:top w:val="nil"/>
              <w:left w:val="single" w:sz="12" w:space="0" w:color="auto"/>
              <w:bottom w:val="nil"/>
              <w:right w:val="nil"/>
            </w:tcBorders>
          </w:tcPr>
          <w:p w:rsidR="006E7D7F" w:rsidRPr="00096404" w:rsidRDefault="006E7D7F" w:rsidP="006E7D7F">
            <w:pPr>
              <w:ind w:left="993" w:hanging="993"/>
            </w:pPr>
          </w:p>
        </w:tc>
        <w:tc>
          <w:tcPr>
            <w:tcW w:w="336" w:type="pct"/>
            <w:tcBorders>
              <w:top w:val="nil"/>
              <w:left w:val="nil"/>
              <w:bottom w:val="nil"/>
              <w:right w:val="nil"/>
            </w:tcBorders>
          </w:tcPr>
          <w:p w:rsidR="006E7D7F" w:rsidRPr="00096404" w:rsidRDefault="006E7D7F" w:rsidP="006E7D7F">
            <w:pPr>
              <w:ind w:left="993" w:hanging="993"/>
            </w:pPr>
          </w:p>
        </w:tc>
      </w:tr>
    </w:tbl>
    <w:p w:rsidR="00233BC6" w:rsidRPr="00096404" w:rsidRDefault="00233BC6" w:rsidP="00233BC6">
      <w:pPr>
        <w:rPr>
          <w:rFonts w:ascii="Arial" w:hAnsi="Arial" w:cs="Arial"/>
          <w:sz w:val="22"/>
          <w:szCs w:val="22"/>
        </w:rPr>
      </w:pPr>
    </w:p>
    <w:p w:rsidR="00233BC6" w:rsidRPr="00096404" w:rsidRDefault="00233BC6">
      <w:pPr>
        <w:jc w:val="left"/>
        <w:rPr>
          <w:rFonts w:ascii="Arial" w:hAnsi="Arial" w:cs="Arial"/>
          <w:sz w:val="22"/>
          <w:szCs w:val="22"/>
        </w:rPr>
      </w:pPr>
    </w:p>
    <w:p w:rsidR="00233BC6" w:rsidRPr="00096404" w:rsidRDefault="00233BC6" w:rsidP="00233BC6">
      <w:pPr>
        <w:pStyle w:val="11CSTCPLQuestionBullet"/>
        <w:ind w:left="709" w:hanging="709"/>
      </w:pPr>
      <w:bookmarkStart w:id="56" w:name="_Ref424020931"/>
      <w:r w:rsidRPr="00096404">
        <w:t>True or False (Tick your response): The book value of a corporation is the total amount of stockholders' equity reported on the balance sheet.</w:t>
      </w:r>
      <w:bookmarkEnd w:id="56"/>
    </w:p>
    <w:p w:rsidR="00233BC6" w:rsidRPr="00096404" w:rsidRDefault="00233BC6" w:rsidP="00233BC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75"/>
        <w:gridCol w:w="1290"/>
        <w:gridCol w:w="2015"/>
        <w:gridCol w:w="2440"/>
        <w:gridCol w:w="621"/>
      </w:tblGrid>
      <w:tr w:rsidR="006E7D7F" w:rsidRPr="00096404" w:rsidTr="00D42B93">
        <w:trPr>
          <w:trHeight w:val="425"/>
        </w:trPr>
        <w:tc>
          <w:tcPr>
            <w:tcW w:w="1556" w:type="pct"/>
            <w:tcBorders>
              <w:top w:val="nil"/>
              <w:left w:val="nil"/>
              <w:bottom w:val="nil"/>
              <w:right w:val="single" w:sz="12" w:space="0" w:color="auto"/>
            </w:tcBorders>
            <w:shd w:val="clear" w:color="auto" w:fill="auto"/>
          </w:tcPr>
          <w:p w:rsidR="006E7D7F" w:rsidRPr="00096404" w:rsidRDefault="006E7D7F" w:rsidP="006E7D7F">
            <w:pPr>
              <w:keepNext/>
              <w:ind w:left="993" w:hanging="993"/>
            </w:pPr>
            <w:r w:rsidRPr="00096404">
              <w:rPr>
                <w:rFonts w:ascii="Arial" w:hAnsi="Arial" w:cs="Arial"/>
                <w:b/>
                <w:sz w:val="22"/>
                <w:szCs w:val="22"/>
              </w:rPr>
              <w:t>Answer</w:t>
            </w:r>
          </w:p>
        </w:tc>
        <w:permStart w:id="164" w:edGrp="everyone" w:displacedByCustomXml="next"/>
        <w:sdt>
          <w:sdtPr>
            <w:rPr>
              <w:sz w:val="40"/>
            </w:rPr>
            <w:id w:val="1691792444"/>
          </w:sdtPr>
          <w:sdtContent>
            <w:tc>
              <w:tcPr>
                <w:tcW w:w="698" w:type="pct"/>
                <w:tcBorders>
                  <w:top w:val="single" w:sz="12" w:space="0" w:color="auto"/>
                  <w:left w:val="single" w:sz="12" w:space="0" w:color="auto"/>
                  <w:bottom w:val="single" w:sz="8" w:space="0" w:color="auto"/>
                  <w:right w:val="single" w:sz="8" w:space="0" w:color="auto"/>
                </w:tcBorders>
                <w:shd w:val="clear" w:color="auto" w:fill="auto"/>
              </w:tcPr>
              <w:p w:rsidR="006E7D7F" w:rsidRPr="00096404" w:rsidRDefault="0063334D" w:rsidP="006E7D7F">
                <w:pPr>
                  <w:jc w:val="center"/>
                </w:pPr>
                <w:r>
                  <w:rPr>
                    <w:rFonts w:ascii="MS Gothic" w:eastAsia="MS Gothic" w:hAnsi="MS Gothic" w:hint="eastAsia"/>
                    <w:sz w:val="40"/>
                  </w:rPr>
                  <w:sym w:font="Wingdings" w:char="F0FC"/>
                </w:r>
              </w:p>
            </w:tc>
          </w:sdtContent>
        </w:sdt>
        <w:permEnd w:id="1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E7D7F" w:rsidRPr="00096404" w:rsidRDefault="006E7D7F" w:rsidP="006E7D7F">
            <w:pPr>
              <w:ind w:left="993" w:hanging="993"/>
              <w:jc w:val="center"/>
            </w:pPr>
            <w:r w:rsidRPr="00096404">
              <w:t>True</w:t>
            </w:r>
            <w:r w:rsidRPr="00096404">
              <w:rPr>
                <w:color w:val="17365D" w:themeColor="text2" w:themeShade="BF"/>
              </w:rPr>
              <w:t xml:space="preserve"> </w:t>
            </w:r>
          </w:p>
        </w:tc>
        <w:tc>
          <w:tcPr>
            <w:tcW w:w="1320" w:type="pct"/>
            <w:tcBorders>
              <w:top w:val="nil"/>
              <w:left w:val="single" w:sz="12" w:space="0" w:color="auto"/>
              <w:bottom w:val="nil"/>
              <w:right w:val="nil"/>
            </w:tcBorders>
          </w:tcPr>
          <w:p w:rsidR="006E7D7F" w:rsidRPr="00096404" w:rsidRDefault="006E7D7F" w:rsidP="006E7D7F">
            <w:pPr>
              <w:keepNext/>
              <w:ind w:left="993" w:hanging="993"/>
              <w:rPr>
                <w:rFonts w:ascii="Arial" w:hAnsi="Arial" w:cs="Arial"/>
                <w:sz w:val="44"/>
                <w:szCs w:val="44"/>
              </w:rPr>
            </w:pPr>
          </w:p>
        </w:tc>
        <w:permStart w:id="165" w:edGrp="everyone" w:displacedByCustomXml="next"/>
        <w:sdt>
          <w:sdtPr>
            <w:rPr>
              <w:rFonts w:ascii="Arial" w:hAnsi="Arial" w:cs="Arial"/>
              <w:sz w:val="44"/>
              <w:szCs w:val="44"/>
            </w:rPr>
            <w:id w:val="918452525"/>
          </w:sdtPr>
          <w:sdtContent>
            <w:tc>
              <w:tcPr>
                <w:tcW w:w="336" w:type="pct"/>
                <w:tcBorders>
                  <w:top w:val="nil"/>
                  <w:left w:val="nil"/>
                  <w:bottom w:val="nil"/>
                  <w:right w:val="nil"/>
                </w:tcBorders>
                <w:shd w:val="clear" w:color="auto" w:fill="auto"/>
                <w:tcMar>
                  <w:left w:w="57" w:type="dxa"/>
                  <w:right w:w="57" w:type="dxa"/>
                </w:tcMar>
              </w:tcPr>
              <w:p w:rsidR="006E7D7F" w:rsidRPr="00096404" w:rsidRDefault="006E7D7F" w:rsidP="006E7D7F">
                <w:pPr>
                  <w:keepNext/>
                  <w:ind w:left="993" w:hanging="993"/>
                </w:pPr>
                <w:r w:rsidRPr="00096404">
                  <w:rPr>
                    <w:rFonts w:ascii="Arial" w:hAnsi="Arial" w:cs="Arial"/>
                    <w:sz w:val="44"/>
                    <w:szCs w:val="44"/>
                  </w:rPr>
                  <w:sym w:font="Wingdings" w:char="F0A8"/>
                </w:r>
              </w:p>
            </w:tc>
          </w:sdtContent>
        </w:sdt>
        <w:permEnd w:id="165" w:displacedByCustomXml="prev"/>
      </w:tr>
      <w:tr w:rsidR="006E7D7F" w:rsidRPr="00096404" w:rsidTr="00B51805">
        <w:trPr>
          <w:trHeight w:val="425"/>
        </w:trPr>
        <w:tc>
          <w:tcPr>
            <w:tcW w:w="1556" w:type="pct"/>
            <w:tcBorders>
              <w:top w:val="nil"/>
              <w:left w:val="nil"/>
              <w:bottom w:val="nil"/>
              <w:right w:val="single" w:sz="12" w:space="0" w:color="auto"/>
            </w:tcBorders>
          </w:tcPr>
          <w:p w:rsidR="006E7D7F" w:rsidRPr="00096404" w:rsidRDefault="006E7D7F" w:rsidP="006E7D7F">
            <w:pPr>
              <w:ind w:left="993" w:hanging="993"/>
              <w:jc w:val="center"/>
            </w:pPr>
          </w:p>
        </w:tc>
        <w:permStart w:id="166" w:edGrp="everyone" w:displacedByCustomXml="next"/>
        <w:sdt>
          <w:sdtPr>
            <w:rPr>
              <w:sz w:val="40"/>
            </w:rPr>
            <w:id w:val="-5376336"/>
          </w:sdtPr>
          <w:sdtContent>
            <w:tc>
              <w:tcPr>
                <w:tcW w:w="698" w:type="pct"/>
                <w:tcBorders>
                  <w:top w:val="single" w:sz="8" w:space="0" w:color="auto"/>
                  <w:left w:val="single" w:sz="12" w:space="0" w:color="auto"/>
                  <w:bottom w:val="single" w:sz="12" w:space="0" w:color="auto"/>
                  <w:right w:val="single" w:sz="8" w:space="0" w:color="auto"/>
                </w:tcBorders>
                <w:shd w:val="clear" w:color="auto" w:fill="auto"/>
              </w:tcPr>
              <w:p w:rsidR="006E7D7F" w:rsidRPr="00096404" w:rsidRDefault="006E7D7F" w:rsidP="006E7D7F">
                <w:pPr>
                  <w:jc w:val="center"/>
                </w:pPr>
                <w:r w:rsidRPr="00096404">
                  <w:rPr>
                    <w:rFonts w:ascii="MS Gothic" w:eastAsia="MS Gothic" w:hAnsi="MS Gothic" w:hint="eastAsia"/>
                    <w:sz w:val="40"/>
                  </w:rPr>
                  <w:t>☐</w:t>
                </w:r>
              </w:p>
            </w:tc>
          </w:sdtContent>
        </w:sdt>
        <w:permEnd w:id="1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E7D7F" w:rsidRPr="00096404" w:rsidRDefault="006E7D7F" w:rsidP="006E7D7F">
            <w:pPr>
              <w:ind w:left="993" w:hanging="993"/>
              <w:jc w:val="center"/>
            </w:pPr>
            <w:r w:rsidRPr="00096404">
              <w:t>False</w:t>
            </w:r>
            <w:r w:rsidRPr="00096404">
              <w:rPr>
                <w:color w:val="17365D" w:themeColor="text2" w:themeShade="BF"/>
              </w:rPr>
              <w:t xml:space="preserve"> </w:t>
            </w:r>
          </w:p>
        </w:tc>
        <w:tc>
          <w:tcPr>
            <w:tcW w:w="1320" w:type="pct"/>
            <w:tcBorders>
              <w:top w:val="nil"/>
              <w:left w:val="single" w:sz="12" w:space="0" w:color="auto"/>
              <w:bottom w:val="nil"/>
              <w:right w:val="nil"/>
            </w:tcBorders>
          </w:tcPr>
          <w:p w:rsidR="006E7D7F" w:rsidRPr="00096404" w:rsidRDefault="006E7D7F" w:rsidP="006E7D7F">
            <w:pPr>
              <w:ind w:left="993" w:hanging="993"/>
            </w:pPr>
          </w:p>
        </w:tc>
        <w:tc>
          <w:tcPr>
            <w:tcW w:w="336" w:type="pct"/>
            <w:tcBorders>
              <w:top w:val="nil"/>
              <w:left w:val="nil"/>
              <w:bottom w:val="nil"/>
              <w:right w:val="nil"/>
            </w:tcBorders>
          </w:tcPr>
          <w:p w:rsidR="006E7D7F" w:rsidRPr="00096404" w:rsidRDefault="006E7D7F" w:rsidP="006E7D7F">
            <w:pPr>
              <w:ind w:left="993" w:hanging="993"/>
            </w:pPr>
          </w:p>
        </w:tc>
      </w:tr>
    </w:tbl>
    <w:p w:rsidR="00233BC6" w:rsidRPr="00096404" w:rsidRDefault="00233BC6" w:rsidP="00233BC6">
      <w:pPr>
        <w:rPr>
          <w:rFonts w:ascii="Arial" w:hAnsi="Arial" w:cs="Arial"/>
          <w:sz w:val="22"/>
          <w:szCs w:val="22"/>
        </w:rPr>
      </w:pPr>
    </w:p>
    <w:p w:rsidR="00233BC6" w:rsidRPr="00096404" w:rsidRDefault="00233BC6" w:rsidP="00233BC6">
      <w:pPr>
        <w:ind w:right="-24"/>
        <w:rPr>
          <w:rFonts w:ascii="Arial" w:hAnsi="Arial" w:cs="Arial"/>
          <w:sz w:val="22"/>
          <w:szCs w:val="22"/>
        </w:rPr>
      </w:pPr>
    </w:p>
    <w:p w:rsidR="00233BC6" w:rsidRPr="00096404" w:rsidRDefault="00233BC6" w:rsidP="00233BC6">
      <w:pPr>
        <w:pStyle w:val="11CSTCPLQuestionBullet"/>
        <w:ind w:left="709" w:hanging="709"/>
      </w:pPr>
      <w:bookmarkStart w:id="57" w:name="_Ref424020935"/>
      <w:r w:rsidRPr="00096404">
        <w:t>True or False (Tick your response): The third line of the balance sheet at the end of the year should begin with "For the Year Ended".</w:t>
      </w:r>
      <w:bookmarkEnd w:id="57"/>
    </w:p>
    <w:p w:rsidR="00233BC6" w:rsidRPr="00096404" w:rsidRDefault="00233BC6" w:rsidP="00233BC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75"/>
        <w:gridCol w:w="1290"/>
        <w:gridCol w:w="2015"/>
        <w:gridCol w:w="2440"/>
        <w:gridCol w:w="621"/>
      </w:tblGrid>
      <w:tr w:rsidR="006E7D7F" w:rsidRPr="00096404" w:rsidTr="00D42B93">
        <w:trPr>
          <w:trHeight w:val="425"/>
        </w:trPr>
        <w:tc>
          <w:tcPr>
            <w:tcW w:w="1556" w:type="pct"/>
            <w:tcBorders>
              <w:top w:val="nil"/>
              <w:left w:val="nil"/>
              <w:bottom w:val="nil"/>
              <w:right w:val="single" w:sz="12" w:space="0" w:color="auto"/>
            </w:tcBorders>
            <w:shd w:val="clear" w:color="auto" w:fill="auto"/>
          </w:tcPr>
          <w:p w:rsidR="006E7D7F" w:rsidRPr="00096404" w:rsidRDefault="006E7D7F" w:rsidP="006E7D7F">
            <w:pPr>
              <w:keepNext/>
              <w:ind w:left="993" w:hanging="993"/>
            </w:pPr>
            <w:r w:rsidRPr="00096404">
              <w:rPr>
                <w:rFonts w:ascii="Arial" w:hAnsi="Arial" w:cs="Arial"/>
                <w:b/>
                <w:sz w:val="22"/>
                <w:szCs w:val="22"/>
              </w:rPr>
              <w:t>Answer</w:t>
            </w:r>
          </w:p>
        </w:tc>
        <w:permStart w:id="167" w:edGrp="everyone" w:displacedByCustomXml="next"/>
        <w:sdt>
          <w:sdtPr>
            <w:rPr>
              <w:sz w:val="40"/>
            </w:rPr>
            <w:id w:val="-1041594907"/>
          </w:sdtPr>
          <w:sdtContent>
            <w:tc>
              <w:tcPr>
                <w:tcW w:w="698" w:type="pct"/>
                <w:tcBorders>
                  <w:top w:val="single" w:sz="12" w:space="0" w:color="auto"/>
                  <w:left w:val="single" w:sz="12" w:space="0" w:color="auto"/>
                  <w:bottom w:val="single" w:sz="8" w:space="0" w:color="auto"/>
                  <w:right w:val="single" w:sz="8" w:space="0" w:color="auto"/>
                </w:tcBorders>
                <w:shd w:val="clear" w:color="auto" w:fill="auto"/>
              </w:tcPr>
              <w:p w:rsidR="006E7D7F" w:rsidRPr="00096404" w:rsidRDefault="006E7D7F" w:rsidP="006E7D7F">
                <w:pPr>
                  <w:jc w:val="center"/>
                </w:pPr>
                <w:r w:rsidRPr="00096404">
                  <w:rPr>
                    <w:rFonts w:ascii="MS Gothic" w:eastAsia="MS Gothic" w:hAnsi="MS Gothic" w:hint="eastAsia"/>
                    <w:sz w:val="40"/>
                  </w:rPr>
                  <w:t>☐</w:t>
                </w:r>
              </w:p>
            </w:tc>
          </w:sdtContent>
        </w:sdt>
        <w:permEnd w:id="16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E7D7F" w:rsidRPr="00096404" w:rsidRDefault="006E7D7F" w:rsidP="006E7D7F">
            <w:pPr>
              <w:ind w:left="993" w:hanging="993"/>
              <w:jc w:val="center"/>
            </w:pPr>
            <w:r w:rsidRPr="00096404">
              <w:t>True</w:t>
            </w:r>
            <w:r w:rsidRPr="00096404">
              <w:rPr>
                <w:color w:val="17365D" w:themeColor="text2" w:themeShade="BF"/>
              </w:rPr>
              <w:t xml:space="preserve"> </w:t>
            </w:r>
          </w:p>
        </w:tc>
        <w:tc>
          <w:tcPr>
            <w:tcW w:w="1320" w:type="pct"/>
            <w:tcBorders>
              <w:top w:val="nil"/>
              <w:left w:val="single" w:sz="12" w:space="0" w:color="auto"/>
              <w:bottom w:val="nil"/>
              <w:right w:val="nil"/>
            </w:tcBorders>
          </w:tcPr>
          <w:p w:rsidR="006E7D7F" w:rsidRPr="00096404" w:rsidRDefault="006E7D7F" w:rsidP="006E7D7F">
            <w:pPr>
              <w:keepNext/>
              <w:ind w:left="993" w:hanging="993"/>
              <w:rPr>
                <w:rFonts w:ascii="Arial" w:hAnsi="Arial" w:cs="Arial"/>
                <w:sz w:val="44"/>
                <w:szCs w:val="44"/>
              </w:rPr>
            </w:pPr>
          </w:p>
        </w:tc>
        <w:permStart w:id="168" w:edGrp="everyone" w:displacedByCustomXml="next"/>
        <w:sdt>
          <w:sdtPr>
            <w:rPr>
              <w:rFonts w:ascii="Arial" w:hAnsi="Arial" w:cs="Arial"/>
              <w:sz w:val="44"/>
              <w:szCs w:val="44"/>
            </w:rPr>
            <w:id w:val="-1409619879"/>
          </w:sdtPr>
          <w:sdtContent>
            <w:tc>
              <w:tcPr>
                <w:tcW w:w="336" w:type="pct"/>
                <w:tcBorders>
                  <w:top w:val="nil"/>
                  <w:left w:val="nil"/>
                  <w:bottom w:val="nil"/>
                  <w:right w:val="nil"/>
                </w:tcBorders>
                <w:shd w:val="clear" w:color="auto" w:fill="auto"/>
                <w:tcMar>
                  <w:left w:w="57" w:type="dxa"/>
                  <w:right w:w="57" w:type="dxa"/>
                </w:tcMar>
              </w:tcPr>
              <w:p w:rsidR="006E7D7F" w:rsidRPr="00096404" w:rsidRDefault="006E7D7F" w:rsidP="006E7D7F">
                <w:pPr>
                  <w:keepNext/>
                  <w:ind w:left="993" w:hanging="993"/>
                </w:pPr>
                <w:r w:rsidRPr="00096404">
                  <w:rPr>
                    <w:rFonts w:ascii="Arial" w:hAnsi="Arial" w:cs="Arial"/>
                    <w:sz w:val="44"/>
                    <w:szCs w:val="44"/>
                  </w:rPr>
                  <w:sym w:font="Wingdings" w:char="F0A8"/>
                </w:r>
              </w:p>
            </w:tc>
          </w:sdtContent>
        </w:sdt>
        <w:permEnd w:id="168" w:displacedByCustomXml="prev"/>
      </w:tr>
      <w:tr w:rsidR="006E7D7F" w:rsidRPr="00096404" w:rsidTr="00B51805">
        <w:trPr>
          <w:trHeight w:val="425"/>
        </w:trPr>
        <w:tc>
          <w:tcPr>
            <w:tcW w:w="1556" w:type="pct"/>
            <w:tcBorders>
              <w:top w:val="nil"/>
              <w:left w:val="nil"/>
              <w:bottom w:val="nil"/>
              <w:right w:val="single" w:sz="12" w:space="0" w:color="auto"/>
            </w:tcBorders>
          </w:tcPr>
          <w:p w:rsidR="006E7D7F" w:rsidRPr="00096404" w:rsidRDefault="006E7D7F" w:rsidP="006E7D7F">
            <w:pPr>
              <w:ind w:left="993" w:hanging="993"/>
              <w:jc w:val="center"/>
            </w:pPr>
          </w:p>
        </w:tc>
        <w:permStart w:id="169" w:edGrp="everyone" w:displacedByCustomXml="next"/>
        <w:sdt>
          <w:sdtPr>
            <w:rPr>
              <w:sz w:val="40"/>
            </w:rPr>
            <w:id w:val="-693313704"/>
          </w:sdtPr>
          <w:sdtContent>
            <w:tc>
              <w:tcPr>
                <w:tcW w:w="698" w:type="pct"/>
                <w:tcBorders>
                  <w:top w:val="single" w:sz="8" w:space="0" w:color="auto"/>
                  <w:left w:val="single" w:sz="12" w:space="0" w:color="auto"/>
                  <w:bottom w:val="single" w:sz="12" w:space="0" w:color="auto"/>
                  <w:right w:val="single" w:sz="8" w:space="0" w:color="auto"/>
                </w:tcBorders>
                <w:shd w:val="clear" w:color="auto" w:fill="auto"/>
              </w:tcPr>
              <w:p w:rsidR="006E7D7F" w:rsidRPr="00096404" w:rsidRDefault="0063334D" w:rsidP="006E7D7F">
                <w:pPr>
                  <w:jc w:val="center"/>
                </w:pPr>
                <w:r>
                  <w:rPr>
                    <w:rFonts w:ascii="MS Gothic" w:eastAsia="MS Gothic" w:hAnsi="MS Gothic" w:hint="eastAsia"/>
                    <w:sz w:val="40"/>
                  </w:rPr>
                  <w:sym w:font="Wingdings" w:char="F0FC"/>
                </w:r>
              </w:p>
            </w:tc>
          </w:sdtContent>
        </w:sdt>
        <w:permEnd w:id="1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E7D7F" w:rsidRPr="00096404" w:rsidRDefault="006E7D7F" w:rsidP="006E7D7F">
            <w:pPr>
              <w:ind w:left="993" w:hanging="993"/>
              <w:jc w:val="center"/>
            </w:pPr>
            <w:r w:rsidRPr="00096404">
              <w:t>False</w:t>
            </w:r>
            <w:r w:rsidRPr="00096404">
              <w:rPr>
                <w:color w:val="17365D" w:themeColor="text2" w:themeShade="BF"/>
              </w:rPr>
              <w:t xml:space="preserve"> </w:t>
            </w:r>
          </w:p>
        </w:tc>
        <w:tc>
          <w:tcPr>
            <w:tcW w:w="1320" w:type="pct"/>
            <w:tcBorders>
              <w:top w:val="nil"/>
              <w:left w:val="single" w:sz="12" w:space="0" w:color="auto"/>
              <w:bottom w:val="nil"/>
              <w:right w:val="nil"/>
            </w:tcBorders>
          </w:tcPr>
          <w:p w:rsidR="006E7D7F" w:rsidRPr="00096404" w:rsidRDefault="006E7D7F" w:rsidP="006E7D7F">
            <w:pPr>
              <w:ind w:left="993" w:hanging="993"/>
            </w:pPr>
          </w:p>
        </w:tc>
        <w:tc>
          <w:tcPr>
            <w:tcW w:w="336" w:type="pct"/>
            <w:tcBorders>
              <w:top w:val="nil"/>
              <w:left w:val="nil"/>
              <w:bottom w:val="nil"/>
              <w:right w:val="nil"/>
            </w:tcBorders>
          </w:tcPr>
          <w:p w:rsidR="006E7D7F" w:rsidRPr="00096404" w:rsidRDefault="006E7D7F" w:rsidP="006E7D7F">
            <w:pPr>
              <w:ind w:left="993" w:hanging="993"/>
            </w:pPr>
          </w:p>
        </w:tc>
      </w:tr>
    </w:tbl>
    <w:p w:rsidR="00233BC6" w:rsidRDefault="00233BC6" w:rsidP="00233BC6">
      <w:pPr>
        <w:rPr>
          <w:rFonts w:ascii="Arial" w:hAnsi="Arial" w:cs="Arial"/>
          <w:sz w:val="22"/>
          <w:szCs w:val="22"/>
        </w:rPr>
      </w:pPr>
      <w:bookmarkStart w:id="58" w:name="_GoBack"/>
      <w:bookmarkEnd w:id="58"/>
    </w:p>
    <w:sectPr w:rsidR="00233BC6" w:rsidSect="00C569B0">
      <w:headerReference w:type="even" r:id="rId12"/>
      <w:headerReference w:type="default" r:id="rId13"/>
      <w:footerReference w:type="even" r:id="rId14"/>
      <w:footerReference w:type="default" r:id="rId15"/>
      <w:pgSz w:w="11906" w:h="16838"/>
      <w:pgMar w:top="1440" w:right="1440" w:bottom="1134" w:left="1440"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2632" w:rsidRDefault="00952632" w:rsidP="00A67754">
      <w:r>
        <w:separator/>
      </w:r>
    </w:p>
  </w:endnote>
  <w:endnote w:type="continuationSeparator" w:id="0">
    <w:p w:rsidR="00952632" w:rsidRDefault="00952632" w:rsidP="00A6775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F15" w:rsidRPr="00830749" w:rsidRDefault="009E0F15" w:rsidP="00EA63D9">
    <w:pPr>
      <w:pBdr>
        <w:top w:val="single" w:sz="4" w:space="1" w:color="auto"/>
      </w:pBdr>
      <w:rPr>
        <w:rFonts w:ascii="Arial" w:hAnsi="Arial" w:cs="Arial"/>
        <w:b/>
        <w:sz w:val="16"/>
        <w:szCs w:val="16"/>
      </w:rPr>
    </w:pPr>
  </w:p>
  <w:p w:rsidR="009E0F15" w:rsidRDefault="009E0F15" w:rsidP="00EA63D9">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041B5">
      <w:rPr>
        <w:rFonts w:ascii="Arial" w:hAnsi="Arial" w:cs="Arial"/>
        <w:b/>
        <w:noProof/>
        <w:sz w:val="16"/>
        <w:szCs w:val="16"/>
      </w:rPr>
      <w:t>2</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3041B5">
        <w:rPr>
          <w:rFonts w:ascii="Arial" w:hAnsi="Arial" w:cs="Arial"/>
          <w:b/>
          <w:noProof/>
          <w:sz w:val="16"/>
          <w:szCs w:val="16"/>
        </w:rPr>
        <w:t>27</w:t>
      </w:r>
    </w:fldSimple>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06259988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1-1_07/07/2015</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F15" w:rsidRPr="00830749" w:rsidRDefault="009E0F15" w:rsidP="00830749">
    <w:pPr>
      <w:pBdr>
        <w:top w:val="single" w:sz="4" w:space="1" w:color="auto"/>
      </w:pBdr>
      <w:rPr>
        <w:rFonts w:ascii="Arial" w:hAnsi="Arial" w:cs="Arial"/>
        <w:b/>
        <w:sz w:val="16"/>
        <w:szCs w:val="16"/>
      </w:rPr>
    </w:pPr>
  </w:p>
  <w:p w:rsidR="009E0F15" w:rsidRPr="00830749" w:rsidRDefault="009E0F15"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133494914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1-1_07/07/2015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3041B5">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3041B5">
        <w:rPr>
          <w:rFonts w:ascii="Arial" w:hAnsi="Arial" w:cs="Arial"/>
          <w:b/>
          <w:noProof/>
          <w:sz w:val="16"/>
          <w:szCs w:val="16"/>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2632" w:rsidRDefault="00952632" w:rsidP="00A67754">
      <w:r>
        <w:separator/>
      </w:r>
    </w:p>
  </w:footnote>
  <w:footnote w:type="continuationSeparator" w:id="0">
    <w:p w:rsidR="00952632" w:rsidRDefault="00952632"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F15" w:rsidRDefault="009E0F15" w:rsidP="008B6222">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extent cx="196079" cy="190500"/>
          <wp:effectExtent l="0" t="0" r="0" b="0"/>
          <wp:docPr id="3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125280986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BSBSMB406A</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1176339153"/>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Manage small business finances</w:t>
        </w:r>
      </w:sdtContent>
    </w:sdt>
  </w:p>
  <w:p w:rsidR="009E0F15" w:rsidRPr="00830749" w:rsidRDefault="009E0F15" w:rsidP="008B6222">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0F15" w:rsidRDefault="009E0F15" w:rsidP="008B6222">
    <w:pPr>
      <w:pBdr>
        <w:bottom w:val="single" w:sz="4" w:space="1" w:color="auto"/>
      </w:pBdr>
      <w:tabs>
        <w:tab w:val="right" w:pos="9072"/>
      </w:tabs>
      <w:rPr>
        <w:rFonts w:ascii="Arial" w:hAnsi="Arial" w:cs="Arial"/>
        <w:sz w:val="16"/>
        <w:szCs w:val="16"/>
      </w:rPr>
    </w:pPr>
    <w:r w:rsidRPr="00500AA6">
      <w:rPr>
        <w:rFonts w:ascii="Arial Bold" w:hAnsi="Arial Bold" w:cs="Arial"/>
        <w:b/>
        <w:sz w:val="16"/>
        <w:szCs w:val="16"/>
      </w:rPr>
      <w:t xml:space="preserve">Theory Exam - </w:t>
    </w:r>
    <w:sdt>
      <w:sdtPr>
        <w:rPr>
          <w:rFonts w:ascii="Arial Bold" w:hAnsi="Arial Bold" w:cs="Arial"/>
          <w:b/>
          <w:sz w:val="16"/>
          <w:szCs w:val="16"/>
        </w:rPr>
        <w:alias w:val="Title"/>
        <w:tag w:val=""/>
        <w:id w:val="-763920571"/>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BSBSMB406A</w:t>
        </w:r>
      </w:sdtContent>
    </w:sdt>
    <w:r w:rsidRPr="00500AA6">
      <w:rPr>
        <w:rFonts w:ascii="Arial Bold" w:hAnsi="Arial Bold" w:cs="Arial"/>
        <w:b/>
        <w:sz w:val="16"/>
        <w:szCs w:val="16"/>
      </w:rPr>
      <w:t xml:space="preserve"> </w:t>
    </w:r>
    <w:sdt>
      <w:sdtPr>
        <w:rPr>
          <w:rFonts w:ascii="Arial Bold" w:hAnsi="Arial Bold" w:cs="Arial"/>
          <w:b/>
          <w:sz w:val="16"/>
          <w:szCs w:val="16"/>
        </w:rPr>
        <w:alias w:val="Subject"/>
        <w:tag w:val=""/>
        <w:id w:val="-584379434"/>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Manage small business finances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extent cx="196079" cy="190500"/>
          <wp:effectExtent l="0" t="0" r="0" b="0"/>
          <wp:docPr id="47"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9E0F15" w:rsidRPr="00830749" w:rsidRDefault="009E0F15" w:rsidP="008B6222">
    <w:pPr>
      <w:pBdr>
        <w:bottom w:val="single" w:sz="4" w:space="1" w:color="auto"/>
      </w:pBdr>
      <w:tabs>
        <w:tab w:val="right" w:pos="9639"/>
      </w:tabs>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5">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F9B53BE"/>
    <w:multiLevelType w:val="hybridMultilevel"/>
    <w:tmpl w:val="D542D97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79AB78E8"/>
    <w:multiLevelType w:val="hybridMultilevel"/>
    <w:tmpl w:val="245E6EE0"/>
    <w:lvl w:ilvl="0" w:tplc="FA448F7C">
      <w:start w:val="1"/>
      <w:numFmt w:val="lowerLetter"/>
      <w:lvlText w:val="%1)"/>
      <w:lvlJc w:val="left"/>
      <w:pPr>
        <w:ind w:left="1429" w:hanging="360"/>
      </w:pPr>
      <w:rPr>
        <w:rFonts w:hint="default"/>
      </w:rPr>
    </w:lvl>
    <w:lvl w:ilvl="1" w:tplc="0C090019" w:tentative="1">
      <w:start w:val="1"/>
      <w:numFmt w:val="lowerLetter"/>
      <w:lvlText w:val="%2."/>
      <w:lvlJc w:val="left"/>
      <w:pPr>
        <w:ind w:left="2149" w:hanging="360"/>
      </w:pPr>
    </w:lvl>
    <w:lvl w:ilvl="2" w:tplc="0C09001B" w:tentative="1">
      <w:start w:val="1"/>
      <w:numFmt w:val="lowerRoman"/>
      <w:lvlText w:val="%3."/>
      <w:lvlJc w:val="right"/>
      <w:pPr>
        <w:ind w:left="2869" w:hanging="180"/>
      </w:pPr>
    </w:lvl>
    <w:lvl w:ilvl="3" w:tplc="0C09000F" w:tentative="1">
      <w:start w:val="1"/>
      <w:numFmt w:val="decimal"/>
      <w:lvlText w:val="%4."/>
      <w:lvlJc w:val="left"/>
      <w:pPr>
        <w:ind w:left="3589" w:hanging="360"/>
      </w:pPr>
    </w:lvl>
    <w:lvl w:ilvl="4" w:tplc="0C090019" w:tentative="1">
      <w:start w:val="1"/>
      <w:numFmt w:val="lowerLetter"/>
      <w:lvlText w:val="%5."/>
      <w:lvlJc w:val="left"/>
      <w:pPr>
        <w:ind w:left="4309" w:hanging="360"/>
      </w:pPr>
    </w:lvl>
    <w:lvl w:ilvl="5" w:tplc="0C09001B" w:tentative="1">
      <w:start w:val="1"/>
      <w:numFmt w:val="lowerRoman"/>
      <w:lvlText w:val="%6."/>
      <w:lvlJc w:val="right"/>
      <w:pPr>
        <w:ind w:left="5029" w:hanging="180"/>
      </w:pPr>
    </w:lvl>
    <w:lvl w:ilvl="6" w:tplc="0C09000F" w:tentative="1">
      <w:start w:val="1"/>
      <w:numFmt w:val="decimal"/>
      <w:lvlText w:val="%7."/>
      <w:lvlJc w:val="left"/>
      <w:pPr>
        <w:ind w:left="5749" w:hanging="360"/>
      </w:pPr>
    </w:lvl>
    <w:lvl w:ilvl="7" w:tplc="0C090019" w:tentative="1">
      <w:start w:val="1"/>
      <w:numFmt w:val="lowerLetter"/>
      <w:lvlText w:val="%8."/>
      <w:lvlJc w:val="left"/>
      <w:pPr>
        <w:ind w:left="6469" w:hanging="360"/>
      </w:pPr>
    </w:lvl>
    <w:lvl w:ilvl="8" w:tplc="0C09001B" w:tentative="1">
      <w:start w:val="1"/>
      <w:numFmt w:val="lowerRoman"/>
      <w:lvlText w:val="%9."/>
      <w:lvlJc w:val="right"/>
      <w:pPr>
        <w:ind w:left="7189" w:hanging="180"/>
      </w:pPr>
    </w:lvl>
  </w:abstractNum>
  <w:num w:numId="1">
    <w:abstractNumId w:val="0"/>
  </w:num>
  <w:num w:numId="2">
    <w:abstractNumId w:val="2"/>
  </w:num>
  <w:num w:numId="3">
    <w:abstractNumId w:val="5"/>
  </w:num>
  <w:num w:numId="4">
    <w:abstractNumId w:val="8"/>
  </w:num>
  <w:num w:numId="5">
    <w:abstractNumId w:val="1"/>
  </w:num>
  <w:num w:numId="6">
    <w:abstractNumId w:val="6"/>
  </w:num>
  <w:num w:numId="7">
    <w:abstractNumId w:val="4"/>
  </w:num>
  <w:num w:numId="8">
    <w:abstractNumId w:val="3"/>
  </w:num>
  <w:num w:numId="9">
    <w:abstractNumId w:val="7"/>
  </w:num>
  <w:num w:numId="10">
    <w:abstractNumId w:val="10"/>
  </w:num>
  <w:num w:numId="11">
    <w:abstractNumId w:val="9"/>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cumentProtection w:edit="readOnly" w:enforcement="1" w:cryptProviderType="rsaAES" w:cryptAlgorithmClass="hash" w:cryptAlgorithmType="typeAny" w:cryptAlgorithmSid="14" w:cryptSpinCount="100000" w:hash="pN6JdZTEtgjXpY3iXZIW1mxDVZjlESb51YNuCT4OvU+4PKRrx2EoQW7mKNI/fx+v6uzTt3DQ5tMb&#10;GBuoSMwYuQ==" w:salt="aIQi2Z8WEjw096G1QTooCQ=="/>
  <w:defaultTabStop w:val="720"/>
  <w:evenAndOddHeaders/>
  <w:drawingGridHorizontalSpacing w:val="12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650C50"/>
    <w:rsid w:val="00004086"/>
    <w:rsid w:val="000058E5"/>
    <w:rsid w:val="00010145"/>
    <w:rsid w:val="00010AAE"/>
    <w:rsid w:val="0001396A"/>
    <w:rsid w:val="00017F92"/>
    <w:rsid w:val="00020BB6"/>
    <w:rsid w:val="00024F65"/>
    <w:rsid w:val="00027B47"/>
    <w:rsid w:val="00030045"/>
    <w:rsid w:val="00035243"/>
    <w:rsid w:val="00037820"/>
    <w:rsid w:val="0004368E"/>
    <w:rsid w:val="0004675B"/>
    <w:rsid w:val="00052041"/>
    <w:rsid w:val="000521C8"/>
    <w:rsid w:val="00054D7B"/>
    <w:rsid w:val="000574BD"/>
    <w:rsid w:val="00061726"/>
    <w:rsid w:val="000653FD"/>
    <w:rsid w:val="000672EE"/>
    <w:rsid w:val="00074457"/>
    <w:rsid w:val="00076AD6"/>
    <w:rsid w:val="0008468E"/>
    <w:rsid w:val="00085F76"/>
    <w:rsid w:val="00090D03"/>
    <w:rsid w:val="00091491"/>
    <w:rsid w:val="00095FC6"/>
    <w:rsid w:val="00096404"/>
    <w:rsid w:val="000A2303"/>
    <w:rsid w:val="000A7B07"/>
    <w:rsid w:val="000B346C"/>
    <w:rsid w:val="000B7B64"/>
    <w:rsid w:val="000C233D"/>
    <w:rsid w:val="000C4F46"/>
    <w:rsid w:val="000C6FB4"/>
    <w:rsid w:val="000D2C5B"/>
    <w:rsid w:val="000E4EBB"/>
    <w:rsid w:val="000E680F"/>
    <w:rsid w:val="000F0FCA"/>
    <w:rsid w:val="00102B83"/>
    <w:rsid w:val="00103A5E"/>
    <w:rsid w:val="001157AF"/>
    <w:rsid w:val="00116C30"/>
    <w:rsid w:val="0012562F"/>
    <w:rsid w:val="001266C6"/>
    <w:rsid w:val="00126C85"/>
    <w:rsid w:val="00132977"/>
    <w:rsid w:val="001457FC"/>
    <w:rsid w:val="001501C2"/>
    <w:rsid w:val="00152592"/>
    <w:rsid w:val="001525FC"/>
    <w:rsid w:val="001549D2"/>
    <w:rsid w:val="00154A40"/>
    <w:rsid w:val="00154DAE"/>
    <w:rsid w:val="001578F8"/>
    <w:rsid w:val="00166E7F"/>
    <w:rsid w:val="001709EB"/>
    <w:rsid w:val="00175F6C"/>
    <w:rsid w:val="0018294D"/>
    <w:rsid w:val="00184237"/>
    <w:rsid w:val="0018673D"/>
    <w:rsid w:val="00187D1C"/>
    <w:rsid w:val="00191E86"/>
    <w:rsid w:val="0019250A"/>
    <w:rsid w:val="0019564A"/>
    <w:rsid w:val="001A77CF"/>
    <w:rsid w:val="001B09BC"/>
    <w:rsid w:val="001B6A7E"/>
    <w:rsid w:val="001C0B34"/>
    <w:rsid w:val="001C4084"/>
    <w:rsid w:val="001D01D1"/>
    <w:rsid w:val="001E05E8"/>
    <w:rsid w:val="001F2AD0"/>
    <w:rsid w:val="001F3555"/>
    <w:rsid w:val="001F6FA5"/>
    <w:rsid w:val="00201769"/>
    <w:rsid w:val="00201E01"/>
    <w:rsid w:val="00202782"/>
    <w:rsid w:val="00204C77"/>
    <w:rsid w:val="002067D4"/>
    <w:rsid w:val="00213294"/>
    <w:rsid w:val="0021376B"/>
    <w:rsid w:val="00214096"/>
    <w:rsid w:val="002168EB"/>
    <w:rsid w:val="00220F44"/>
    <w:rsid w:val="00221625"/>
    <w:rsid w:val="00222B64"/>
    <w:rsid w:val="002272AA"/>
    <w:rsid w:val="00233402"/>
    <w:rsid w:val="002337BA"/>
    <w:rsid w:val="00233BC6"/>
    <w:rsid w:val="00247850"/>
    <w:rsid w:val="00252300"/>
    <w:rsid w:val="00252494"/>
    <w:rsid w:val="00257541"/>
    <w:rsid w:val="0025778A"/>
    <w:rsid w:val="00265A8F"/>
    <w:rsid w:val="0026676B"/>
    <w:rsid w:val="00267C62"/>
    <w:rsid w:val="00271B12"/>
    <w:rsid w:val="0027392A"/>
    <w:rsid w:val="002762BF"/>
    <w:rsid w:val="00280C4A"/>
    <w:rsid w:val="00281347"/>
    <w:rsid w:val="00281ED1"/>
    <w:rsid w:val="00282382"/>
    <w:rsid w:val="002824BE"/>
    <w:rsid w:val="00282828"/>
    <w:rsid w:val="0028453B"/>
    <w:rsid w:val="00287CC3"/>
    <w:rsid w:val="00291D01"/>
    <w:rsid w:val="00294162"/>
    <w:rsid w:val="00294E35"/>
    <w:rsid w:val="002A316B"/>
    <w:rsid w:val="002A4B14"/>
    <w:rsid w:val="002B03AC"/>
    <w:rsid w:val="002B2600"/>
    <w:rsid w:val="002B2F30"/>
    <w:rsid w:val="002B3AF1"/>
    <w:rsid w:val="002B6786"/>
    <w:rsid w:val="002B7054"/>
    <w:rsid w:val="002C4301"/>
    <w:rsid w:val="002C4A0C"/>
    <w:rsid w:val="002C4D10"/>
    <w:rsid w:val="002C66FA"/>
    <w:rsid w:val="002D086A"/>
    <w:rsid w:val="002D13A2"/>
    <w:rsid w:val="002D1837"/>
    <w:rsid w:val="002D3E2B"/>
    <w:rsid w:val="002D4C72"/>
    <w:rsid w:val="00301207"/>
    <w:rsid w:val="00301C4E"/>
    <w:rsid w:val="003041B5"/>
    <w:rsid w:val="00304897"/>
    <w:rsid w:val="003050B6"/>
    <w:rsid w:val="00311E5D"/>
    <w:rsid w:val="00314915"/>
    <w:rsid w:val="00315805"/>
    <w:rsid w:val="00315AAA"/>
    <w:rsid w:val="00317391"/>
    <w:rsid w:val="00322A02"/>
    <w:rsid w:val="00324DB2"/>
    <w:rsid w:val="003259FD"/>
    <w:rsid w:val="00326BB7"/>
    <w:rsid w:val="00327E27"/>
    <w:rsid w:val="00331752"/>
    <w:rsid w:val="0033666D"/>
    <w:rsid w:val="00336763"/>
    <w:rsid w:val="00347500"/>
    <w:rsid w:val="00347A6D"/>
    <w:rsid w:val="00353C29"/>
    <w:rsid w:val="003548CB"/>
    <w:rsid w:val="003555CF"/>
    <w:rsid w:val="003614DC"/>
    <w:rsid w:val="00361CE5"/>
    <w:rsid w:val="00362760"/>
    <w:rsid w:val="00374DDE"/>
    <w:rsid w:val="003758B4"/>
    <w:rsid w:val="00376162"/>
    <w:rsid w:val="00390A28"/>
    <w:rsid w:val="0039160D"/>
    <w:rsid w:val="00392D1C"/>
    <w:rsid w:val="00396581"/>
    <w:rsid w:val="003965FE"/>
    <w:rsid w:val="00397E79"/>
    <w:rsid w:val="003A1981"/>
    <w:rsid w:val="003A614F"/>
    <w:rsid w:val="003B0DC7"/>
    <w:rsid w:val="003B5C02"/>
    <w:rsid w:val="003C065D"/>
    <w:rsid w:val="003C173C"/>
    <w:rsid w:val="003C33FB"/>
    <w:rsid w:val="003C6A1A"/>
    <w:rsid w:val="003D2291"/>
    <w:rsid w:val="003D2DB8"/>
    <w:rsid w:val="003D337A"/>
    <w:rsid w:val="003D6431"/>
    <w:rsid w:val="003D6EB8"/>
    <w:rsid w:val="003D7CD7"/>
    <w:rsid w:val="003E1DAB"/>
    <w:rsid w:val="003E3905"/>
    <w:rsid w:val="003E41CD"/>
    <w:rsid w:val="003F4120"/>
    <w:rsid w:val="003F4E60"/>
    <w:rsid w:val="00400774"/>
    <w:rsid w:val="0040148A"/>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54B97"/>
    <w:rsid w:val="004559DC"/>
    <w:rsid w:val="004575AD"/>
    <w:rsid w:val="00461246"/>
    <w:rsid w:val="004624D6"/>
    <w:rsid w:val="0046338F"/>
    <w:rsid w:val="004657D2"/>
    <w:rsid w:val="00466598"/>
    <w:rsid w:val="00466625"/>
    <w:rsid w:val="004676B1"/>
    <w:rsid w:val="00467952"/>
    <w:rsid w:val="004768EA"/>
    <w:rsid w:val="00480A63"/>
    <w:rsid w:val="00482720"/>
    <w:rsid w:val="0049223F"/>
    <w:rsid w:val="004A3499"/>
    <w:rsid w:val="004A6DCB"/>
    <w:rsid w:val="004B0BF6"/>
    <w:rsid w:val="004B42E2"/>
    <w:rsid w:val="004C48E0"/>
    <w:rsid w:val="004C56C5"/>
    <w:rsid w:val="004C72F3"/>
    <w:rsid w:val="004D0680"/>
    <w:rsid w:val="004D1A7D"/>
    <w:rsid w:val="004D7CCC"/>
    <w:rsid w:val="004E3FB7"/>
    <w:rsid w:val="004E5C7F"/>
    <w:rsid w:val="004E6613"/>
    <w:rsid w:val="004E79AD"/>
    <w:rsid w:val="004F06CC"/>
    <w:rsid w:val="00500CAE"/>
    <w:rsid w:val="0050226B"/>
    <w:rsid w:val="005025D4"/>
    <w:rsid w:val="00503E80"/>
    <w:rsid w:val="005054E9"/>
    <w:rsid w:val="0050711B"/>
    <w:rsid w:val="00507499"/>
    <w:rsid w:val="005075AF"/>
    <w:rsid w:val="005102BD"/>
    <w:rsid w:val="00512B1D"/>
    <w:rsid w:val="0051331A"/>
    <w:rsid w:val="005156BE"/>
    <w:rsid w:val="00521DC6"/>
    <w:rsid w:val="00531973"/>
    <w:rsid w:val="00532738"/>
    <w:rsid w:val="005334E1"/>
    <w:rsid w:val="005362A7"/>
    <w:rsid w:val="00536B74"/>
    <w:rsid w:val="00536CB1"/>
    <w:rsid w:val="00543100"/>
    <w:rsid w:val="00543D59"/>
    <w:rsid w:val="00544F28"/>
    <w:rsid w:val="005525C4"/>
    <w:rsid w:val="00555130"/>
    <w:rsid w:val="00573C4A"/>
    <w:rsid w:val="00583840"/>
    <w:rsid w:val="005868D2"/>
    <w:rsid w:val="005948F5"/>
    <w:rsid w:val="00597EBE"/>
    <w:rsid w:val="005A327B"/>
    <w:rsid w:val="005B3783"/>
    <w:rsid w:val="005B3D52"/>
    <w:rsid w:val="005B4B38"/>
    <w:rsid w:val="005B5D59"/>
    <w:rsid w:val="005C1FB7"/>
    <w:rsid w:val="005C20EC"/>
    <w:rsid w:val="005C48AD"/>
    <w:rsid w:val="005C6CC3"/>
    <w:rsid w:val="005D0D43"/>
    <w:rsid w:val="005D40CD"/>
    <w:rsid w:val="005D41C0"/>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34D"/>
    <w:rsid w:val="00633CAE"/>
    <w:rsid w:val="0063511D"/>
    <w:rsid w:val="006353BE"/>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0B2E"/>
    <w:rsid w:val="006B1921"/>
    <w:rsid w:val="006B1FC9"/>
    <w:rsid w:val="006B2FB9"/>
    <w:rsid w:val="006B5A1A"/>
    <w:rsid w:val="006B6115"/>
    <w:rsid w:val="006B7CFD"/>
    <w:rsid w:val="006C212E"/>
    <w:rsid w:val="006C26ED"/>
    <w:rsid w:val="006C7661"/>
    <w:rsid w:val="006D4794"/>
    <w:rsid w:val="006E0BDE"/>
    <w:rsid w:val="006E7D7F"/>
    <w:rsid w:val="006F1570"/>
    <w:rsid w:val="006F1E14"/>
    <w:rsid w:val="006F2EA7"/>
    <w:rsid w:val="006F5046"/>
    <w:rsid w:val="006F78F8"/>
    <w:rsid w:val="006F7D66"/>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2DF7"/>
    <w:rsid w:val="00754C46"/>
    <w:rsid w:val="00757B27"/>
    <w:rsid w:val="00764294"/>
    <w:rsid w:val="007649A3"/>
    <w:rsid w:val="00765E11"/>
    <w:rsid w:val="0076703A"/>
    <w:rsid w:val="007675DB"/>
    <w:rsid w:val="007715C5"/>
    <w:rsid w:val="0077287B"/>
    <w:rsid w:val="007750F4"/>
    <w:rsid w:val="00775598"/>
    <w:rsid w:val="007830B6"/>
    <w:rsid w:val="007A1BB4"/>
    <w:rsid w:val="007A5008"/>
    <w:rsid w:val="007B2C43"/>
    <w:rsid w:val="007B5953"/>
    <w:rsid w:val="007C1D61"/>
    <w:rsid w:val="007C52E8"/>
    <w:rsid w:val="007C63F4"/>
    <w:rsid w:val="007D1809"/>
    <w:rsid w:val="007D3292"/>
    <w:rsid w:val="007D3954"/>
    <w:rsid w:val="007D6945"/>
    <w:rsid w:val="007E0151"/>
    <w:rsid w:val="007E2C77"/>
    <w:rsid w:val="007E57E8"/>
    <w:rsid w:val="007E72A0"/>
    <w:rsid w:val="007E7CAC"/>
    <w:rsid w:val="007F1F7F"/>
    <w:rsid w:val="007F575E"/>
    <w:rsid w:val="008121F4"/>
    <w:rsid w:val="008133D3"/>
    <w:rsid w:val="00815799"/>
    <w:rsid w:val="00817A2D"/>
    <w:rsid w:val="00822686"/>
    <w:rsid w:val="008264AD"/>
    <w:rsid w:val="00830749"/>
    <w:rsid w:val="00833553"/>
    <w:rsid w:val="00835B05"/>
    <w:rsid w:val="0083691A"/>
    <w:rsid w:val="00843997"/>
    <w:rsid w:val="00847C7B"/>
    <w:rsid w:val="00855F97"/>
    <w:rsid w:val="00860AFB"/>
    <w:rsid w:val="00860E9B"/>
    <w:rsid w:val="00872A11"/>
    <w:rsid w:val="008748CE"/>
    <w:rsid w:val="00881E2E"/>
    <w:rsid w:val="00882B9D"/>
    <w:rsid w:val="008868DF"/>
    <w:rsid w:val="008A082C"/>
    <w:rsid w:val="008A257C"/>
    <w:rsid w:val="008A3A99"/>
    <w:rsid w:val="008A49A6"/>
    <w:rsid w:val="008B3780"/>
    <w:rsid w:val="008B39C9"/>
    <w:rsid w:val="008B6222"/>
    <w:rsid w:val="008C12C0"/>
    <w:rsid w:val="008C48F6"/>
    <w:rsid w:val="008C6447"/>
    <w:rsid w:val="008D0F1B"/>
    <w:rsid w:val="008E57CB"/>
    <w:rsid w:val="008F0BA8"/>
    <w:rsid w:val="008F464C"/>
    <w:rsid w:val="00901593"/>
    <w:rsid w:val="009025D4"/>
    <w:rsid w:val="009055FD"/>
    <w:rsid w:val="009056E2"/>
    <w:rsid w:val="0091459A"/>
    <w:rsid w:val="00917FD2"/>
    <w:rsid w:val="00921288"/>
    <w:rsid w:val="009304CA"/>
    <w:rsid w:val="0093060F"/>
    <w:rsid w:val="009324BA"/>
    <w:rsid w:val="00936180"/>
    <w:rsid w:val="00941230"/>
    <w:rsid w:val="00944834"/>
    <w:rsid w:val="00944A01"/>
    <w:rsid w:val="00944C5A"/>
    <w:rsid w:val="00945C7B"/>
    <w:rsid w:val="009470AF"/>
    <w:rsid w:val="009476CA"/>
    <w:rsid w:val="0095100C"/>
    <w:rsid w:val="0095160D"/>
    <w:rsid w:val="00951B1D"/>
    <w:rsid w:val="00951DE8"/>
    <w:rsid w:val="00952632"/>
    <w:rsid w:val="00954532"/>
    <w:rsid w:val="00956D8C"/>
    <w:rsid w:val="00970B74"/>
    <w:rsid w:val="00970EB4"/>
    <w:rsid w:val="00971AC8"/>
    <w:rsid w:val="0098186A"/>
    <w:rsid w:val="00986974"/>
    <w:rsid w:val="00986BC7"/>
    <w:rsid w:val="00986BCB"/>
    <w:rsid w:val="00993997"/>
    <w:rsid w:val="00996BEA"/>
    <w:rsid w:val="009A34C4"/>
    <w:rsid w:val="009A4937"/>
    <w:rsid w:val="009B750D"/>
    <w:rsid w:val="009C7961"/>
    <w:rsid w:val="009C7A7E"/>
    <w:rsid w:val="009D1E85"/>
    <w:rsid w:val="009D22C4"/>
    <w:rsid w:val="009E08FC"/>
    <w:rsid w:val="009E0F15"/>
    <w:rsid w:val="009E33A9"/>
    <w:rsid w:val="009E3A6D"/>
    <w:rsid w:val="009E3CED"/>
    <w:rsid w:val="009E4376"/>
    <w:rsid w:val="009E78AF"/>
    <w:rsid w:val="009F34EB"/>
    <w:rsid w:val="00A07F94"/>
    <w:rsid w:val="00A2147E"/>
    <w:rsid w:val="00A25B81"/>
    <w:rsid w:val="00A2624A"/>
    <w:rsid w:val="00A265D7"/>
    <w:rsid w:val="00A33567"/>
    <w:rsid w:val="00A34BA9"/>
    <w:rsid w:val="00A406B8"/>
    <w:rsid w:val="00A41676"/>
    <w:rsid w:val="00A43D76"/>
    <w:rsid w:val="00A526B7"/>
    <w:rsid w:val="00A52BAB"/>
    <w:rsid w:val="00A52C7C"/>
    <w:rsid w:val="00A534C8"/>
    <w:rsid w:val="00A613A4"/>
    <w:rsid w:val="00A61D78"/>
    <w:rsid w:val="00A67415"/>
    <w:rsid w:val="00A6752F"/>
    <w:rsid w:val="00A67754"/>
    <w:rsid w:val="00A679FF"/>
    <w:rsid w:val="00A706D2"/>
    <w:rsid w:val="00A7628D"/>
    <w:rsid w:val="00A763CE"/>
    <w:rsid w:val="00A76EA1"/>
    <w:rsid w:val="00A773FD"/>
    <w:rsid w:val="00A81BDD"/>
    <w:rsid w:val="00A81FCA"/>
    <w:rsid w:val="00A8283F"/>
    <w:rsid w:val="00A86913"/>
    <w:rsid w:val="00A86A22"/>
    <w:rsid w:val="00A877AF"/>
    <w:rsid w:val="00A93221"/>
    <w:rsid w:val="00A93CB5"/>
    <w:rsid w:val="00A93E84"/>
    <w:rsid w:val="00A96EE8"/>
    <w:rsid w:val="00AA517E"/>
    <w:rsid w:val="00AA653D"/>
    <w:rsid w:val="00AB5511"/>
    <w:rsid w:val="00AB5FF9"/>
    <w:rsid w:val="00AC31E5"/>
    <w:rsid w:val="00AC5606"/>
    <w:rsid w:val="00AC6BE2"/>
    <w:rsid w:val="00AC79B9"/>
    <w:rsid w:val="00AD147B"/>
    <w:rsid w:val="00AD2C30"/>
    <w:rsid w:val="00AD390C"/>
    <w:rsid w:val="00AD7FAE"/>
    <w:rsid w:val="00AE25FB"/>
    <w:rsid w:val="00AE726E"/>
    <w:rsid w:val="00AE7E0E"/>
    <w:rsid w:val="00AF2383"/>
    <w:rsid w:val="00AF272A"/>
    <w:rsid w:val="00AF28A2"/>
    <w:rsid w:val="00AF5A03"/>
    <w:rsid w:val="00AF7DE7"/>
    <w:rsid w:val="00B01066"/>
    <w:rsid w:val="00B01E5D"/>
    <w:rsid w:val="00B0452D"/>
    <w:rsid w:val="00B0469A"/>
    <w:rsid w:val="00B07026"/>
    <w:rsid w:val="00B10211"/>
    <w:rsid w:val="00B11880"/>
    <w:rsid w:val="00B11D92"/>
    <w:rsid w:val="00B141EE"/>
    <w:rsid w:val="00B21A3B"/>
    <w:rsid w:val="00B21CC5"/>
    <w:rsid w:val="00B23004"/>
    <w:rsid w:val="00B23116"/>
    <w:rsid w:val="00B24E19"/>
    <w:rsid w:val="00B27548"/>
    <w:rsid w:val="00B30245"/>
    <w:rsid w:val="00B370F6"/>
    <w:rsid w:val="00B37CA2"/>
    <w:rsid w:val="00B44885"/>
    <w:rsid w:val="00B45123"/>
    <w:rsid w:val="00B46CA0"/>
    <w:rsid w:val="00B50D23"/>
    <w:rsid w:val="00B51805"/>
    <w:rsid w:val="00B52725"/>
    <w:rsid w:val="00B57439"/>
    <w:rsid w:val="00B60A8E"/>
    <w:rsid w:val="00B61114"/>
    <w:rsid w:val="00B63435"/>
    <w:rsid w:val="00B64BF7"/>
    <w:rsid w:val="00B65524"/>
    <w:rsid w:val="00B80460"/>
    <w:rsid w:val="00B80970"/>
    <w:rsid w:val="00B84397"/>
    <w:rsid w:val="00B876C2"/>
    <w:rsid w:val="00B91399"/>
    <w:rsid w:val="00B91EAA"/>
    <w:rsid w:val="00B9239D"/>
    <w:rsid w:val="00B930C4"/>
    <w:rsid w:val="00B93C88"/>
    <w:rsid w:val="00B96243"/>
    <w:rsid w:val="00B9778C"/>
    <w:rsid w:val="00BA235F"/>
    <w:rsid w:val="00BA45C3"/>
    <w:rsid w:val="00BA7D5F"/>
    <w:rsid w:val="00BB11BC"/>
    <w:rsid w:val="00BC12BE"/>
    <w:rsid w:val="00BD2445"/>
    <w:rsid w:val="00BD2E49"/>
    <w:rsid w:val="00BD4169"/>
    <w:rsid w:val="00BD4B75"/>
    <w:rsid w:val="00BD5D83"/>
    <w:rsid w:val="00BD7045"/>
    <w:rsid w:val="00BE1F60"/>
    <w:rsid w:val="00BE5659"/>
    <w:rsid w:val="00BF15FF"/>
    <w:rsid w:val="00BF51EE"/>
    <w:rsid w:val="00BF721E"/>
    <w:rsid w:val="00BF7956"/>
    <w:rsid w:val="00C02070"/>
    <w:rsid w:val="00C02A9F"/>
    <w:rsid w:val="00C0429E"/>
    <w:rsid w:val="00C05340"/>
    <w:rsid w:val="00C0790A"/>
    <w:rsid w:val="00C116AB"/>
    <w:rsid w:val="00C145EE"/>
    <w:rsid w:val="00C1477C"/>
    <w:rsid w:val="00C17076"/>
    <w:rsid w:val="00C21B79"/>
    <w:rsid w:val="00C25494"/>
    <w:rsid w:val="00C320F8"/>
    <w:rsid w:val="00C3636D"/>
    <w:rsid w:val="00C41923"/>
    <w:rsid w:val="00C478B5"/>
    <w:rsid w:val="00C5001A"/>
    <w:rsid w:val="00C53DA4"/>
    <w:rsid w:val="00C547D1"/>
    <w:rsid w:val="00C54EB4"/>
    <w:rsid w:val="00C55618"/>
    <w:rsid w:val="00C55A27"/>
    <w:rsid w:val="00C569B0"/>
    <w:rsid w:val="00C60356"/>
    <w:rsid w:val="00C640FC"/>
    <w:rsid w:val="00C65EC9"/>
    <w:rsid w:val="00C731E3"/>
    <w:rsid w:val="00C7472B"/>
    <w:rsid w:val="00C804A2"/>
    <w:rsid w:val="00C806B2"/>
    <w:rsid w:val="00C82BD7"/>
    <w:rsid w:val="00C83199"/>
    <w:rsid w:val="00C83EA9"/>
    <w:rsid w:val="00C95773"/>
    <w:rsid w:val="00C963E0"/>
    <w:rsid w:val="00C9717B"/>
    <w:rsid w:val="00C97C42"/>
    <w:rsid w:val="00CA0F42"/>
    <w:rsid w:val="00CA2F2E"/>
    <w:rsid w:val="00CA78C3"/>
    <w:rsid w:val="00CB7163"/>
    <w:rsid w:val="00CB7187"/>
    <w:rsid w:val="00CC3D35"/>
    <w:rsid w:val="00CC5E27"/>
    <w:rsid w:val="00CD0491"/>
    <w:rsid w:val="00CD62D5"/>
    <w:rsid w:val="00CE0E15"/>
    <w:rsid w:val="00CE1002"/>
    <w:rsid w:val="00CE17A5"/>
    <w:rsid w:val="00CE1EBF"/>
    <w:rsid w:val="00CE2955"/>
    <w:rsid w:val="00CE2FD4"/>
    <w:rsid w:val="00CE4DB2"/>
    <w:rsid w:val="00CE77FE"/>
    <w:rsid w:val="00CF173A"/>
    <w:rsid w:val="00CF476A"/>
    <w:rsid w:val="00CF577D"/>
    <w:rsid w:val="00CF687B"/>
    <w:rsid w:val="00CF777A"/>
    <w:rsid w:val="00D05B7F"/>
    <w:rsid w:val="00D060EB"/>
    <w:rsid w:val="00D07170"/>
    <w:rsid w:val="00D10C1C"/>
    <w:rsid w:val="00D12E1D"/>
    <w:rsid w:val="00D157D2"/>
    <w:rsid w:val="00D25838"/>
    <w:rsid w:val="00D26665"/>
    <w:rsid w:val="00D323A9"/>
    <w:rsid w:val="00D342DF"/>
    <w:rsid w:val="00D35D69"/>
    <w:rsid w:val="00D41220"/>
    <w:rsid w:val="00D41D28"/>
    <w:rsid w:val="00D42B93"/>
    <w:rsid w:val="00D44406"/>
    <w:rsid w:val="00D445AA"/>
    <w:rsid w:val="00D448E3"/>
    <w:rsid w:val="00D44AC7"/>
    <w:rsid w:val="00D5211B"/>
    <w:rsid w:val="00D521B0"/>
    <w:rsid w:val="00D52AE9"/>
    <w:rsid w:val="00D56978"/>
    <w:rsid w:val="00D60203"/>
    <w:rsid w:val="00D612CD"/>
    <w:rsid w:val="00D74F43"/>
    <w:rsid w:val="00D762CD"/>
    <w:rsid w:val="00D83452"/>
    <w:rsid w:val="00D85D9B"/>
    <w:rsid w:val="00D936AE"/>
    <w:rsid w:val="00D952D8"/>
    <w:rsid w:val="00D95463"/>
    <w:rsid w:val="00D95679"/>
    <w:rsid w:val="00DA0AF3"/>
    <w:rsid w:val="00DA162F"/>
    <w:rsid w:val="00DA189C"/>
    <w:rsid w:val="00DA2CF0"/>
    <w:rsid w:val="00DA34F5"/>
    <w:rsid w:val="00DA4375"/>
    <w:rsid w:val="00DA44D3"/>
    <w:rsid w:val="00DA5613"/>
    <w:rsid w:val="00DA7219"/>
    <w:rsid w:val="00DB20FD"/>
    <w:rsid w:val="00DB29DF"/>
    <w:rsid w:val="00DB572F"/>
    <w:rsid w:val="00DB620A"/>
    <w:rsid w:val="00DB6903"/>
    <w:rsid w:val="00DC123B"/>
    <w:rsid w:val="00DC25CE"/>
    <w:rsid w:val="00DC54AD"/>
    <w:rsid w:val="00DC6833"/>
    <w:rsid w:val="00DC763D"/>
    <w:rsid w:val="00DD0BB5"/>
    <w:rsid w:val="00DD533D"/>
    <w:rsid w:val="00DE18C7"/>
    <w:rsid w:val="00DE37A3"/>
    <w:rsid w:val="00DE3D57"/>
    <w:rsid w:val="00DE52AD"/>
    <w:rsid w:val="00DF0328"/>
    <w:rsid w:val="00DF5671"/>
    <w:rsid w:val="00DF71FB"/>
    <w:rsid w:val="00DF75DF"/>
    <w:rsid w:val="00E00998"/>
    <w:rsid w:val="00E015C8"/>
    <w:rsid w:val="00E06C7B"/>
    <w:rsid w:val="00E06D6E"/>
    <w:rsid w:val="00E07F3E"/>
    <w:rsid w:val="00E106BF"/>
    <w:rsid w:val="00E14BFA"/>
    <w:rsid w:val="00E14FDF"/>
    <w:rsid w:val="00E20A05"/>
    <w:rsid w:val="00E2279E"/>
    <w:rsid w:val="00E24409"/>
    <w:rsid w:val="00E3181C"/>
    <w:rsid w:val="00E36EDD"/>
    <w:rsid w:val="00E441DD"/>
    <w:rsid w:val="00E455C2"/>
    <w:rsid w:val="00E50AAD"/>
    <w:rsid w:val="00E51079"/>
    <w:rsid w:val="00E51C4F"/>
    <w:rsid w:val="00E542EA"/>
    <w:rsid w:val="00E572E5"/>
    <w:rsid w:val="00E611E4"/>
    <w:rsid w:val="00E62A2B"/>
    <w:rsid w:val="00E7090F"/>
    <w:rsid w:val="00E71236"/>
    <w:rsid w:val="00E77A19"/>
    <w:rsid w:val="00E8106E"/>
    <w:rsid w:val="00E83A7C"/>
    <w:rsid w:val="00E85228"/>
    <w:rsid w:val="00EA4ACC"/>
    <w:rsid w:val="00EA4C21"/>
    <w:rsid w:val="00EA5ACC"/>
    <w:rsid w:val="00EA63D9"/>
    <w:rsid w:val="00EB0AA2"/>
    <w:rsid w:val="00EB100E"/>
    <w:rsid w:val="00EB2F5E"/>
    <w:rsid w:val="00EB7E28"/>
    <w:rsid w:val="00EB7F48"/>
    <w:rsid w:val="00EC73A1"/>
    <w:rsid w:val="00ED14EB"/>
    <w:rsid w:val="00ED7534"/>
    <w:rsid w:val="00EE0EDC"/>
    <w:rsid w:val="00EE235C"/>
    <w:rsid w:val="00EE2576"/>
    <w:rsid w:val="00EE272B"/>
    <w:rsid w:val="00EE4CDC"/>
    <w:rsid w:val="00EE6CC2"/>
    <w:rsid w:val="00EF2F06"/>
    <w:rsid w:val="00EF529A"/>
    <w:rsid w:val="00EF69A4"/>
    <w:rsid w:val="00F023CE"/>
    <w:rsid w:val="00F03457"/>
    <w:rsid w:val="00F04BBE"/>
    <w:rsid w:val="00F06E9D"/>
    <w:rsid w:val="00F07185"/>
    <w:rsid w:val="00F15EC1"/>
    <w:rsid w:val="00F212C3"/>
    <w:rsid w:val="00F21DF2"/>
    <w:rsid w:val="00F23659"/>
    <w:rsid w:val="00F2405B"/>
    <w:rsid w:val="00F30473"/>
    <w:rsid w:val="00F4286F"/>
    <w:rsid w:val="00F44003"/>
    <w:rsid w:val="00F46E9C"/>
    <w:rsid w:val="00F4706B"/>
    <w:rsid w:val="00F47987"/>
    <w:rsid w:val="00F56D33"/>
    <w:rsid w:val="00F67121"/>
    <w:rsid w:val="00F676F3"/>
    <w:rsid w:val="00F721AF"/>
    <w:rsid w:val="00F72313"/>
    <w:rsid w:val="00F72340"/>
    <w:rsid w:val="00F72DC6"/>
    <w:rsid w:val="00F739DD"/>
    <w:rsid w:val="00F73AD5"/>
    <w:rsid w:val="00F7673C"/>
    <w:rsid w:val="00F769F2"/>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1AC1"/>
    <w:rsid w:val="00FE33FB"/>
    <w:rsid w:val="00FE7B0E"/>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unhideWhenUsed/>
    <w:rsid w:val="00291D01"/>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Bold">
    <w:panose1 w:val="00000000000000000000"/>
    <w:charset w:val="00"/>
    <w:family w:val="roman"/>
    <w:notTrueType/>
    <w:pitch w:val="default"/>
    <w:sig w:usb0="00000000" w:usb1="00000000" w:usb2="00000000" w:usb3="00000000" w:csb0="00000000"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1724D"/>
    <w:rsid w:val="001125F5"/>
    <w:rsid w:val="00160AF1"/>
    <w:rsid w:val="00247826"/>
    <w:rsid w:val="00263EF0"/>
    <w:rsid w:val="002B2967"/>
    <w:rsid w:val="002F51A8"/>
    <w:rsid w:val="003A1AE6"/>
    <w:rsid w:val="003C064C"/>
    <w:rsid w:val="003C4D35"/>
    <w:rsid w:val="003D7AF8"/>
    <w:rsid w:val="00454E36"/>
    <w:rsid w:val="00595B4E"/>
    <w:rsid w:val="005D3BC9"/>
    <w:rsid w:val="006018E6"/>
    <w:rsid w:val="006206DC"/>
    <w:rsid w:val="00634CCE"/>
    <w:rsid w:val="00641837"/>
    <w:rsid w:val="006A5ED9"/>
    <w:rsid w:val="007249CB"/>
    <w:rsid w:val="007A3F6C"/>
    <w:rsid w:val="007E2E66"/>
    <w:rsid w:val="008714ED"/>
    <w:rsid w:val="008B6B71"/>
    <w:rsid w:val="008C1EB3"/>
    <w:rsid w:val="009133ED"/>
    <w:rsid w:val="0092096F"/>
    <w:rsid w:val="00936A9F"/>
    <w:rsid w:val="00977AC6"/>
    <w:rsid w:val="00984215"/>
    <w:rsid w:val="009B3343"/>
    <w:rsid w:val="009C6B1B"/>
    <w:rsid w:val="00A12C05"/>
    <w:rsid w:val="00A60757"/>
    <w:rsid w:val="00AA47DA"/>
    <w:rsid w:val="00AF1036"/>
    <w:rsid w:val="00B06821"/>
    <w:rsid w:val="00B36515"/>
    <w:rsid w:val="00B4136F"/>
    <w:rsid w:val="00BC6EB0"/>
    <w:rsid w:val="00BC7467"/>
    <w:rsid w:val="00C05D35"/>
    <w:rsid w:val="00C17E87"/>
    <w:rsid w:val="00C77B3A"/>
    <w:rsid w:val="00CC3708"/>
    <w:rsid w:val="00CE2036"/>
    <w:rsid w:val="00DC549C"/>
    <w:rsid w:val="00E04351"/>
    <w:rsid w:val="00E26A3D"/>
    <w:rsid w:val="00E40100"/>
    <w:rsid w:val="00E42023"/>
    <w:rsid w:val="00E45AA5"/>
    <w:rsid w:val="00EA1D00"/>
    <w:rsid w:val="00EC27D2"/>
    <w:rsid w:val="00F03028"/>
    <w:rsid w:val="00F27999"/>
    <w:rsid w:val="00F53755"/>
    <w:rsid w:val="00F57777"/>
    <w:rsid w:val="00F92073"/>
    <w:rsid w:val="00FE2153"/>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01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1638A8D451634F80827196DC6F197DC9">
    <w:name w:val="1638A8D451634F80827196DC6F197DC9"/>
    <w:rsid w:val="00E40100"/>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BA2CEB-3191-4A30-87F9-3D6B43FD6D22}">
  <ds:schemaRefs>
    <ds:schemaRef ds:uri="http://schemas.microsoft.com/office/2006/customDocumentInformationPanel"/>
  </ds:schemaRefs>
</ds:datastoreItem>
</file>

<file path=customXml/itemProps2.xml><?xml version="1.0" encoding="utf-8"?>
<ds:datastoreItem xmlns:ds="http://schemas.openxmlformats.org/officeDocument/2006/customXml" ds:itemID="{67C5E959-3559-4297-8B26-333980218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4460</TotalTime>
  <Pages>27</Pages>
  <Words>3325</Words>
  <Characters>18956</Characters>
  <Application>Microsoft Office Word</Application>
  <DocSecurity>8</DocSecurity>
  <Lines>157</Lines>
  <Paragraphs>44</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22237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Peter Roebig, Michelle Curro, Jonathan Curro</dc:creator>
  <cp:lastModifiedBy>marnie morriss</cp:lastModifiedBy>
  <cp:revision>109</cp:revision>
  <cp:lastPrinted>2015-07-06T23:22:00Z</cp:lastPrinted>
  <dcterms:created xsi:type="dcterms:W3CDTF">2015-02-26T05:16:00Z</dcterms:created>
  <dcterms:modified xsi:type="dcterms:W3CDTF">2018-10-23T20:42:00Z</dcterms:modified>
  <cp:contentStatus>1-1_07/07/2015</cp:contentStatus>
</cp:coreProperties>
</file>