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886F67">
        <w:t>analysing information to inform learning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886F67" w:rsidRPr="00886F67" w:rsidRDefault="00886F67" w:rsidP="00AF323A">
      <w:pPr>
        <w:pStyle w:val="Bullets"/>
        <w:numPr>
          <w:ilvl w:val="0"/>
          <w:numId w:val="12"/>
        </w:numPr>
      </w:pPr>
      <w:r w:rsidRPr="00886F67">
        <w:t>Gather</w:t>
      </w:r>
      <w:r>
        <w:t>ing</w:t>
      </w:r>
      <w:r w:rsidRPr="00886F67">
        <w:t xml:space="preserve"> and document</w:t>
      </w:r>
      <w:r>
        <w:t>ing</w:t>
      </w:r>
      <w:r w:rsidRPr="00886F67">
        <w:t xml:space="preserve"> information about children</w:t>
      </w:r>
    </w:p>
    <w:p w:rsidR="00886F67" w:rsidRPr="00886F67" w:rsidRDefault="00886F67" w:rsidP="00AF323A">
      <w:pPr>
        <w:pStyle w:val="Bullets"/>
        <w:numPr>
          <w:ilvl w:val="0"/>
          <w:numId w:val="12"/>
        </w:numPr>
      </w:pPr>
      <w:r w:rsidRPr="00886F67">
        <w:t>Monitor</w:t>
      </w:r>
      <w:r>
        <w:t>ing</w:t>
      </w:r>
      <w:r w:rsidRPr="00886F67">
        <w:t xml:space="preserve"> children’s learning and development</w:t>
      </w:r>
    </w:p>
    <w:p w:rsidR="00886F67" w:rsidRPr="00886F67" w:rsidRDefault="00886F67" w:rsidP="00AF323A">
      <w:pPr>
        <w:pStyle w:val="Bullets"/>
        <w:numPr>
          <w:ilvl w:val="0"/>
          <w:numId w:val="12"/>
        </w:numPr>
      </w:pPr>
      <w:r>
        <w:t>Using</w:t>
      </w:r>
      <w:r w:rsidRPr="00886F67">
        <w:t xml:space="preserve"> evidence to inform practice</w:t>
      </w:r>
    </w:p>
    <w:p w:rsidR="00260F21" w:rsidRPr="00886F67" w:rsidRDefault="00886F67" w:rsidP="00AF323A">
      <w:pPr>
        <w:pStyle w:val="Bullets"/>
        <w:numPr>
          <w:ilvl w:val="0"/>
          <w:numId w:val="12"/>
        </w:numPr>
      </w:pPr>
      <w:r>
        <w:t>Sharing</w:t>
      </w:r>
      <w:r w:rsidRPr="00886F67">
        <w:t xml:space="preserve"> information appropriately</w:t>
      </w:r>
      <w:r w:rsidR="00AF323A"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886F67" w:rsidP="00AF323A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u</w:t>
            </w:r>
            <w:r w:rsidRPr="00BA691C">
              <w:rPr>
                <w:rFonts w:asciiTheme="minorHAnsi" w:hAnsiTheme="minorHAnsi" w:cs="Calibri"/>
              </w:rPr>
              <w:t>ndertake observations and gather detailed information about children’s learning, using a wide range of approaches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  <w:iCs/>
              </w:rPr>
              <w:t xml:space="preserve"> e</w:t>
            </w:r>
            <w:r w:rsidRPr="00BA691C">
              <w:rPr>
                <w:rFonts w:asciiTheme="minorHAnsi" w:hAnsiTheme="minorHAnsi" w:cs="Calibri"/>
                <w:iCs/>
              </w:rPr>
              <w:t>nsure the assessment methods and tools used to gather information consider assessment principles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g</w:t>
            </w:r>
            <w:r w:rsidRPr="00BA691C">
              <w:rPr>
                <w:rFonts w:asciiTheme="minorHAnsi" w:hAnsiTheme="minorHAnsi" w:cs="Calibri"/>
              </w:rPr>
              <w:t>ather information and observations over time and in a variety of spaces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BA691C">
              <w:rPr>
                <w:rFonts w:asciiTheme="minorHAnsi" w:hAnsiTheme="minorHAnsi" w:cs="Calibri"/>
              </w:rPr>
              <w:t>nclude the voices of educators, children, peers, families and other professionals where appropriate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BA691C">
              <w:rPr>
                <w:rFonts w:asciiTheme="minorHAnsi" w:hAnsiTheme="minorHAnsi" w:cs="Calibri"/>
              </w:rPr>
              <w:t>emonstrate inclusive assessment practices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u</w:t>
            </w:r>
            <w:r w:rsidRPr="00BA691C">
              <w:rPr>
                <w:rFonts w:asciiTheme="minorHAnsi" w:hAnsiTheme="minorHAnsi" w:cs="Calibri"/>
              </w:rPr>
              <w:t>se information and observations to analyse and monitor children’s strengths, interests, relationships and learning in conjunction with the approved framework’s learning outcomes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BA691C">
              <w:rPr>
                <w:rFonts w:asciiTheme="minorHAnsi" w:hAnsiTheme="minorHAnsi" w:cs="Calibri"/>
              </w:rPr>
              <w:t>dentify children who may need additional support in order to achieve particular learning outcomes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u</w:t>
            </w:r>
            <w:r w:rsidRPr="00BA691C">
              <w:rPr>
                <w:rFonts w:asciiTheme="minorHAnsi" w:hAnsiTheme="minorHAnsi" w:cs="Calibri"/>
              </w:rPr>
              <w:t>se summative assessment to reflect on children’s learning over a period of time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c</w:t>
            </w:r>
            <w:r w:rsidRPr="00BA691C">
              <w:rPr>
                <w:rFonts w:asciiTheme="minorHAnsi" w:hAnsiTheme="minorHAnsi" w:cs="Calibri"/>
              </w:rPr>
              <w:t>ollaborate with families and colleagues to support children’s learning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BA691C">
              <w:rPr>
                <w:rFonts w:asciiTheme="minorHAnsi" w:hAnsiTheme="minorHAnsi" w:cs="Calibri"/>
              </w:rPr>
              <w:t>evelop a process to ensure that information and observations are gathered and used to inform planning for all children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575970">
              <w:rPr>
                <w:rFonts w:asciiTheme="minorHAnsi" w:hAnsiTheme="minorHAnsi" w:cs="Calibri"/>
              </w:rPr>
              <w:t xml:space="preserve"> u</w:t>
            </w:r>
            <w:r w:rsidR="00575970" w:rsidRPr="00BA691C">
              <w:rPr>
                <w:rFonts w:asciiTheme="minorHAnsi" w:hAnsiTheme="minorHAnsi" w:cs="Calibri"/>
              </w:rPr>
              <w:t>se evidence to plan for children to learn through play, intentional teaching, modelling and the learning environment</w:t>
            </w:r>
            <w:r w:rsidR="00575970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575970">
              <w:rPr>
                <w:rFonts w:asciiTheme="minorHAnsi" w:hAnsiTheme="minorHAnsi" w:cs="Calibri"/>
              </w:rPr>
              <w:t xml:space="preserve"> r</w:t>
            </w:r>
            <w:r w:rsidR="00575970" w:rsidRPr="00BA691C">
              <w:rPr>
                <w:rFonts w:asciiTheme="minorHAnsi" w:hAnsiTheme="minorHAnsi" w:cs="Calibri"/>
              </w:rPr>
              <w:t>eflect on and improve own practices using evidence gathered</w:t>
            </w:r>
            <w:r w:rsidR="00575970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 w:rsidR="00575970">
              <w:rPr>
                <w:rFonts w:asciiTheme="minorHAnsi" w:hAnsiTheme="minorHAnsi" w:cs="Calibri"/>
              </w:rPr>
              <w:t xml:space="preserve"> i</w:t>
            </w:r>
            <w:r w:rsidR="00575970" w:rsidRPr="00BA691C">
              <w:rPr>
                <w:rFonts w:asciiTheme="minorHAnsi" w:hAnsiTheme="minorHAnsi" w:cs="Calibri"/>
              </w:rPr>
              <w:t>mplement strategies to ensure that children’s documentation can be shared with families</w:t>
            </w:r>
            <w:r w:rsidR="00575970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886F67" w:rsidP="00AF323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575970">
              <w:rPr>
                <w:rFonts w:asciiTheme="minorHAnsi" w:hAnsiTheme="minorHAnsi" w:cs="Calibri"/>
              </w:rPr>
              <w:t xml:space="preserve"> fo</w:t>
            </w:r>
            <w:r w:rsidR="00575970" w:rsidRPr="00BA691C">
              <w:rPr>
                <w:rFonts w:asciiTheme="minorHAnsi" w:hAnsiTheme="minorHAnsi" w:cs="Calibri"/>
              </w:rPr>
              <w:t>llow confidentiality practices to ensure information is shared appropriately</w:t>
            </w:r>
            <w:r w:rsidR="00575970"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575970" w:rsidRDefault="00575970" w:rsidP="0030660C">
            <w:pPr>
              <w:spacing w:before="240" w:after="0" w:line="240" w:lineRule="auto"/>
            </w:pPr>
          </w:p>
          <w:p w:rsidR="00575970" w:rsidRDefault="00575970" w:rsidP="0030660C">
            <w:pPr>
              <w:spacing w:before="240" w:after="0" w:line="240" w:lineRule="auto"/>
            </w:pPr>
          </w:p>
          <w:p w:rsidR="00575970" w:rsidRDefault="00575970" w:rsidP="0030660C">
            <w:pPr>
              <w:spacing w:before="240" w:after="0" w:line="240" w:lineRule="auto"/>
            </w:pPr>
          </w:p>
          <w:p w:rsidR="00575970" w:rsidRDefault="00575970" w:rsidP="0030660C">
            <w:pPr>
              <w:spacing w:before="240" w:after="0" w:line="240" w:lineRule="auto"/>
            </w:pPr>
          </w:p>
          <w:p w:rsidR="00575970" w:rsidRDefault="00575970" w:rsidP="0030660C">
            <w:pPr>
              <w:spacing w:before="240" w:after="0" w:line="240" w:lineRule="auto"/>
            </w:pPr>
          </w:p>
          <w:p w:rsidR="00575970" w:rsidRDefault="00575970" w:rsidP="0030660C">
            <w:pPr>
              <w:spacing w:before="240" w:after="0" w:line="240" w:lineRule="auto"/>
            </w:pPr>
          </w:p>
          <w:p w:rsidR="00575970" w:rsidRDefault="00575970" w:rsidP="0030660C">
            <w:pPr>
              <w:spacing w:before="240" w:after="0" w:line="240" w:lineRule="auto"/>
            </w:pPr>
          </w:p>
          <w:p w:rsidR="00575970" w:rsidRDefault="00575970" w:rsidP="0030660C">
            <w:pPr>
              <w:spacing w:before="240" w:after="0" w:line="240" w:lineRule="auto"/>
            </w:pPr>
          </w:p>
          <w:p w:rsidR="00575970" w:rsidRDefault="00575970" w:rsidP="0030660C">
            <w:pPr>
              <w:spacing w:before="240" w:after="0" w:line="240" w:lineRule="auto"/>
            </w:pPr>
          </w:p>
          <w:p w:rsidR="00575970" w:rsidRDefault="00575970" w:rsidP="0030660C">
            <w:pPr>
              <w:spacing w:before="240" w:after="0" w:line="240" w:lineRule="auto"/>
            </w:pPr>
          </w:p>
          <w:p w:rsidR="00575970" w:rsidRDefault="00575970" w:rsidP="0030660C">
            <w:pPr>
              <w:spacing w:before="240" w:after="0" w:line="240" w:lineRule="auto"/>
            </w:pPr>
          </w:p>
          <w:p w:rsidR="00AF323A" w:rsidRPr="005A3989" w:rsidRDefault="00AF323A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1A2305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00574"/>
    <w:multiLevelType w:val="hybridMultilevel"/>
    <w:tmpl w:val="E936496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B0D9D"/>
    <w:multiLevelType w:val="hybridMultilevel"/>
    <w:tmpl w:val="F1CCE5C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5B657DE7"/>
    <w:multiLevelType w:val="hybridMultilevel"/>
    <w:tmpl w:val="D706BFA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9"/>
  </w:num>
  <w:num w:numId="5">
    <w:abstractNumId w:val="2"/>
  </w:num>
  <w:num w:numId="6">
    <w:abstractNumId w:val="5"/>
  </w:num>
  <w:num w:numId="7">
    <w:abstractNumId w:val="10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</w:num>
  <w:num w:numId="10">
    <w:abstractNumId w:val="7"/>
  </w:num>
  <w:num w:numId="11">
    <w:abstractNumId w:val="4"/>
  </w:num>
  <w:num w:numId="12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305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4F436A"/>
    <w:rsid w:val="00503123"/>
    <w:rsid w:val="00505491"/>
    <w:rsid w:val="00506144"/>
    <w:rsid w:val="00514286"/>
    <w:rsid w:val="0052572C"/>
    <w:rsid w:val="005261B5"/>
    <w:rsid w:val="005365E7"/>
    <w:rsid w:val="0056788E"/>
    <w:rsid w:val="00575970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86F67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323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B5E720-3BBA-46AF-9234-D74CE23E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</dc:creator>
  <cp:lastModifiedBy>Jonathan Curro</cp:lastModifiedBy>
  <cp:revision>2</cp:revision>
  <dcterms:created xsi:type="dcterms:W3CDTF">2016-03-06T23:35:00Z</dcterms:created>
  <dcterms:modified xsi:type="dcterms:W3CDTF">2016-03-06T23:35:00Z</dcterms:modified>
</cp:coreProperties>
</file>