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A2998" w14:textId="69012C3B" w:rsidR="00AA0F01" w:rsidRPr="005B174E" w:rsidRDefault="00AA0F01" w:rsidP="005B174E">
      <w:pPr>
        <w:keepNext/>
        <w:keepLines/>
        <w:spacing w:before="120" w:after="0" w:line="360" w:lineRule="auto"/>
        <w:jc w:val="center"/>
        <w:outlineLvl w:val="0"/>
        <w:rPr>
          <w:rFonts w:ascii="Arial" w:eastAsia="Times New Roman" w:hAnsi="Arial" w:cs="Arial"/>
          <w:b/>
          <w:bCs/>
          <w:color w:val="000000"/>
          <w:sz w:val="36"/>
          <w:szCs w:val="36"/>
          <w:lang w:eastAsia="en-AU"/>
        </w:rPr>
      </w:pPr>
      <w:bookmarkStart w:id="0" w:name="_Toc29024153"/>
      <w:bookmarkStart w:id="1" w:name="_Toc29024444"/>
      <w:bookmarkStart w:id="2" w:name="_Toc29028474"/>
      <w:bookmarkStart w:id="3" w:name="_Toc32823458"/>
      <w:bookmarkStart w:id="4" w:name="_Toc262056303"/>
      <w:r w:rsidRPr="005B174E">
        <w:rPr>
          <w:rFonts w:ascii="Arial" w:eastAsia="Times New Roman" w:hAnsi="Arial" w:cs="Arial"/>
          <w:b/>
          <w:bCs/>
          <w:color w:val="000000"/>
          <w:sz w:val="36"/>
          <w:szCs w:val="36"/>
          <w:lang w:eastAsia="en-AU"/>
        </w:rPr>
        <w:t>Quality Management Plan Template</w:t>
      </w:r>
      <w:bookmarkEnd w:id="0"/>
      <w:bookmarkEnd w:id="1"/>
      <w:bookmarkEnd w:id="2"/>
      <w:bookmarkEnd w:id="3"/>
      <w:bookmarkEnd w:id="4"/>
    </w:p>
    <w:tbl>
      <w:tblPr>
        <w:tblW w:w="981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2"/>
        <w:gridCol w:w="1308"/>
        <w:gridCol w:w="654"/>
        <w:gridCol w:w="1962"/>
        <w:gridCol w:w="654"/>
        <w:gridCol w:w="1308"/>
        <w:gridCol w:w="1962"/>
      </w:tblGrid>
      <w:tr w:rsidR="00AA0F01" w:rsidRPr="00AA0F01" w14:paraId="38BA5658" w14:textId="77777777" w:rsidTr="00437809">
        <w:trPr>
          <w:trHeight w:val="288"/>
        </w:trPr>
        <w:tc>
          <w:tcPr>
            <w:tcW w:w="9810" w:type="dxa"/>
            <w:gridSpan w:val="7"/>
            <w:shd w:val="clear" w:color="auto" w:fill="FFFFFF"/>
            <w:vAlign w:val="center"/>
          </w:tcPr>
          <w:p w14:paraId="5DCA6610" w14:textId="2630FA94"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4D3583">
              <w:rPr>
                <w:rFonts w:ascii="Arial" w:eastAsia="Times New Roman" w:hAnsi="Arial" w:cs="Arial"/>
                <w:bCs/>
                <w:color w:val="44546A"/>
                <w:sz w:val="20"/>
                <w:szCs w:val="20"/>
              </w:rPr>
              <w:t>Maroochydore private hospital</w:t>
            </w:r>
          </w:p>
        </w:tc>
      </w:tr>
      <w:tr w:rsidR="00AA0F01" w:rsidRPr="008045D9" w14:paraId="15F0CB51" w14:textId="77777777" w:rsidTr="00437809">
        <w:trPr>
          <w:trHeight w:val="288"/>
        </w:trPr>
        <w:tc>
          <w:tcPr>
            <w:tcW w:w="9810" w:type="dxa"/>
            <w:gridSpan w:val="7"/>
            <w:shd w:val="clear" w:color="auto" w:fill="FFFFFF"/>
            <w:vAlign w:val="center"/>
          </w:tcPr>
          <w:p w14:paraId="5F8F4256" w14:textId="2658A3AA"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4D3583">
              <w:rPr>
                <w:rFonts w:ascii="Arial" w:eastAsia="Times New Roman" w:hAnsi="Arial" w:cs="Arial"/>
                <w:bCs/>
                <w:color w:val="44546A"/>
                <w:sz w:val="20"/>
                <w:szCs w:val="20"/>
              </w:rPr>
              <w:t xml:space="preserve">Rex </w:t>
            </w:r>
            <w:r w:rsidR="00193B74">
              <w:rPr>
                <w:rFonts w:ascii="Arial" w:eastAsia="Times New Roman" w:hAnsi="Arial" w:cs="Arial"/>
                <w:bCs/>
                <w:color w:val="44546A"/>
                <w:sz w:val="20"/>
                <w:szCs w:val="20"/>
              </w:rPr>
              <w:t>Henderson</w:t>
            </w:r>
          </w:p>
        </w:tc>
      </w:tr>
      <w:tr w:rsidR="00AA0F01" w:rsidRPr="00AA0F01" w14:paraId="16ED7BD8" w14:textId="77777777" w:rsidTr="00437809">
        <w:trPr>
          <w:trHeight w:val="288"/>
        </w:trPr>
        <w:tc>
          <w:tcPr>
            <w:tcW w:w="9810" w:type="dxa"/>
            <w:gridSpan w:val="7"/>
            <w:shd w:val="clear" w:color="auto" w:fill="FFFFFF"/>
            <w:vAlign w:val="center"/>
          </w:tcPr>
          <w:p w14:paraId="51B48F62" w14:textId="610F5633"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193B74">
              <w:rPr>
                <w:rFonts w:ascii="Arial" w:eastAsia="Times New Roman" w:hAnsi="Arial" w:cs="Arial"/>
                <w:bCs/>
                <w:color w:val="44546A"/>
                <w:sz w:val="20"/>
                <w:szCs w:val="20"/>
              </w:rPr>
              <w:t>30/3/2025</w:t>
            </w:r>
          </w:p>
        </w:tc>
      </w:tr>
      <w:tr w:rsidR="00FA6297" w:rsidRPr="00AA0F01" w14:paraId="324A4BF7" w14:textId="77777777" w:rsidTr="00FA6297">
        <w:trPr>
          <w:trHeight w:val="2860"/>
        </w:trPr>
        <w:tc>
          <w:tcPr>
            <w:tcW w:w="9810" w:type="dxa"/>
            <w:gridSpan w:val="7"/>
            <w:shd w:val="clear" w:color="auto" w:fill="FFFFFF"/>
          </w:tcPr>
          <w:p w14:paraId="004F8435" w14:textId="7EC39FF6" w:rsidR="00FA6297" w:rsidRPr="00AC1921" w:rsidRDefault="00FA6297" w:rsidP="00FA6297">
            <w:pPr>
              <w:autoSpaceDE w:val="0"/>
              <w:autoSpaceDN w:val="0"/>
              <w:adjustRightInd w:val="0"/>
              <w:spacing w:beforeLines="60" w:before="144" w:afterLines="60" w:after="144" w:line="276" w:lineRule="auto"/>
              <w:outlineLvl w:val="0"/>
              <w:rPr>
                <w:rFonts w:eastAsia="Times New Roman" w:cstheme="minorHAnsi"/>
                <w:bCs/>
                <w:sz w:val="20"/>
                <w:szCs w:val="20"/>
              </w:rPr>
            </w:pPr>
            <w:r w:rsidRPr="00AC1921">
              <w:rPr>
                <w:rFonts w:eastAsia="Times New Roman" w:cstheme="minorHAnsi"/>
                <w:b/>
                <w:sz w:val="20"/>
                <w:szCs w:val="20"/>
              </w:rPr>
              <w:t>Description of project:</w:t>
            </w:r>
            <w:r w:rsidR="004C6266" w:rsidRPr="00AC1921">
              <w:rPr>
                <w:rFonts w:eastAsia="Times New Roman" w:cstheme="minorHAnsi"/>
                <w:bCs/>
                <w:sz w:val="20"/>
                <w:szCs w:val="20"/>
              </w:rPr>
              <w:t xml:space="preserve"> </w:t>
            </w:r>
          </w:p>
          <w:p w14:paraId="03CD866F" w14:textId="0F7A901D" w:rsidR="000F367D" w:rsidRPr="00AC1921" w:rsidRDefault="000F367D" w:rsidP="000F367D">
            <w:pPr>
              <w:rPr>
                <w:rFonts w:cstheme="minorHAnsi"/>
                <w:szCs w:val="20"/>
              </w:rPr>
            </w:pPr>
            <w:r w:rsidRPr="00AC1921">
              <w:rPr>
                <w:rFonts w:cstheme="minorHAnsi"/>
                <w:szCs w:val="20"/>
              </w:rPr>
              <w:t xml:space="preserve">Maroochy Private Hospital </w:t>
            </w:r>
            <w:r w:rsidR="00AC1921" w:rsidRPr="00AC1921">
              <w:rPr>
                <w:rFonts w:cstheme="minorHAnsi"/>
                <w:szCs w:val="20"/>
              </w:rPr>
              <w:t>is in</w:t>
            </w:r>
            <w:r w:rsidRPr="00AC1921">
              <w:rPr>
                <w:rFonts w:cstheme="minorHAnsi"/>
                <w:szCs w:val="20"/>
              </w:rPr>
              <w:t xml:space="preserve"> the heart of the Maroochydore Central Business District “Sun Central</w:t>
            </w:r>
            <w:proofErr w:type="gramStart"/>
            <w:r w:rsidRPr="00AC1921">
              <w:rPr>
                <w:rFonts w:cstheme="minorHAnsi"/>
                <w:szCs w:val="20"/>
              </w:rPr>
              <w:t>”,</w:t>
            </w:r>
            <w:proofErr w:type="gramEnd"/>
            <w:r w:rsidRPr="00AC1921">
              <w:rPr>
                <w:rFonts w:cstheme="minorHAnsi"/>
                <w:szCs w:val="20"/>
              </w:rPr>
              <w:t xml:space="preserve"> a </w:t>
            </w:r>
            <w:r w:rsidR="00D7606E" w:rsidRPr="00AC1921">
              <w:rPr>
                <w:rFonts w:cstheme="minorHAnsi"/>
                <w:szCs w:val="20"/>
              </w:rPr>
              <w:t>53-hectare</w:t>
            </w:r>
            <w:r w:rsidRPr="00AC1921">
              <w:rPr>
                <w:rFonts w:cstheme="minorHAnsi"/>
                <w:szCs w:val="20"/>
              </w:rPr>
              <w:t xml:space="preserve"> Greenfield site. The building consists </w:t>
            </w:r>
            <w:r w:rsidR="00AC1921" w:rsidRPr="00AC1921">
              <w:rPr>
                <w:rFonts w:cstheme="minorHAnsi"/>
                <w:szCs w:val="20"/>
              </w:rPr>
              <w:t>of:</w:t>
            </w:r>
          </w:p>
          <w:p w14:paraId="7EAAF868"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Ground Floor – Lobby, Loading Dock, Plant Rooms, Car Park Entry, Medical and Retail Tenancies</w:t>
            </w:r>
          </w:p>
          <w:p w14:paraId="0008B4CE"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Level 1 – Car park, End of Trip Facilities, Plant Rooms</w:t>
            </w:r>
          </w:p>
          <w:p w14:paraId="690D0299"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Level 2 to 4 - Car park</w:t>
            </w:r>
          </w:p>
          <w:p w14:paraId="33299787"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Level 5 to 7 – Consulting Tenancies (Medical)</w:t>
            </w:r>
          </w:p>
          <w:p w14:paraId="5DA6E564" w14:textId="0A917FCE"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 xml:space="preserve">Level 8 &amp; 9 – Private </w:t>
            </w:r>
            <w:r w:rsidR="00D7606E" w:rsidRPr="00AC1921">
              <w:rPr>
                <w:rFonts w:cstheme="minorHAnsi"/>
                <w:szCs w:val="20"/>
              </w:rPr>
              <w:t>Orthopaedic</w:t>
            </w:r>
            <w:r w:rsidRPr="00AC1921">
              <w:rPr>
                <w:rFonts w:cstheme="minorHAnsi"/>
                <w:szCs w:val="20"/>
              </w:rPr>
              <w:t xml:space="preserve"> Hospital with Operating Theatres, CSSD Facility, Pre &amp; Post op rooms and In-Patient Ward</w:t>
            </w:r>
          </w:p>
          <w:p w14:paraId="66BB14E1"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 xml:space="preserve">Level 10 (Roof) – Plant, Kitchen, Indoor Lounge, Outdoor </w:t>
            </w:r>
            <w:proofErr w:type="gramStart"/>
            <w:r w:rsidRPr="00AC1921">
              <w:rPr>
                <w:rFonts w:cstheme="minorHAnsi"/>
                <w:szCs w:val="20"/>
              </w:rPr>
              <w:t>Terrace</w:t>
            </w:r>
            <w:proofErr w:type="gramEnd"/>
            <w:r w:rsidRPr="00AC1921">
              <w:rPr>
                <w:rFonts w:cstheme="minorHAnsi"/>
                <w:szCs w:val="20"/>
              </w:rPr>
              <w:t xml:space="preserve"> and End-of-trip Facilities</w:t>
            </w:r>
          </w:p>
          <w:p w14:paraId="321CD6A1"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B10 storey plus services basement and plant deck</w:t>
            </w:r>
          </w:p>
          <w:p w14:paraId="17629EA1"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 xml:space="preserve">Circa 9400m2 Net Lettable (NLA) of the works </w:t>
            </w:r>
          </w:p>
          <w:p w14:paraId="3D6C4C8C"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156 no Carparks spaces</w:t>
            </w:r>
          </w:p>
          <w:p w14:paraId="7EC16A53"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18 Motorcycle parks</w:t>
            </w:r>
          </w:p>
          <w:p w14:paraId="5D18FFB1"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5 Star Green Star – Design &amp; As Built</w:t>
            </w:r>
          </w:p>
          <w:p w14:paraId="231607CA"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5 Star NABERS (National Australian Building Environmental Rating System)</w:t>
            </w:r>
          </w:p>
          <w:p w14:paraId="1F3585BC" w14:textId="77777777" w:rsidR="000F367D" w:rsidRPr="00AC1921" w:rsidRDefault="000F367D" w:rsidP="000F367D">
            <w:pPr>
              <w:rPr>
                <w:rFonts w:cstheme="minorHAnsi"/>
                <w:szCs w:val="20"/>
              </w:rPr>
            </w:pPr>
            <w:r w:rsidRPr="00AC1921">
              <w:rPr>
                <w:rFonts w:cstheme="minorHAnsi"/>
                <w:szCs w:val="20"/>
              </w:rPr>
              <w:t>•</w:t>
            </w:r>
            <w:r w:rsidRPr="00AC1921">
              <w:rPr>
                <w:rFonts w:cstheme="minorHAnsi"/>
                <w:szCs w:val="20"/>
              </w:rPr>
              <w:tab/>
              <w:t>Regional PCA Grade A (Commercial Building)</w:t>
            </w:r>
          </w:p>
          <w:p w14:paraId="1531CB20" w14:textId="63583D5C" w:rsidR="00FA6297" w:rsidRPr="00AC1921" w:rsidRDefault="000F367D" w:rsidP="000F367D">
            <w:pPr>
              <w:autoSpaceDE w:val="0"/>
              <w:autoSpaceDN w:val="0"/>
              <w:adjustRightInd w:val="0"/>
              <w:spacing w:beforeLines="60" w:before="144" w:afterLines="60" w:after="144" w:line="276" w:lineRule="auto"/>
              <w:outlineLvl w:val="0"/>
              <w:rPr>
                <w:rFonts w:eastAsia="Times New Roman" w:cstheme="minorHAnsi"/>
                <w:bCs/>
                <w:sz w:val="20"/>
                <w:szCs w:val="20"/>
              </w:rPr>
            </w:pPr>
            <w:r w:rsidRPr="00AC1921">
              <w:rPr>
                <w:rFonts w:cstheme="minorHAnsi"/>
                <w:szCs w:val="20"/>
              </w:rPr>
              <w:t>•</w:t>
            </w:r>
            <w:r w:rsidRPr="00AC1921">
              <w:rPr>
                <w:rFonts w:cstheme="minorHAnsi"/>
                <w:szCs w:val="20"/>
              </w:rPr>
              <w:tab/>
              <w:t>Ground Floor Commercial &amp; Retail Tenancies</w:t>
            </w:r>
          </w:p>
        </w:tc>
      </w:tr>
      <w:tr w:rsidR="00AA0F01" w:rsidRPr="00AA0F01" w14:paraId="46465F79" w14:textId="77777777" w:rsidTr="00437809">
        <w:trPr>
          <w:trHeight w:val="3423"/>
        </w:trPr>
        <w:tc>
          <w:tcPr>
            <w:tcW w:w="9810" w:type="dxa"/>
            <w:gridSpan w:val="7"/>
            <w:shd w:val="clear" w:color="auto" w:fill="FFFFFF"/>
          </w:tcPr>
          <w:p w14:paraId="324DE21F" w14:textId="31DC9A0D" w:rsidR="00AA0F01" w:rsidRPr="00AC1921" w:rsidRDefault="00AA0F01" w:rsidP="00AA0F01">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Description of Project Quality System:</w:t>
            </w:r>
            <w:r w:rsidR="004C6266" w:rsidRPr="00AC1921">
              <w:rPr>
                <w:rFonts w:eastAsia="Times New Roman" w:cstheme="minorHAnsi"/>
                <w:bCs/>
                <w:sz w:val="20"/>
                <w:szCs w:val="20"/>
              </w:rPr>
              <w:t xml:space="preserve"> </w:t>
            </w:r>
          </w:p>
          <w:p w14:paraId="2E72040B" w14:textId="71B1C058" w:rsidR="00B15671" w:rsidRPr="00AC1921" w:rsidRDefault="00AC1921" w:rsidP="00B15671">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A Construction Project Quality System (QPQS) ensures construction projects meet client expectations, comply with regulations, and deliver outcomes that are safe, durable, and within budget. This system provides a structured approach to managing quality from planning through to construction and close-out</w:t>
            </w:r>
          </w:p>
          <w:p w14:paraId="2FB4CDC2" w14:textId="09F6A342" w:rsidR="00FA2BE9" w:rsidRPr="00AC1921" w:rsidRDefault="00B15671" w:rsidP="00B15671">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By implementing a robust quality system, construction managers can identify and address potential issues early, prevent defects, improve efficiency, and </w:t>
            </w:r>
            <w:r w:rsidR="00AC1921" w:rsidRPr="00AC1921">
              <w:rPr>
                <w:rFonts w:eastAsia="Times New Roman" w:cstheme="minorHAnsi"/>
                <w:bCs/>
                <w:sz w:val="20"/>
                <w:szCs w:val="20"/>
              </w:rPr>
              <w:t>increase</w:t>
            </w:r>
            <w:r w:rsidRPr="00AC1921">
              <w:rPr>
                <w:rFonts w:eastAsia="Times New Roman" w:cstheme="minorHAnsi"/>
                <w:bCs/>
                <w:sz w:val="20"/>
                <w:szCs w:val="20"/>
              </w:rPr>
              <w:t xml:space="preserve"> client satisfaction. Quality assurance, continuous improvement, and effective document control are the core components of any successful construction quality management system.</w:t>
            </w:r>
          </w:p>
        </w:tc>
      </w:tr>
      <w:tr w:rsidR="00AA0F01" w:rsidRPr="00AA0F01" w14:paraId="0EE1A301" w14:textId="77777777" w:rsidTr="00437809">
        <w:trPr>
          <w:trHeight w:hRule="exact" w:val="850"/>
        </w:trPr>
        <w:tc>
          <w:tcPr>
            <w:tcW w:w="9810" w:type="dxa"/>
            <w:gridSpan w:val="7"/>
            <w:shd w:val="clear" w:color="auto" w:fill="FFFFFF"/>
            <w:vAlign w:val="center"/>
          </w:tcPr>
          <w:p w14:paraId="14C97030" w14:textId="77777777" w:rsidR="00AA0F01" w:rsidRPr="00AC1921" w:rsidRDefault="00AA0F01" w:rsidP="00AA0F01">
            <w:pPr>
              <w:spacing w:beforeLines="60" w:before="144" w:afterLines="60" w:after="144" w:line="276" w:lineRule="auto"/>
              <w:jc w:val="both"/>
              <w:rPr>
                <w:rFonts w:eastAsia="Times New Roman" w:cstheme="minorHAnsi"/>
                <w:i/>
                <w:sz w:val="20"/>
                <w:szCs w:val="20"/>
              </w:rPr>
            </w:pPr>
            <w:r w:rsidRPr="00AC1921">
              <w:rPr>
                <w:rFonts w:eastAsia="Times New Roman" w:cstheme="minorHAnsi"/>
                <w:i/>
                <w:sz w:val="20"/>
                <w:szCs w:val="20"/>
              </w:rPr>
              <w:lastRenderedPageBreak/>
              <w:t xml:space="preserve">Describe in as </w:t>
            </w:r>
            <w:proofErr w:type="gramStart"/>
            <w:r w:rsidRPr="00AC1921">
              <w:rPr>
                <w:rFonts w:eastAsia="Times New Roman" w:cstheme="minorHAnsi"/>
                <w:i/>
                <w:sz w:val="20"/>
                <w:szCs w:val="20"/>
              </w:rPr>
              <w:t>much</w:t>
            </w:r>
            <w:proofErr w:type="gramEnd"/>
            <w:r w:rsidRPr="00AC1921">
              <w:rPr>
                <w:rFonts w:eastAsia="Times New Roman" w:cstheme="minorHAnsi"/>
                <w:i/>
                <w:sz w:val="20"/>
                <w:szCs w:val="20"/>
              </w:rPr>
              <w:t xml:space="preserve"> detail as needed specifically what will </w:t>
            </w:r>
            <w:proofErr w:type="gramStart"/>
            <w:r w:rsidRPr="00AC1921">
              <w:rPr>
                <w:rFonts w:eastAsia="Times New Roman" w:cstheme="minorHAnsi"/>
                <w:i/>
                <w:sz w:val="20"/>
                <w:szCs w:val="20"/>
              </w:rPr>
              <w:t>be required</w:t>
            </w:r>
            <w:proofErr w:type="gramEnd"/>
            <w:r w:rsidRPr="00AC1921">
              <w:rPr>
                <w:rFonts w:eastAsia="Times New Roman" w:cstheme="minorHAnsi"/>
                <w:i/>
                <w:sz w:val="20"/>
                <w:szCs w:val="20"/>
              </w:rPr>
              <w:t xml:space="preserve"> in each of the following areas to manage quality on this project:</w:t>
            </w:r>
          </w:p>
        </w:tc>
      </w:tr>
      <w:tr w:rsidR="00AA0F01" w:rsidRPr="004A7014" w14:paraId="7DD4DA4A" w14:textId="77777777" w:rsidTr="00437809">
        <w:trPr>
          <w:trHeight w:val="2676"/>
        </w:trPr>
        <w:tc>
          <w:tcPr>
            <w:tcW w:w="9810" w:type="dxa"/>
            <w:gridSpan w:val="7"/>
            <w:shd w:val="clear" w:color="auto" w:fill="FFFFFF"/>
          </w:tcPr>
          <w:p w14:paraId="01370E5F" w14:textId="52091453" w:rsidR="00AA0F01" w:rsidRPr="00AC1921" w:rsidRDefault="00AA0F01" w:rsidP="00AA0F01">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Organisational Structure</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382EFE0C" w14:textId="280435C0" w:rsidR="004A7014" w:rsidRPr="00AC1921" w:rsidRDefault="00964BA3" w:rsidP="004A701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The Organizational Structure for a Quality Management Plan (QMP) in a construction project outlines the roles, responsibilities, and relationships between the individuals and teams involved in ensuring that quality standards </w:t>
            </w:r>
            <w:proofErr w:type="gramStart"/>
            <w:r w:rsidRPr="00AC1921">
              <w:rPr>
                <w:rFonts w:eastAsia="Times New Roman" w:cstheme="minorHAnsi"/>
                <w:bCs/>
                <w:sz w:val="20"/>
                <w:szCs w:val="20"/>
              </w:rPr>
              <w:t>are met</w:t>
            </w:r>
            <w:proofErr w:type="gramEnd"/>
            <w:r w:rsidRPr="00AC1921">
              <w:rPr>
                <w:rFonts w:eastAsia="Times New Roman" w:cstheme="minorHAnsi"/>
                <w:bCs/>
                <w:sz w:val="20"/>
                <w:szCs w:val="20"/>
              </w:rPr>
              <w:t xml:space="preserve"> throughout the project. Below is a typical organizational structure for a QMP in a construction project, ensuring effective quality management across all phases.</w:t>
            </w:r>
          </w:p>
        </w:tc>
      </w:tr>
      <w:tr w:rsidR="00AA0F01" w:rsidRPr="00AA0F01" w14:paraId="09BD1969" w14:textId="77777777" w:rsidTr="00437809">
        <w:trPr>
          <w:trHeight w:val="1979"/>
        </w:trPr>
        <w:tc>
          <w:tcPr>
            <w:tcW w:w="9810" w:type="dxa"/>
            <w:gridSpan w:val="7"/>
            <w:shd w:val="clear" w:color="auto" w:fill="FFFFFF"/>
          </w:tcPr>
          <w:p w14:paraId="69C73C92" w14:textId="0B9A6D06" w:rsidR="00AA0F01" w:rsidRPr="00AC1921" w:rsidRDefault="00AA0F01" w:rsidP="00AA0F01">
            <w:pPr>
              <w:spacing w:beforeLines="60" w:before="144" w:afterLines="60" w:after="144" w:line="276" w:lineRule="auto"/>
              <w:jc w:val="both"/>
              <w:rPr>
                <w:rFonts w:eastAsia="Times New Roman" w:cstheme="minorHAnsi"/>
                <w:bCs/>
                <w:sz w:val="20"/>
                <w:szCs w:val="20"/>
              </w:rPr>
            </w:pPr>
            <w:r w:rsidRPr="00AC1921">
              <w:rPr>
                <w:rFonts w:eastAsia="Times New Roman" w:cstheme="minorHAnsi"/>
                <w:b/>
                <w:sz w:val="20"/>
                <w:szCs w:val="20"/>
              </w:rPr>
              <w:t xml:space="preserve">Roles and </w:t>
            </w:r>
            <w:proofErr w:type="gramStart"/>
            <w:r w:rsidRPr="00AC1921">
              <w:rPr>
                <w:rFonts w:eastAsia="Times New Roman" w:cstheme="minorHAnsi"/>
                <w:b/>
                <w:sz w:val="20"/>
                <w:szCs w:val="20"/>
              </w:rPr>
              <w:t>Responsibilities</w:t>
            </w:r>
            <w:r w:rsidR="004C6266" w:rsidRPr="00AC1921">
              <w:rPr>
                <w:rFonts w:eastAsia="Times New Roman" w:cstheme="minorHAnsi"/>
                <w:b/>
                <w:sz w:val="20"/>
                <w:szCs w:val="20"/>
              </w:rPr>
              <w:t>:</w:t>
            </w:r>
            <w:proofErr w:type="gramEnd"/>
            <w:r w:rsidR="004C6266" w:rsidRPr="00AC1921">
              <w:rPr>
                <w:rFonts w:eastAsia="Times New Roman" w:cstheme="minorHAnsi"/>
                <w:bCs/>
                <w:sz w:val="20"/>
                <w:szCs w:val="20"/>
              </w:rPr>
              <w:t xml:space="preserve"> </w:t>
            </w:r>
          </w:p>
          <w:p w14:paraId="0823F3BD" w14:textId="77777777" w:rsidR="00964BA3" w:rsidRPr="00AC1921" w:rsidRDefault="00964BA3" w:rsidP="00964BA3">
            <w:pPr>
              <w:rPr>
                <w:rFonts w:eastAsia="Times New Roman" w:cstheme="minorHAnsi"/>
                <w:bCs/>
                <w:sz w:val="20"/>
                <w:szCs w:val="20"/>
              </w:rPr>
            </w:pPr>
            <w:r w:rsidRPr="00AC1921">
              <w:rPr>
                <w:rFonts w:eastAsia="Times New Roman" w:cstheme="minorHAnsi"/>
                <w:bCs/>
                <w:sz w:val="20"/>
                <w:szCs w:val="20"/>
              </w:rPr>
              <w:t xml:space="preserve">In a Quality Management Plan (QMP) for a construction project, clearly defined roles and responsibilities are crucial for ensuring that all quality-related activities </w:t>
            </w:r>
            <w:proofErr w:type="gramStart"/>
            <w:r w:rsidRPr="00AC1921">
              <w:rPr>
                <w:rFonts w:eastAsia="Times New Roman" w:cstheme="minorHAnsi"/>
                <w:bCs/>
                <w:sz w:val="20"/>
                <w:szCs w:val="20"/>
              </w:rPr>
              <w:t>are executed</w:t>
            </w:r>
            <w:proofErr w:type="gramEnd"/>
            <w:r w:rsidRPr="00AC1921">
              <w:rPr>
                <w:rFonts w:eastAsia="Times New Roman" w:cstheme="minorHAnsi"/>
                <w:bCs/>
                <w:sz w:val="20"/>
                <w:szCs w:val="20"/>
              </w:rPr>
              <w:t xml:space="preserve"> effectively and in alignment with project objectives. Below is a breakdown of the key roles and their associated </w:t>
            </w:r>
            <w:proofErr w:type="gramStart"/>
            <w:r w:rsidRPr="00AC1921">
              <w:rPr>
                <w:rFonts w:eastAsia="Times New Roman" w:cstheme="minorHAnsi"/>
                <w:bCs/>
                <w:sz w:val="20"/>
                <w:szCs w:val="20"/>
              </w:rPr>
              <w:t>responsibilities:</w:t>
            </w:r>
            <w:proofErr w:type="gramEnd"/>
          </w:p>
          <w:p w14:paraId="4C105B89" w14:textId="77777777" w:rsidR="008F4F1C" w:rsidRPr="00AC1921" w:rsidRDefault="008F4F1C" w:rsidP="00964BA3">
            <w:pPr>
              <w:rPr>
                <w:rFonts w:eastAsia="Times New Roman" w:cstheme="minorHAnsi"/>
                <w:bCs/>
                <w:sz w:val="20"/>
                <w:szCs w:val="20"/>
              </w:rPr>
            </w:pPr>
          </w:p>
          <w:p w14:paraId="006A9AC8" w14:textId="77777777" w:rsidR="008F4F1C" w:rsidRPr="00AC1921" w:rsidRDefault="008F4F1C" w:rsidP="00964BA3">
            <w:pPr>
              <w:rPr>
                <w:rFonts w:eastAsia="Times New Roman" w:cstheme="minorHAnsi"/>
                <w:bCs/>
                <w:sz w:val="20"/>
                <w:szCs w:val="20"/>
              </w:rPr>
            </w:pPr>
          </w:p>
          <w:p w14:paraId="1B6B9844" w14:textId="1BD743D3" w:rsidR="00AA0F01" w:rsidRPr="00AC1921" w:rsidRDefault="00AA0F01" w:rsidP="007639BF">
            <w:pPr>
              <w:spacing w:beforeLines="60" w:before="144" w:afterLines="60" w:after="144" w:line="276" w:lineRule="auto"/>
              <w:jc w:val="both"/>
              <w:rPr>
                <w:rFonts w:eastAsia="Times New Roman" w:cstheme="minorHAnsi"/>
                <w:bCs/>
                <w:sz w:val="20"/>
                <w:szCs w:val="20"/>
              </w:rPr>
            </w:pPr>
          </w:p>
        </w:tc>
      </w:tr>
      <w:tr w:rsidR="00AA0F01" w:rsidRPr="00AA0F01" w14:paraId="1542550A" w14:textId="77777777" w:rsidTr="00437809">
        <w:trPr>
          <w:trHeight w:val="2250"/>
        </w:trPr>
        <w:tc>
          <w:tcPr>
            <w:tcW w:w="9810" w:type="dxa"/>
            <w:gridSpan w:val="7"/>
            <w:shd w:val="clear" w:color="auto" w:fill="FFFFFF"/>
          </w:tcPr>
          <w:p w14:paraId="5D987A99" w14:textId="64AAB288" w:rsidR="00AA0F01" w:rsidRPr="00AC1921" w:rsidRDefault="00AA0F01" w:rsidP="00AA0F01">
            <w:pPr>
              <w:spacing w:beforeLines="60" w:before="144" w:afterLines="60" w:after="144" w:line="276" w:lineRule="auto"/>
              <w:jc w:val="both"/>
              <w:rPr>
                <w:rFonts w:eastAsia="Times New Roman" w:cstheme="minorHAnsi"/>
                <w:bCs/>
                <w:sz w:val="20"/>
                <w:szCs w:val="20"/>
              </w:rPr>
            </w:pPr>
            <w:r w:rsidRPr="00AC1921">
              <w:rPr>
                <w:rFonts w:eastAsia="Times New Roman" w:cstheme="minorHAnsi"/>
                <w:b/>
                <w:sz w:val="20"/>
                <w:szCs w:val="20"/>
              </w:rPr>
              <w:t xml:space="preserve">Stakeholders and </w:t>
            </w:r>
            <w:proofErr w:type="gramStart"/>
            <w:r w:rsidRPr="00AC1921">
              <w:rPr>
                <w:rFonts w:eastAsia="Times New Roman" w:cstheme="minorHAnsi"/>
                <w:b/>
                <w:sz w:val="20"/>
                <w:szCs w:val="20"/>
              </w:rPr>
              <w:t>responsibilities</w:t>
            </w:r>
            <w:r w:rsidR="004C6266" w:rsidRPr="00AC1921">
              <w:rPr>
                <w:rFonts w:eastAsia="Times New Roman" w:cstheme="minorHAnsi"/>
                <w:b/>
                <w:sz w:val="20"/>
                <w:szCs w:val="20"/>
              </w:rPr>
              <w:t>:</w:t>
            </w:r>
            <w:proofErr w:type="gramEnd"/>
            <w:r w:rsidR="004C6266" w:rsidRPr="00AC1921">
              <w:rPr>
                <w:rFonts w:eastAsia="Times New Roman" w:cstheme="minorHAnsi"/>
                <w:bCs/>
                <w:sz w:val="20"/>
                <w:szCs w:val="20"/>
              </w:rPr>
              <w:t xml:space="preserve"> </w:t>
            </w:r>
          </w:p>
          <w:p w14:paraId="3684872B" w14:textId="55A1B99F" w:rsidR="00A77466" w:rsidRPr="00AC1921" w:rsidRDefault="00964BA3" w:rsidP="00AA0F01">
            <w:pPr>
              <w:spacing w:beforeLines="60" w:before="144" w:afterLines="60" w:after="144" w:line="276" w:lineRule="auto"/>
              <w:jc w:val="both"/>
              <w:rPr>
                <w:rFonts w:eastAsia="Times New Roman" w:cstheme="minorHAnsi"/>
                <w:bCs/>
                <w:sz w:val="20"/>
                <w:szCs w:val="20"/>
              </w:rPr>
            </w:pPr>
            <w:r w:rsidRPr="00AC1921">
              <w:rPr>
                <w:rFonts w:eastAsia="Times New Roman" w:cstheme="minorHAnsi"/>
                <w:bCs/>
                <w:sz w:val="20"/>
                <w:szCs w:val="20"/>
              </w:rPr>
              <w:t>In a Quality Management Plan (QMP) for a construction project, stakeholders play critical roles in ensuring that the project meets quality standards, complies with regulations, and satisfies client expectations. Below is a detailed list of typical stakeholders in a construction project, along with their specific responsibilities regarding quality management.</w:t>
            </w:r>
          </w:p>
        </w:tc>
      </w:tr>
      <w:tr w:rsidR="00AA0F01" w:rsidRPr="00AA0F01" w14:paraId="218FB19A" w14:textId="77777777" w:rsidTr="00437809">
        <w:trPr>
          <w:trHeight w:val="2117"/>
        </w:trPr>
        <w:tc>
          <w:tcPr>
            <w:tcW w:w="9810" w:type="dxa"/>
            <w:gridSpan w:val="7"/>
            <w:shd w:val="clear" w:color="auto" w:fill="FFFFFF"/>
          </w:tcPr>
          <w:p w14:paraId="21E3A8B0" w14:textId="433AA979" w:rsidR="00AA0F01" w:rsidRPr="00AC1921" w:rsidRDefault="00AA0F01" w:rsidP="00AA0F01">
            <w:pPr>
              <w:spacing w:beforeLines="60" w:before="144" w:afterLines="60" w:after="144" w:line="276" w:lineRule="auto"/>
              <w:jc w:val="both"/>
              <w:rPr>
                <w:rFonts w:eastAsia="Times New Roman" w:cstheme="minorHAnsi"/>
                <w:bCs/>
                <w:sz w:val="20"/>
                <w:szCs w:val="20"/>
              </w:rPr>
            </w:pPr>
            <w:r w:rsidRPr="00AC1921">
              <w:rPr>
                <w:rFonts w:eastAsia="Times New Roman" w:cstheme="minorHAnsi"/>
                <w:b/>
                <w:sz w:val="20"/>
                <w:szCs w:val="20"/>
              </w:rPr>
              <w:t>Consultation</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434A5C9F" w14:textId="77777777" w:rsidR="00964BA3" w:rsidRPr="00AC1921" w:rsidRDefault="00964BA3" w:rsidP="00964BA3">
            <w:pPr>
              <w:spacing w:beforeLines="60" w:before="144" w:afterLines="60" w:after="144" w:line="276" w:lineRule="auto"/>
              <w:jc w:val="both"/>
              <w:rPr>
                <w:rFonts w:eastAsia="Times New Roman" w:cstheme="minorHAnsi"/>
                <w:bCs/>
                <w:sz w:val="20"/>
                <w:szCs w:val="20"/>
              </w:rPr>
            </w:pPr>
            <w:r w:rsidRPr="00AC1921">
              <w:rPr>
                <w:rFonts w:eastAsia="Times New Roman" w:cstheme="minorHAnsi"/>
                <w:bCs/>
                <w:sz w:val="20"/>
                <w:szCs w:val="20"/>
              </w:rPr>
              <w:t xml:space="preserve">Consultation in a Quality Management Plan (QMP) for a construction project refers to the process of engaging key stakeholders, team members, and experts to ensure that the quality management practices and processes are well-defined, feasible, and aligned with the project's goals and objectives. Effective consultation ensures that all aspects of the quality plan </w:t>
            </w:r>
            <w:proofErr w:type="gramStart"/>
            <w:r w:rsidRPr="00AC1921">
              <w:rPr>
                <w:rFonts w:eastAsia="Times New Roman" w:cstheme="minorHAnsi"/>
                <w:bCs/>
                <w:sz w:val="20"/>
                <w:szCs w:val="20"/>
              </w:rPr>
              <w:t>are addressed</w:t>
            </w:r>
            <w:proofErr w:type="gramEnd"/>
            <w:r w:rsidRPr="00AC1921">
              <w:rPr>
                <w:rFonts w:eastAsia="Times New Roman" w:cstheme="minorHAnsi"/>
                <w:bCs/>
                <w:sz w:val="20"/>
                <w:szCs w:val="20"/>
              </w:rPr>
              <w:t xml:space="preserve"> thoroughly, and that key players understand their roles in achieving quality outcomes.</w:t>
            </w:r>
          </w:p>
          <w:p w14:paraId="16D021C5" w14:textId="77777777" w:rsidR="00964BA3" w:rsidRPr="00AC1921" w:rsidRDefault="00964BA3" w:rsidP="00964BA3">
            <w:pPr>
              <w:spacing w:beforeLines="60" w:before="144" w:afterLines="60" w:after="144" w:line="276" w:lineRule="auto"/>
              <w:jc w:val="both"/>
              <w:rPr>
                <w:rFonts w:eastAsia="Times New Roman" w:cstheme="minorHAnsi"/>
                <w:bCs/>
                <w:sz w:val="20"/>
                <w:szCs w:val="20"/>
              </w:rPr>
            </w:pPr>
          </w:p>
          <w:p w14:paraId="2CC520FF" w14:textId="49AC4C85" w:rsidR="00A77466" w:rsidRPr="00AC1921" w:rsidRDefault="00964BA3" w:rsidP="00964BA3">
            <w:pPr>
              <w:spacing w:beforeLines="60" w:before="144" w:afterLines="60" w:after="144" w:line="276" w:lineRule="auto"/>
              <w:jc w:val="both"/>
              <w:rPr>
                <w:rFonts w:eastAsia="Times New Roman" w:cstheme="minorHAnsi"/>
                <w:bCs/>
                <w:sz w:val="20"/>
                <w:szCs w:val="20"/>
              </w:rPr>
            </w:pPr>
            <w:r w:rsidRPr="00AC1921">
              <w:rPr>
                <w:rFonts w:eastAsia="Times New Roman" w:cstheme="minorHAnsi"/>
                <w:bCs/>
                <w:sz w:val="20"/>
                <w:szCs w:val="20"/>
              </w:rPr>
              <w:t>Consultation is an essential component in achieving stakeholder buy-in, ensuring regulatory compliance, and managing risks. Here’s how consultation typically plays out in the context of a Quality Management Plan (QMP):</w:t>
            </w:r>
          </w:p>
        </w:tc>
      </w:tr>
      <w:tr w:rsidR="00AA0F01" w:rsidRPr="00E84220" w14:paraId="1DE1B107" w14:textId="77777777" w:rsidTr="00437809">
        <w:trPr>
          <w:trHeight w:val="2117"/>
        </w:trPr>
        <w:tc>
          <w:tcPr>
            <w:tcW w:w="9810" w:type="dxa"/>
            <w:gridSpan w:val="7"/>
            <w:shd w:val="clear" w:color="auto" w:fill="FFFFFF"/>
          </w:tcPr>
          <w:p w14:paraId="209D280E" w14:textId="3B435DA6" w:rsidR="00AA0F01" w:rsidRPr="00AC1921" w:rsidRDefault="00AA0F01" w:rsidP="00E84220">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Procedures</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7B17EFE8" w14:textId="77777777" w:rsidR="00AC1921" w:rsidRPr="00AC1921" w:rsidRDefault="00964BA3" w:rsidP="00AC1921">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A Quality Management Plan (QMP) for a construction project outlines the procedures, processes, and guidelines to ensure the project meets specified quality standards. It typically includes the following key procedures:</w:t>
            </w:r>
            <w:r w:rsidR="00AC1921" w:rsidRPr="00AC1921">
              <w:rPr>
                <w:rFonts w:eastAsia="Times New Roman" w:cstheme="minorHAnsi"/>
                <w:sz w:val="24"/>
                <w:szCs w:val="24"/>
                <w:lang w:eastAsia="en-AU"/>
              </w:rPr>
              <w:t xml:space="preserve"> </w:t>
            </w:r>
          </w:p>
          <w:p w14:paraId="0D3C2FCF" w14:textId="2C897ED9" w:rsidR="00AC1921" w:rsidRPr="00AC1921" w:rsidRDefault="00AC1921" w:rsidP="00AC1921">
            <w:pPr>
              <w:spacing w:beforeLines="60" w:before="144" w:afterLines="60" w:after="144" w:line="276" w:lineRule="auto"/>
              <w:rPr>
                <w:rFonts w:eastAsia="Times New Roman" w:cstheme="minorHAnsi"/>
                <w:sz w:val="20"/>
                <w:szCs w:val="20"/>
              </w:rPr>
            </w:pPr>
            <w:r w:rsidRPr="00AC1921">
              <w:rPr>
                <w:rFonts w:eastAsia="Times New Roman" w:cstheme="minorHAnsi"/>
                <w:sz w:val="20"/>
                <w:szCs w:val="20"/>
              </w:rPr>
              <w:t>Quality Objectives</w:t>
            </w:r>
          </w:p>
          <w:p w14:paraId="5902C322" w14:textId="654DE42A" w:rsidR="00AC1921" w:rsidRPr="00AC1921" w:rsidRDefault="00AC1921" w:rsidP="00AC1921">
            <w:pPr>
              <w:spacing w:beforeLines="60" w:before="144" w:afterLines="60" w:after="144" w:line="276" w:lineRule="auto"/>
              <w:rPr>
                <w:rFonts w:eastAsia="Times New Roman" w:cstheme="minorHAnsi"/>
                <w:sz w:val="20"/>
                <w:szCs w:val="20"/>
              </w:rPr>
            </w:pPr>
            <w:r w:rsidRPr="00AC1921">
              <w:rPr>
                <w:rFonts w:eastAsia="Times New Roman" w:cstheme="minorHAnsi"/>
                <w:sz w:val="20"/>
                <w:szCs w:val="20"/>
              </w:rPr>
              <w:t>Measurement Criteria</w:t>
            </w:r>
          </w:p>
          <w:p w14:paraId="5A04CC43" w14:textId="7BC92CA1" w:rsidR="00AC1921" w:rsidRPr="00AC1921" w:rsidRDefault="00AC1921" w:rsidP="00AC1921">
            <w:pPr>
              <w:spacing w:beforeLines="60" w:before="144" w:afterLines="60" w:after="144" w:line="276" w:lineRule="auto"/>
              <w:rPr>
                <w:rFonts w:eastAsia="Times New Roman" w:cstheme="minorHAnsi"/>
                <w:sz w:val="20"/>
                <w:szCs w:val="20"/>
              </w:rPr>
            </w:pPr>
            <w:r w:rsidRPr="00AC1921">
              <w:rPr>
                <w:rFonts w:eastAsia="Times New Roman" w:cstheme="minorHAnsi"/>
                <w:sz w:val="20"/>
                <w:szCs w:val="20"/>
              </w:rPr>
              <w:lastRenderedPageBreak/>
              <w:t>Tools Used</w:t>
            </w:r>
          </w:p>
          <w:p w14:paraId="48166306" w14:textId="31D415FC" w:rsidR="00AA0F01" w:rsidRPr="00AC1921" w:rsidRDefault="00AC1921" w:rsidP="00AC1921">
            <w:pPr>
              <w:spacing w:beforeLines="60" w:before="144" w:afterLines="60" w:after="144" w:line="276" w:lineRule="auto"/>
              <w:rPr>
                <w:rFonts w:eastAsia="Times New Roman" w:cstheme="minorHAnsi"/>
                <w:bCs/>
                <w:sz w:val="20"/>
                <w:szCs w:val="20"/>
              </w:rPr>
            </w:pPr>
            <w:r w:rsidRPr="00AC1921">
              <w:rPr>
                <w:rFonts w:eastAsia="Times New Roman" w:cstheme="minorHAnsi"/>
                <w:sz w:val="20"/>
                <w:szCs w:val="20"/>
              </w:rPr>
              <w:t>Timing</w:t>
            </w:r>
          </w:p>
        </w:tc>
      </w:tr>
      <w:tr w:rsidR="00AA0F01" w:rsidRPr="00AA0F01" w14:paraId="4FD7A68D" w14:textId="77777777" w:rsidTr="00437809">
        <w:trPr>
          <w:trHeight w:val="2543"/>
        </w:trPr>
        <w:tc>
          <w:tcPr>
            <w:tcW w:w="9810" w:type="dxa"/>
            <w:gridSpan w:val="7"/>
            <w:shd w:val="clear" w:color="auto" w:fill="FFFFFF"/>
          </w:tcPr>
          <w:p w14:paraId="765116D5" w14:textId="34E7D708" w:rsidR="00AA0F01" w:rsidRPr="00AC1921" w:rsidRDefault="00AA0F01" w:rsidP="00AA0F01">
            <w:pPr>
              <w:spacing w:beforeLines="60" w:before="144" w:afterLines="60" w:after="144" w:line="276" w:lineRule="auto"/>
              <w:jc w:val="both"/>
              <w:rPr>
                <w:rFonts w:eastAsia="Times New Roman" w:cstheme="minorHAnsi"/>
                <w:bCs/>
                <w:sz w:val="20"/>
                <w:szCs w:val="20"/>
              </w:rPr>
            </w:pPr>
            <w:r w:rsidRPr="00AC1921">
              <w:rPr>
                <w:rFonts w:eastAsia="Times New Roman" w:cstheme="minorHAnsi"/>
                <w:b/>
                <w:sz w:val="20"/>
                <w:szCs w:val="20"/>
              </w:rPr>
              <w:lastRenderedPageBreak/>
              <w:t>Processes</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1FE5D98D" w14:textId="0CB2BADE" w:rsidR="00A77466" w:rsidRPr="00AC1921" w:rsidRDefault="00964BA3" w:rsidP="00E84220">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The Quality Management Plan (QMP) for a construction project outlines the overall structure, processes, and strategies needed to ensure that the project meets the required quality standards throughout its lifecycle. The following are the key processes typically included in a Quality Management Plan for a construction project:</w:t>
            </w:r>
          </w:p>
        </w:tc>
      </w:tr>
      <w:tr w:rsidR="00AA0F01" w:rsidRPr="00E84220" w14:paraId="42719202" w14:textId="77777777" w:rsidTr="00FA6297">
        <w:trPr>
          <w:trHeight w:val="2259"/>
        </w:trPr>
        <w:tc>
          <w:tcPr>
            <w:tcW w:w="9810" w:type="dxa"/>
            <w:gridSpan w:val="7"/>
            <w:shd w:val="clear" w:color="auto" w:fill="FFFFFF"/>
          </w:tcPr>
          <w:p w14:paraId="0B6EE341" w14:textId="21C31C94" w:rsidR="00AA0F01" w:rsidRPr="00AC1921" w:rsidRDefault="00AA0F01" w:rsidP="00E84220">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Resources</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1F1D4F22" w14:textId="08AB52AE" w:rsidR="00FA6297" w:rsidRPr="00AC1921" w:rsidRDefault="00964BA3" w:rsidP="00E84220">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In a Quality Management Plan (QMP) for a construction project, resources refer to the people, equipment, materials, and systems that will </w:t>
            </w:r>
            <w:proofErr w:type="gramStart"/>
            <w:r w:rsidRPr="00AC1921">
              <w:rPr>
                <w:rFonts w:eastAsia="Times New Roman" w:cstheme="minorHAnsi"/>
                <w:bCs/>
                <w:sz w:val="20"/>
                <w:szCs w:val="20"/>
              </w:rPr>
              <w:t>be utilized</w:t>
            </w:r>
            <w:proofErr w:type="gramEnd"/>
            <w:r w:rsidRPr="00AC1921">
              <w:rPr>
                <w:rFonts w:eastAsia="Times New Roman" w:cstheme="minorHAnsi"/>
                <w:bCs/>
                <w:sz w:val="20"/>
                <w:szCs w:val="20"/>
              </w:rPr>
              <w:t xml:space="preserve"> to ensure the project meets its quality standards. Proper resource management is crucial for maintaining consistency, efficiency, and overall quality throughout the project. Below are key resources typically included in a QMP:</w:t>
            </w:r>
          </w:p>
        </w:tc>
      </w:tr>
      <w:tr w:rsidR="00FA6297" w:rsidRPr="00AA0F01" w14:paraId="3F58613C" w14:textId="77777777" w:rsidTr="00FC439C">
        <w:trPr>
          <w:trHeight w:val="699"/>
        </w:trPr>
        <w:tc>
          <w:tcPr>
            <w:tcW w:w="9810" w:type="dxa"/>
            <w:gridSpan w:val="7"/>
            <w:shd w:val="clear" w:color="auto" w:fill="D9D9D9" w:themeFill="background1" w:themeFillShade="D9"/>
            <w:vAlign w:val="center"/>
          </w:tcPr>
          <w:p w14:paraId="61601D7E" w14:textId="09BB965C" w:rsidR="00FA6297" w:rsidRPr="00AC1921" w:rsidRDefault="00FA6297" w:rsidP="00FC439C">
            <w:pPr>
              <w:spacing w:beforeLines="60" w:before="144" w:afterLines="60" w:after="144" w:line="276" w:lineRule="auto"/>
              <w:rPr>
                <w:rFonts w:eastAsia="Times New Roman" w:cstheme="minorHAnsi"/>
                <w:b/>
                <w:bCs/>
              </w:rPr>
            </w:pPr>
            <w:r w:rsidRPr="00AC1921">
              <w:rPr>
                <w:rFonts w:eastAsia="Times New Roman" w:cstheme="minorHAnsi"/>
                <w:b/>
                <w:bCs/>
              </w:rPr>
              <w:t>Quality objectives aligned to workplace objectives and procedures</w:t>
            </w:r>
          </w:p>
        </w:tc>
      </w:tr>
      <w:tr w:rsidR="00AA0F01" w:rsidRPr="00AA0F01" w14:paraId="48D8D27D" w14:textId="77777777" w:rsidTr="007639BF">
        <w:trPr>
          <w:trHeight w:val="842"/>
        </w:trPr>
        <w:tc>
          <w:tcPr>
            <w:tcW w:w="1962" w:type="dxa"/>
            <w:shd w:val="clear" w:color="auto" w:fill="FFFFFF"/>
            <w:vAlign w:val="center"/>
          </w:tcPr>
          <w:p w14:paraId="19FB3B95" w14:textId="77777777" w:rsidR="00AA0F01" w:rsidRPr="00AC1921" w:rsidRDefault="00AA0F01" w:rsidP="007639BF">
            <w:pPr>
              <w:spacing w:after="0" w:line="240" w:lineRule="auto"/>
              <w:jc w:val="center"/>
              <w:rPr>
                <w:rFonts w:eastAsia="Times New Roman" w:cstheme="minorHAnsi"/>
                <w:b/>
                <w:bCs/>
                <w:smallCaps/>
              </w:rPr>
            </w:pPr>
            <w:r w:rsidRPr="00AC1921">
              <w:rPr>
                <w:rFonts w:eastAsia="Times New Roman" w:cstheme="minorHAnsi"/>
                <w:b/>
                <w:bCs/>
              </w:rPr>
              <w:t>Quality items</w:t>
            </w:r>
          </w:p>
        </w:tc>
        <w:tc>
          <w:tcPr>
            <w:tcW w:w="1962" w:type="dxa"/>
            <w:gridSpan w:val="2"/>
            <w:shd w:val="clear" w:color="auto" w:fill="FFFFFF"/>
            <w:vAlign w:val="center"/>
          </w:tcPr>
          <w:p w14:paraId="56298956" w14:textId="77777777" w:rsidR="00AA0F01" w:rsidRPr="00AC1921" w:rsidRDefault="00AA0F01" w:rsidP="007639BF">
            <w:pPr>
              <w:spacing w:after="0" w:line="240" w:lineRule="auto"/>
              <w:jc w:val="center"/>
              <w:rPr>
                <w:rFonts w:eastAsia="Times New Roman" w:cstheme="minorHAnsi"/>
                <w:b/>
                <w:bCs/>
                <w:smallCaps/>
              </w:rPr>
            </w:pPr>
            <w:r w:rsidRPr="00AC1921">
              <w:rPr>
                <w:rFonts w:eastAsia="Times New Roman" w:cstheme="minorHAnsi"/>
                <w:b/>
                <w:bCs/>
              </w:rPr>
              <w:t>Measures for each quality item</w:t>
            </w:r>
          </w:p>
        </w:tc>
        <w:tc>
          <w:tcPr>
            <w:tcW w:w="1962" w:type="dxa"/>
            <w:shd w:val="clear" w:color="auto" w:fill="FFFFFF"/>
            <w:vAlign w:val="center"/>
          </w:tcPr>
          <w:p w14:paraId="128689A7" w14:textId="77777777" w:rsidR="00AA0F01" w:rsidRPr="00AC1921" w:rsidRDefault="00AA0F01" w:rsidP="007639BF">
            <w:pPr>
              <w:spacing w:after="0" w:line="240" w:lineRule="auto"/>
              <w:jc w:val="center"/>
              <w:rPr>
                <w:rFonts w:eastAsia="Times New Roman" w:cstheme="minorHAnsi"/>
                <w:b/>
                <w:bCs/>
                <w:smallCaps/>
              </w:rPr>
            </w:pPr>
            <w:r w:rsidRPr="00AC1921">
              <w:rPr>
                <w:rFonts w:eastAsia="Times New Roman" w:cstheme="minorHAnsi"/>
                <w:b/>
                <w:bCs/>
              </w:rPr>
              <w:t>Units to measure each item</w:t>
            </w:r>
          </w:p>
        </w:tc>
        <w:tc>
          <w:tcPr>
            <w:tcW w:w="1962" w:type="dxa"/>
            <w:gridSpan w:val="2"/>
            <w:shd w:val="clear" w:color="auto" w:fill="FFFFFF"/>
            <w:vAlign w:val="center"/>
          </w:tcPr>
          <w:p w14:paraId="4E5B843D" w14:textId="77777777" w:rsidR="00AA0F01" w:rsidRPr="00AC1921" w:rsidRDefault="00AA0F01" w:rsidP="007639BF">
            <w:pPr>
              <w:spacing w:after="0" w:line="240" w:lineRule="auto"/>
              <w:jc w:val="center"/>
              <w:rPr>
                <w:rFonts w:eastAsia="Times New Roman" w:cstheme="minorHAnsi"/>
                <w:b/>
                <w:bCs/>
                <w:smallCaps/>
              </w:rPr>
            </w:pPr>
            <w:r w:rsidRPr="00AC1921">
              <w:rPr>
                <w:rFonts w:eastAsia="Times New Roman" w:cstheme="minorHAnsi"/>
                <w:b/>
                <w:bCs/>
              </w:rPr>
              <w:t>Existing project tools that will provide quality data</w:t>
            </w:r>
          </w:p>
        </w:tc>
        <w:tc>
          <w:tcPr>
            <w:tcW w:w="1962" w:type="dxa"/>
            <w:shd w:val="clear" w:color="auto" w:fill="FFFFFF"/>
            <w:vAlign w:val="center"/>
          </w:tcPr>
          <w:p w14:paraId="27ECF752" w14:textId="77777777" w:rsidR="00AA0F01" w:rsidRPr="00AC1921" w:rsidRDefault="00AA0F01" w:rsidP="007639BF">
            <w:pPr>
              <w:spacing w:after="0" w:line="240" w:lineRule="auto"/>
              <w:jc w:val="center"/>
              <w:rPr>
                <w:rFonts w:eastAsia="Times New Roman" w:cstheme="minorHAnsi"/>
                <w:b/>
                <w:bCs/>
                <w:smallCaps/>
              </w:rPr>
            </w:pPr>
            <w:r w:rsidRPr="00AC1921">
              <w:rPr>
                <w:rFonts w:eastAsia="Times New Roman" w:cstheme="minorHAnsi"/>
                <w:b/>
                <w:bCs/>
              </w:rPr>
              <w:t>Timing of measurement</w:t>
            </w:r>
          </w:p>
        </w:tc>
      </w:tr>
      <w:tr w:rsidR="00AA0F01" w:rsidRPr="00AA0F01" w14:paraId="1066FCF3" w14:textId="77777777" w:rsidTr="00E84220">
        <w:trPr>
          <w:trHeight w:val="944"/>
        </w:trPr>
        <w:tc>
          <w:tcPr>
            <w:tcW w:w="1962" w:type="dxa"/>
            <w:shd w:val="clear" w:color="auto" w:fill="FFFFFF"/>
          </w:tcPr>
          <w:p w14:paraId="410FED1C" w14:textId="13D21D56" w:rsidR="00AA0F01" w:rsidRPr="00AC1921" w:rsidRDefault="00BD6B84" w:rsidP="00E84220">
            <w:pPr>
              <w:spacing w:after="0" w:line="240" w:lineRule="auto"/>
              <w:rPr>
                <w:rFonts w:eastAsia="Times New Roman" w:cstheme="minorHAnsi"/>
                <w:bCs/>
                <w:sz w:val="20"/>
                <w:szCs w:val="20"/>
              </w:rPr>
            </w:pPr>
            <w:r w:rsidRPr="00AC1921">
              <w:rPr>
                <w:rFonts w:eastAsia="Times New Roman" w:cstheme="minorHAnsi"/>
                <w:bCs/>
                <w:sz w:val="20"/>
                <w:szCs w:val="20"/>
              </w:rPr>
              <w:t>E</w:t>
            </w:r>
            <w:r w:rsidR="006B7915" w:rsidRPr="00AC1921">
              <w:rPr>
                <w:rFonts w:eastAsia="Times New Roman" w:cstheme="minorHAnsi"/>
                <w:bCs/>
                <w:sz w:val="20"/>
                <w:szCs w:val="20"/>
              </w:rPr>
              <w:t>nsuring</w:t>
            </w:r>
            <w:r w:rsidRPr="00AC1921">
              <w:rPr>
                <w:rFonts w:eastAsia="Times New Roman" w:cstheme="minorHAnsi"/>
                <w:bCs/>
                <w:sz w:val="20"/>
                <w:szCs w:val="20"/>
              </w:rPr>
              <w:t xml:space="preserve"> compliance with regulation and standards</w:t>
            </w:r>
          </w:p>
        </w:tc>
        <w:tc>
          <w:tcPr>
            <w:tcW w:w="1962" w:type="dxa"/>
            <w:gridSpan w:val="2"/>
            <w:shd w:val="clear" w:color="auto" w:fill="FFFFFF"/>
          </w:tcPr>
          <w:p w14:paraId="1B083400" w14:textId="6C96E1D1" w:rsidR="00AA0F01" w:rsidRPr="00AC1921" w:rsidRDefault="00A23CAD" w:rsidP="00E84220">
            <w:pPr>
              <w:spacing w:after="0" w:line="240" w:lineRule="auto"/>
              <w:rPr>
                <w:rFonts w:eastAsia="Times New Roman" w:cstheme="minorHAnsi"/>
                <w:bCs/>
                <w:sz w:val="20"/>
                <w:szCs w:val="20"/>
              </w:rPr>
            </w:pPr>
            <w:r w:rsidRPr="00AC1921">
              <w:rPr>
                <w:rFonts w:eastAsia="Times New Roman" w:cstheme="minorHAnsi"/>
                <w:bCs/>
                <w:sz w:val="20"/>
                <w:szCs w:val="20"/>
              </w:rPr>
              <w:t>Understand Relevant Regulations and Standards</w:t>
            </w:r>
          </w:p>
        </w:tc>
        <w:tc>
          <w:tcPr>
            <w:tcW w:w="1962" w:type="dxa"/>
            <w:shd w:val="clear" w:color="auto" w:fill="FFFFFF"/>
          </w:tcPr>
          <w:p w14:paraId="24BF9BE6" w14:textId="6905EB31" w:rsidR="00AA0F01" w:rsidRPr="00AC1921" w:rsidRDefault="00CF4E3E" w:rsidP="00E84220">
            <w:pPr>
              <w:spacing w:after="0" w:line="240" w:lineRule="auto"/>
              <w:rPr>
                <w:rFonts w:eastAsia="Times New Roman" w:cstheme="minorHAnsi"/>
                <w:bCs/>
                <w:sz w:val="20"/>
                <w:szCs w:val="20"/>
              </w:rPr>
            </w:pPr>
            <w:r w:rsidRPr="00AC1921">
              <w:rPr>
                <w:rFonts w:eastAsia="Times New Roman" w:cstheme="minorHAnsi"/>
                <w:bCs/>
                <w:sz w:val="20"/>
                <w:szCs w:val="20"/>
              </w:rPr>
              <w:t>Employee Productivity and Performance.</w:t>
            </w:r>
          </w:p>
        </w:tc>
        <w:tc>
          <w:tcPr>
            <w:tcW w:w="1962" w:type="dxa"/>
            <w:gridSpan w:val="2"/>
            <w:shd w:val="clear" w:color="auto" w:fill="FFFFFF"/>
          </w:tcPr>
          <w:p w14:paraId="65027630" w14:textId="77777777" w:rsidR="00AA0F01" w:rsidRPr="00AC1921" w:rsidRDefault="00AD5021" w:rsidP="00E84220">
            <w:pPr>
              <w:spacing w:after="0" w:line="240" w:lineRule="auto"/>
              <w:rPr>
                <w:rFonts w:eastAsia="Times New Roman" w:cstheme="minorHAnsi"/>
                <w:bCs/>
                <w:sz w:val="20"/>
                <w:szCs w:val="20"/>
              </w:rPr>
            </w:pPr>
            <w:r w:rsidRPr="00AC1921">
              <w:rPr>
                <w:rFonts w:eastAsia="Times New Roman" w:cstheme="minorHAnsi"/>
                <w:bCs/>
                <w:sz w:val="20"/>
                <w:szCs w:val="20"/>
              </w:rPr>
              <w:t>Microsoft Project,</w:t>
            </w:r>
          </w:p>
          <w:p w14:paraId="65CC8D5C" w14:textId="5C051BF7" w:rsidR="00AD5021" w:rsidRPr="00AC1921" w:rsidRDefault="001E4580" w:rsidP="00E84220">
            <w:pPr>
              <w:spacing w:after="0" w:line="240" w:lineRule="auto"/>
              <w:rPr>
                <w:rFonts w:eastAsia="Times New Roman" w:cstheme="minorHAnsi"/>
                <w:bCs/>
                <w:sz w:val="20"/>
                <w:szCs w:val="20"/>
              </w:rPr>
            </w:pPr>
            <w:r w:rsidRPr="00AC1921">
              <w:rPr>
                <w:rFonts w:eastAsia="Times New Roman" w:cstheme="minorHAnsi"/>
                <w:bCs/>
                <w:sz w:val="20"/>
                <w:szCs w:val="20"/>
              </w:rPr>
              <w:t>Regulatory Compliance Software for Industry-Specific Standards</w:t>
            </w:r>
          </w:p>
        </w:tc>
        <w:tc>
          <w:tcPr>
            <w:tcW w:w="1962" w:type="dxa"/>
            <w:shd w:val="clear" w:color="auto" w:fill="FFFFFF"/>
          </w:tcPr>
          <w:p w14:paraId="7357F536" w14:textId="3BA3E11F" w:rsidR="00AA0F01" w:rsidRPr="00AC1921" w:rsidRDefault="001343FD" w:rsidP="00E84220">
            <w:pPr>
              <w:spacing w:after="0" w:line="240" w:lineRule="auto"/>
              <w:rPr>
                <w:rFonts w:eastAsia="Times New Roman" w:cstheme="minorHAnsi"/>
                <w:bCs/>
                <w:sz w:val="20"/>
                <w:szCs w:val="20"/>
              </w:rPr>
            </w:pPr>
            <w:r w:rsidRPr="00AC1921">
              <w:rPr>
                <w:rFonts w:eastAsia="Times New Roman" w:cstheme="minorHAnsi"/>
                <w:bCs/>
                <w:sz w:val="20"/>
                <w:szCs w:val="20"/>
              </w:rPr>
              <w:t>All stages</w:t>
            </w:r>
            <w:r w:rsidR="00B33C18" w:rsidRPr="00AC1921">
              <w:rPr>
                <w:rFonts w:eastAsia="Times New Roman" w:cstheme="minorHAnsi"/>
                <w:bCs/>
                <w:sz w:val="20"/>
                <w:szCs w:val="20"/>
              </w:rPr>
              <w:t xml:space="preserve"> of project</w:t>
            </w:r>
          </w:p>
        </w:tc>
      </w:tr>
      <w:tr w:rsidR="00AA0F01" w:rsidRPr="00AA0F01" w14:paraId="35681E34" w14:textId="77777777" w:rsidTr="00E84220">
        <w:trPr>
          <w:trHeight w:val="944"/>
        </w:trPr>
        <w:tc>
          <w:tcPr>
            <w:tcW w:w="1962" w:type="dxa"/>
            <w:shd w:val="clear" w:color="auto" w:fill="FFFFFF"/>
          </w:tcPr>
          <w:p w14:paraId="5A02B225" w14:textId="40A7E756" w:rsidR="00AA0F01" w:rsidRPr="00AC1921" w:rsidRDefault="00B66EA1" w:rsidP="00E84220">
            <w:pPr>
              <w:spacing w:after="0" w:line="240" w:lineRule="auto"/>
              <w:rPr>
                <w:rFonts w:eastAsia="Times New Roman" w:cstheme="minorHAnsi"/>
                <w:bCs/>
                <w:sz w:val="20"/>
                <w:szCs w:val="20"/>
              </w:rPr>
            </w:pPr>
            <w:r w:rsidRPr="00AC1921">
              <w:rPr>
                <w:rFonts w:eastAsia="Times New Roman" w:cstheme="minorHAnsi"/>
                <w:bCs/>
                <w:sz w:val="20"/>
                <w:szCs w:val="20"/>
              </w:rPr>
              <w:t>Meeting client expectations</w:t>
            </w:r>
          </w:p>
        </w:tc>
        <w:tc>
          <w:tcPr>
            <w:tcW w:w="1962" w:type="dxa"/>
            <w:gridSpan w:val="2"/>
            <w:shd w:val="clear" w:color="auto" w:fill="FFFFFF"/>
          </w:tcPr>
          <w:p w14:paraId="3479144D" w14:textId="7FA1B619" w:rsidR="00AA0F01" w:rsidRPr="00AC1921" w:rsidRDefault="00825D2A" w:rsidP="00E84220">
            <w:pPr>
              <w:spacing w:after="0" w:line="240" w:lineRule="auto"/>
              <w:rPr>
                <w:rFonts w:eastAsia="Times New Roman" w:cstheme="minorHAnsi"/>
                <w:bCs/>
                <w:sz w:val="20"/>
                <w:szCs w:val="20"/>
              </w:rPr>
            </w:pPr>
            <w:r w:rsidRPr="00AC1921">
              <w:rPr>
                <w:rFonts w:eastAsia="Times New Roman" w:cstheme="minorHAnsi"/>
                <w:bCs/>
                <w:sz w:val="20"/>
                <w:szCs w:val="20"/>
              </w:rPr>
              <w:t>Client</w:t>
            </w:r>
            <w:r w:rsidR="00F262EC" w:rsidRPr="00AC1921">
              <w:rPr>
                <w:rFonts w:eastAsia="Times New Roman" w:cstheme="minorHAnsi"/>
                <w:bCs/>
                <w:sz w:val="20"/>
                <w:szCs w:val="20"/>
              </w:rPr>
              <w:t>s expect pro</w:t>
            </w:r>
            <w:r w:rsidR="00475280" w:rsidRPr="00AC1921">
              <w:rPr>
                <w:rFonts w:eastAsia="Times New Roman" w:cstheme="minorHAnsi"/>
                <w:bCs/>
                <w:sz w:val="20"/>
                <w:szCs w:val="20"/>
              </w:rPr>
              <w:t xml:space="preserve">jects, products, service </w:t>
            </w:r>
            <w:r w:rsidR="00120958" w:rsidRPr="00AC1921">
              <w:rPr>
                <w:rFonts w:eastAsia="Times New Roman" w:cstheme="minorHAnsi"/>
                <w:bCs/>
                <w:sz w:val="20"/>
                <w:szCs w:val="20"/>
              </w:rPr>
              <w:t xml:space="preserve">to </w:t>
            </w:r>
            <w:proofErr w:type="gramStart"/>
            <w:r w:rsidR="00120958" w:rsidRPr="00AC1921">
              <w:rPr>
                <w:rFonts w:eastAsia="Times New Roman" w:cstheme="minorHAnsi"/>
                <w:bCs/>
                <w:sz w:val="20"/>
                <w:szCs w:val="20"/>
              </w:rPr>
              <w:t>be delivered</w:t>
            </w:r>
            <w:proofErr w:type="gramEnd"/>
            <w:r w:rsidR="00120958" w:rsidRPr="00AC1921">
              <w:rPr>
                <w:rFonts w:eastAsia="Times New Roman" w:cstheme="minorHAnsi"/>
                <w:bCs/>
                <w:sz w:val="20"/>
                <w:szCs w:val="20"/>
              </w:rPr>
              <w:t xml:space="preserve"> on time</w:t>
            </w:r>
          </w:p>
        </w:tc>
        <w:tc>
          <w:tcPr>
            <w:tcW w:w="1962" w:type="dxa"/>
            <w:shd w:val="clear" w:color="auto" w:fill="FFFFFF"/>
          </w:tcPr>
          <w:p w14:paraId="240CA62A" w14:textId="009DCEB0" w:rsidR="00AA0F01" w:rsidRPr="00AC1921" w:rsidRDefault="00120958" w:rsidP="00E84220">
            <w:pPr>
              <w:spacing w:after="0" w:line="240" w:lineRule="auto"/>
              <w:rPr>
                <w:rFonts w:eastAsia="Times New Roman" w:cstheme="minorHAnsi"/>
                <w:bCs/>
                <w:sz w:val="20"/>
                <w:szCs w:val="20"/>
              </w:rPr>
            </w:pPr>
            <w:r w:rsidRPr="00AC1921">
              <w:rPr>
                <w:rFonts w:eastAsia="Times New Roman" w:cstheme="minorHAnsi"/>
                <w:bCs/>
                <w:sz w:val="20"/>
                <w:szCs w:val="20"/>
              </w:rPr>
              <w:t>Meeting dates and deadlines.</w:t>
            </w:r>
          </w:p>
        </w:tc>
        <w:tc>
          <w:tcPr>
            <w:tcW w:w="1962" w:type="dxa"/>
            <w:gridSpan w:val="2"/>
            <w:shd w:val="clear" w:color="auto" w:fill="FFFFFF"/>
          </w:tcPr>
          <w:p w14:paraId="126B8F0B" w14:textId="77777777" w:rsidR="00AA0F01" w:rsidRPr="00AC1921" w:rsidRDefault="00120958" w:rsidP="00E84220">
            <w:pPr>
              <w:spacing w:after="0" w:line="240" w:lineRule="auto"/>
              <w:rPr>
                <w:rFonts w:eastAsia="Times New Roman" w:cstheme="minorHAnsi"/>
                <w:bCs/>
                <w:sz w:val="20"/>
                <w:szCs w:val="20"/>
              </w:rPr>
            </w:pPr>
            <w:r w:rsidRPr="00AC1921">
              <w:rPr>
                <w:rFonts w:eastAsia="Times New Roman" w:cstheme="minorHAnsi"/>
                <w:bCs/>
                <w:sz w:val="20"/>
                <w:szCs w:val="20"/>
              </w:rPr>
              <w:t>Regular meeti</w:t>
            </w:r>
            <w:r w:rsidR="00F96A24" w:rsidRPr="00AC1921">
              <w:rPr>
                <w:rFonts w:eastAsia="Times New Roman" w:cstheme="minorHAnsi"/>
                <w:bCs/>
                <w:sz w:val="20"/>
                <w:szCs w:val="20"/>
              </w:rPr>
              <w:t>ngs.</w:t>
            </w:r>
          </w:p>
          <w:p w14:paraId="359E0251" w14:textId="77777777" w:rsidR="00F96A24" w:rsidRPr="00AC1921" w:rsidRDefault="00F96A24" w:rsidP="00E84220">
            <w:pPr>
              <w:spacing w:after="0" w:line="240" w:lineRule="auto"/>
              <w:rPr>
                <w:rFonts w:eastAsia="Times New Roman" w:cstheme="minorHAnsi"/>
                <w:bCs/>
                <w:sz w:val="20"/>
                <w:szCs w:val="20"/>
              </w:rPr>
            </w:pPr>
            <w:r w:rsidRPr="00AC1921">
              <w:rPr>
                <w:rFonts w:eastAsia="Times New Roman" w:cstheme="minorHAnsi"/>
                <w:bCs/>
                <w:sz w:val="20"/>
                <w:szCs w:val="20"/>
              </w:rPr>
              <w:t>Setting targets.</w:t>
            </w:r>
          </w:p>
          <w:p w14:paraId="144F6B15" w14:textId="2FFEB9BC" w:rsidR="00F96A24" w:rsidRPr="00AC1921" w:rsidRDefault="00F96A24" w:rsidP="00E84220">
            <w:pPr>
              <w:spacing w:after="0" w:line="240" w:lineRule="auto"/>
              <w:rPr>
                <w:rFonts w:eastAsia="Times New Roman" w:cstheme="minorHAnsi"/>
                <w:bCs/>
                <w:sz w:val="20"/>
                <w:szCs w:val="20"/>
              </w:rPr>
            </w:pPr>
            <w:r w:rsidRPr="00AC1921">
              <w:rPr>
                <w:rFonts w:eastAsia="Times New Roman" w:cstheme="minorHAnsi"/>
                <w:bCs/>
                <w:sz w:val="20"/>
                <w:szCs w:val="20"/>
              </w:rPr>
              <w:t>Order of imp</w:t>
            </w:r>
            <w:r w:rsidR="000C0978" w:rsidRPr="00AC1921">
              <w:rPr>
                <w:rFonts w:eastAsia="Times New Roman" w:cstheme="minorHAnsi"/>
                <w:bCs/>
                <w:sz w:val="20"/>
                <w:szCs w:val="20"/>
              </w:rPr>
              <w:t>ortance.</w:t>
            </w:r>
          </w:p>
        </w:tc>
        <w:tc>
          <w:tcPr>
            <w:tcW w:w="1962" w:type="dxa"/>
            <w:shd w:val="clear" w:color="auto" w:fill="FFFFFF"/>
          </w:tcPr>
          <w:p w14:paraId="52B933FB" w14:textId="77777777" w:rsidR="00AA0F01" w:rsidRPr="00AC1921" w:rsidRDefault="000C0978" w:rsidP="00E84220">
            <w:pPr>
              <w:spacing w:after="0" w:line="240" w:lineRule="auto"/>
              <w:rPr>
                <w:rFonts w:eastAsia="Times New Roman" w:cstheme="minorHAnsi"/>
                <w:bCs/>
                <w:sz w:val="20"/>
                <w:szCs w:val="20"/>
              </w:rPr>
            </w:pPr>
            <w:r w:rsidRPr="00AC1921">
              <w:rPr>
                <w:rFonts w:eastAsia="Times New Roman" w:cstheme="minorHAnsi"/>
                <w:bCs/>
                <w:sz w:val="20"/>
                <w:szCs w:val="20"/>
              </w:rPr>
              <w:t>Critical Path</w:t>
            </w:r>
          </w:p>
          <w:p w14:paraId="45CBC597" w14:textId="4EC42F7D" w:rsidR="000C0978" w:rsidRPr="00AC1921" w:rsidRDefault="000C0978"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And </w:t>
            </w:r>
            <w:r w:rsidR="003E62AA" w:rsidRPr="00AC1921">
              <w:rPr>
                <w:rFonts w:eastAsia="Times New Roman" w:cstheme="minorHAnsi"/>
                <w:bCs/>
                <w:sz w:val="20"/>
                <w:szCs w:val="20"/>
              </w:rPr>
              <w:t>noncritical</w:t>
            </w:r>
            <w:r w:rsidRPr="00AC1921">
              <w:rPr>
                <w:rFonts w:eastAsia="Times New Roman" w:cstheme="minorHAnsi"/>
                <w:bCs/>
                <w:sz w:val="20"/>
                <w:szCs w:val="20"/>
              </w:rPr>
              <w:t xml:space="preserve"> path.</w:t>
            </w:r>
          </w:p>
        </w:tc>
      </w:tr>
      <w:tr w:rsidR="00AA0F01" w:rsidRPr="00AA0F01" w14:paraId="18FC32DB" w14:textId="77777777" w:rsidTr="00E84220">
        <w:trPr>
          <w:trHeight w:val="944"/>
        </w:trPr>
        <w:tc>
          <w:tcPr>
            <w:tcW w:w="1962" w:type="dxa"/>
            <w:shd w:val="clear" w:color="auto" w:fill="FFFFFF"/>
          </w:tcPr>
          <w:p w14:paraId="765B7D64" w14:textId="3D9DDF48" w:rsidR="00AA0F01" w:rsidRPr="00AC1921" w:rsidRDefault="00D52B82" w:rsidP="00E84220">
            <w:pPr>
              <w:spacing w:after="0" w:line="240" w:lineRule="auto"/>
              <w:rPr>
                <w:rFonts w:eastAsia="Times New Roman" w:cstheme="minorHAnsi"/>
                <w:bCs/>
                <w:sz w:val="20"/>
                <w:szCs w:val="20"/>
              </w:rPr>
            </w:pPr>
            <w:r w:rsidRPr="00AC1921">
              <w:rPr>
                <w:rFonts w:eastAsia="Times New Roman" w:cstheme="minorHAnsi"/>
                <w:bCs/>
                <w:sz w:val="20"/>
                <w:szCs w:val="20"/>
              </w:rPr>
              <w:t>Reducing defect and reworks</w:t>
            </w:r>
          </w:p>
        </w:tc>
        <w:tc>
          <w:tcPr>
            <w:tcW w:w="1962" w:type="dxa"/>
            <w:gridSpan w:val="2"/>
            <w:shd w:val="clear" w:color="auto" w:fill="FFFFFF"/>
          </w:tcPr>
          <w:p w14:paraId="2EE650A0" w14:textId="0C84B6FF" w:rsidR="00AA0F01" w:rsidRPr="00AC1921" w:rsidRDefault="002E69F7" w:rsidP="00E84220">
            <w:pPr>
              <w:spacing w:after="0" w:line="240" w:lineRule="auto"/>
              <w:rPr>
                <w:rFonts w:eastAsia="Times New Roman" w:cstheme="minorHAnsi"/>
                <w:bCs/>
                <w:sz w:val="20"/>
                <w:szCs w:val="20"/>
              </w:rPr>
            </w:pPr>
            <w:r w:rsidRPr="00AC1921">
              <w:rPr>
                <w:rFonts w:eastAsia="Times New Roman" w:cstheme="minorHAnsi"/>
                <w:bCs/>
                <w:sz w:val="20"/>
                <w:szCs w:val="20"/>
              </w:rPr>
              <w:t>Ensuring constant monitoring of progress</w:t>
            </w:r>
          </w:p>
        </w:tc>
        <w:tc>
          <w:tcPr>
            <w:tcW w:w="1962" w:type="dxa"/>
            <w:shd w:val="clear" w:color="auto" w:fill="FFFFFF"/>
          </w:tcPr>
          <w:p w14:paraId="54AFE829" w14:textId="0CE7E583" w:rsidR="00AA0F01" w:rsidRPr="00AC1921" w:rsidRDefault="00FF499B" w:rsidP="00E84220">
            <w:pPr>
              <w:spacing w:after="0" w:line="240" w:lineRule="auto"/>
              <w:rPr>
                <w:rFonts w:eastAsia="Times New Roman" w:cstheme="minorHAnsi"/>
                <w:bCs/>
                <w:sz w:val="20"/>
                <w:szCs w:val="20"/>
              </w:rPr>
            </w:pPr>
            <w:r w:rsidRPr="00AC1921">
              <w:rPr>
                <w:rFonts w:eastAsia="Times New Roman" w:cstheme="minorHAnsi"/>
                <w:bCs/>
                <w:sz w:val="20"/>
                <w:szCs w:val="20"/>
              </w:rPr>
              <w:t>Physical records of task progress</w:t>
            </w:r>
            <w:r w:rsidR="00052726" w:rsidRPr="00AC1921">
              <w:rPr>
                <w:rFonts w:eastAsia="Times New Roman" w:cstheme="minorHAnsi"/>
                <w:bCs/>
                <w:sz w:val="20"/>
                <w:szCs w:val="20"/>
              </w:rPr>
              <w:t>.</w:t>
            </w:r>
          </w:p>
        </w:tc>
        <w:tc>
          <w:tcPr>
            <w:tcW w:w="1962" w:type="dxa"/>
            <w:gridSpan w:val="2"/>
            <w:shd w:val="clear" w:color="auto" w:fill="FFFFFF"/>
          </w:tcPr>
          <w:p w14:paraId="591452FD" w14:textId="77777777" w:rsidR="00AA0F01" w:rsidRPr="00AC1921" w:rsidRDefault="00052726" w:rsidP="00E84220">
            <w:pPr>
              <w:spacing w:after="0" w:line="240" w:lineRule="auto"/>
              <w:rPr>
                <w:rFonts w:eastAsia="Times New Roman" w:cstheme="minorHAnsi"/>
                <w:bCs/>
                <w:sz w:val="20"/>
                <w:szCs w:val="20"/>
              </w:rPr>
            </w:pPr>
            <w:r w:rsidRPr="00AC1921">
              <w:rPr>
                <w:rFonts w:eastAsia="Times New Roman" w:cstheme="minorHAnsi"/>
                <w:bCs/>
                <w:sz w:val="20"/>
                <w:szCs w:val="20"/>
              </w:rPr>
              <w:t>Photo’s</w:t>
            </w:r>
          </w:p>
          <w:p w14:paraId="7B6A4528" w14:textId="7942A578" w:rsidR="00052726" w:rsidRPr="00AC1921" w:rsidRDefault="00052726" w:rsidP="00E84220">
            <w:pPr>
              <w:spacing w:after="0" w:line="240" w:lineRule="auto"/>
              <w:rPr>
                <w:rFonts w:eastAsia="Times New Roman" w:cstheme="minorHAnsi"/>
                <w:bCs/>
                <w:sz w:val="20"/>
                <w:szCs w:val="20"/>
              </w:rPr>
            </w:pPr>
            <w:r w:rsidRPr="00AC1921">
              <w:rPr>
                <w:rFonts w:eastAsia="Times New Roman" w:cstheme="minorHAnsi"/>
                <w:bCs/>
                <w:sz w:val="20"/>
                <w:szCs w:val="20"/>
              </w:rPr>
              <w:t>Meetings.</w:t>
            </w:r>
          </w:p>
        </w:tc>
        <w:tc>
          <w:tcPr>
            <w:tcW w:w="1962" w:type="dxa"/>
            <w:shd w:val="clear" w:color="auto" w:fill="FFFFFF"/>
          </w:tcPr>
          <w:p w14:paraId="6BC90F10" w14:textId="77777777" w:rsidR="003E62AA" w:rsidRPr="00AC1921" w:rsidRDefault="003E62AA" w:rsidP="003E62AA">
            <w:pPr>
              <w:spacing w:after="0" w:line="240" w:lineRule="auto"/>
              <w:rPr>
                <w:rFonts w:eastAsia="Times New Roman" w:cstheme="minorHAnsi"/>
                <w:bCs/>
                <w:sz w:val="20"/>
                <w:szCs w:val="20"/>
              </w:rPr>
            </w:pPr>
            <w:r w:rsidRPr="00AC1921">
              <w:rPr>
                <w:rFonts w:eastAsia="Times New Roman" w:cstheme="minorHAnsi"/>
                <w:bCs/>
                <w:sz w:val="20"/>
                <w:szCs w:val="20"/>
              </w:rPr>
              <w:t>Critical Path</w:t>
            </w:r>
          </w:p>
          <w:p w14:paraId="36EC0EAF" w14:textId="1B53C1F1" w:rsidR="00AA0F01" w:rsidRPr="00AC1921" w:rsidRDefault="003E62AA" w:rsidP="003E62AA">
            <w:pPr>
              <w:spacing w:after="0" w:line="240" w:lineRule="auto"/>
              <w:rPr>
                <w:rFonts w:eastAsia="Times New Roman" w:cstheme="minorHAnsi"/>
                <w:bCs/>
                <w:sz w:val="20"/>
                <w:szCs w:val="20"/>
              </w:rPr>
            </w:pPr>
            <w:r w:rsidRPr="00AC1921">
              <w:rPr>
                <w:rFonts w:eastAsia="Times New Roman" w:cstheme="minorHAnsi"/>
                <w:bCs/>
                <w:sz w:val="20"/>
                <w:szCs w:val="20"/>
              </w:rPr>
              <w:t>And noncritical path</w:t>
            </w:r>
          </w:p>
        </w:tc>
      </w:tr>
      <w:tr w:rsidR="00E3137C" w:rsidRPr="00AA0F01" w14:paraId="0DEF89F5" w14:textId="77777777" w:rsidTr="00E84220">
        <w:trPr>
          <w:trHeight w:val="944"/>
        </w:trPr>
        <w:tc>
          <w:tcPr>
            <w:tcW w:w="1962" w:type="dxa"/>
            <w:shd w:val="clear" w:color="auto" w:fill="FFFFFF"/>
          </w:tcPr>
          <w:p w14:paraId="05D0353A" w14:textId="57BD5708" w:rsidR="00E3137C" w:rsidRPr="00AC1921" w:rsidRDefault="00D52B82"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Improving safety </w:t>
            </w:r>
            <w:r w:rsidR="00F42B2B" w:rsidRPr="00AC1921">
              <w:rPr>
                <w:rFonts w:eastAsia="Times New Roman" w:cstheme="minorHAnsi"/>
                <w:bCs/>
                <w:sz w:val="20"/>
                <w:szCs w:val="20"/>
              </w:rPr>
              <w:t>performance</w:t>
            </w:r>
          </w:p>
        </w:tc>
        <w:tc>
          <w:tcPr>
            <w:tcW w:w="1962" w:type="dxa"/>
            <w:gridSpan w:val="2"/>
            <w:shd w:val="clear" w:color="auto" w:fill="FFFFFF"/>
          </w:tcPr>
          <w:p w14:paraId="3D00D5A4" w14:textId="77777777" w:rsidR="00E3137C" w:rsidRPr="00AC1921" w:rsidRDefault="00C43703" w:rsidP="00E84220">
            <w:pPr>
              <w:spacing w:after="0" w:line="240" w:lineRule="auto"/>
              <w:rPr>
                <w:rFonts w:eastAsia="Times New Roman" w:cstheme="minorHAnsi"/>
                <w:bCs/>
                <w:sz w:val="20"/>
                <w:szCs w:val="20"/>
              </w:rPr>
            </w:pPr>
            <w:r w:rsidRPr="00AC1921">
              <w:rPr>
                <w:rFonts w:eastAsia="Times New Roman" w:cstheme="minorHAnsi"/>
                <w:bCs/>
                <w:sz w:val="20"/>
                <w:szCs w:val="20"/>
              </w:rPr>
              <w:t>Regular training,</w:t>
            </w:r>
          </w:p>
          <w:p w14:paraId="56B8671E" w14:textId="77777777" w:rsidR="00C43703" w:rsidRPr="00AC1921" w:rsidRDefault="00C43703" w:rsidP="00E84220">
            <w:pPr>
              <w:spacing w:after="0" w:line="240" w:lineRule="auto"/>
              <w:rPr>
                <w:rFonts w:eastAsia="Times New Roman" w:cstheme="minorHAnsi"/>
                <w:bCs/>
                <w:sz w:val="20"/>
                <w:szCs w:val="20"/>
              </w:rPr>
            </w:pPr>
            <w:r w:rsidRPr="00AC1921">
              <w:rPr>
                <w:rFonts w:eastAsia="Times New Roman" w:cstheme="minorHAnsi"/>
                <w:bCs/>
                <w:sz w:val="20"/>
                <w:szCs w:val="20"/>
              </w:rPr>
              <w:t>Interactive training,</w:t>
            </w:r>
          </w:p>
          <w:p w14:paraId="1F96B0F0" w14:textId="1C9534BA" w:rsidR="00C43703" w:rsidRPr="00AC1921" w:rsidRDefault="00C43703"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Safety </w:t>
            </w:r>
            <w:r w:rsidR="005A50A5" w:rsidRPr="00AC1921">
              <w:rPr>
                <w:rFonts w:eastAsia="Times New Roman" w:cstheme="minorHAnsi"/>
                <w:bCs/>
                <w:sz w:val="20"/>
                <w:szCs w:val="20"/>
              </w:rPr>
              <w:t>protocols.</w:t>
            </w:r>
          </w:p>
        </w:tc>
        <w:tc>
          <w:tcPr>
            <w:tcW w:w="1962" w:type="dxa"/>
            <w:shd w:val="clear" w:color="auto" w:fill="FFFFFF"/>
          </w:tcPr>
          <w:p w14:paraId="730EA9DF" w14:textId="2AEEEED2" w:rsidR="00E3137C" w:rsidRPr="00AC1921" w:rsidRDefault="005A50A5" w:rsidP="00E84220">
            <w:pPr>
              <w:spacing w:after="0" w:line="240" w:lineRule="auto"/>
              <w:rPr>
                <w:rFonts w:eastAsia="Times New Roman" w:cstheme="minorHAnsi"/>
                <w:bCs/>
                <w:sz w:val="20"/>
                <w:szCs w:val="20"/>
              </w:rPr>
            </w:pPr>
            <w:r w:rsidRPr="00AC1921">
              <w:rPr>
                <w:rFonts w:eastAsia="Times New Roman" w:cstheme="minorHAnsi"/>
                <w:bCs/>
                <w:sz w:val="20"/>
                <w:szCs w:val="20"/>
              </w:rPr>
              <w:t>Use workshop</w:t>
            </w:r>
            <w:r w:rsidR="00A76D8F" w:rsidRPr="00AC1921">
              <w:rPr>
                <w:rFonts w:eastAsia="Times New Roman" w:cstheme="minorHAnsi"/>
                <w:bCs/>
                <w:sz w:val="20"/>
                <w:szCs w:val="20"/>
              </w:rPr>
              <w:t xml:space="preserve"> emergency </w:t>
            </w:r>
            <w:r w:rsidR="006B0275" w:rsidRPr="00AC1921">
              <w:rPr>
                <w:rFonts w:eastAsia="Times New Roman" w:cstheme="minorHAnsi"/>
                <w:bCs/>
                <w:sz w:val="20"/>
                <w:szCs w:val="20"/>
              </w:rPr>
              <w:t>proc</w:t>
            </w:r>
            <w:r w:rsidR="007977B6" w:rsidRPr="00AC1921">
              <w:rPr>
                <w:rFonts w:eastAsia="Times New Roman" w:cstheme="minorHAnsi"/>
                <w:bCs/>
                <w:sz w:val="20"/>
                <w:szCs w:val="20"/>
              </w:rPr>
              <w:t>esses</w:t>
            </w:r>
            <w:r w:rsidR="006B0275" w:rsidRPr="00AC1921">
              <w:rPr>
                <w:rFonts w:eastAsia="Times New Roman" w:cstheme="minorHAnsi"/>
                <w:bCs/>
                <w:sz w:val="20"/>
                <w:szCs w:val="20"/>
              </w:rPr>
              <w:t xml:space="preserve"> and </w:t>
            </w:r>
            <w:r w:rsidR="007977B6" w:rsidRPr="00AC1921">
              <w:rPr>
                <w:rFonts w:eastAsia="Times New Roman" w:cstheme="minorHAnsi"/>
                <w:bCs/>
                <w:sz w:val="20"/>
                <w:szCs w:val="20"/>
              </w:rPr>
              <w:t>real-world</w:t>
            </w:r>
            <w:r w:rsidR="00E204E8" w:rsidRPr="00AC1921">
              <w:rPr>
                <w:rFonts w:eastAsia="Times New Roman" w:cstheme="minorHAnsi"/>
                <w:bCs/>
                <w:sz w:val="20"/>
                <w:szCs w:val="20"/>
              </w:rPr>
              <w:t xml:space="preserve"> procedures</w:t>
            </w:r>
          </w:p>
        </w:tc>
        <w:tc>
          <w:tcPr>
            <w:tcW w:w="1962" w:type="dxa"/>
            <w:gridSpan w:val="2"/>
            <w:shd w:val="clear" w:color="auto" w:fill="FFFFFF"/>
          </w:tcPr>
          <w:p w14:paraId="1497C32E" w14:textId="3100DFB1" w:rsidR="00E3137C" w:rsidRPr="00AC1921" w:rsidRDefault="007977B6" w:rsidP="00E84220">
            <w:pPr>
              <w:spacing w:after="0" w:line="240" w:lineRule="auto"/>
              <w:rPr>
                <w:rFonts w:eastAsia="Times New Roman" w:cstheme="minorHAnsi"/>
                <w:bCs/>
                <w:sz w:val="20"/>
                <w:szCs w:val="20"/>
              </w:rPr>
            </w:pPr>
            <w:r w:rsidRPr="00AC1921">
              <w:rPr>
                <w:rFonts w:eastAsia="Times New Roman" w:cstheme="minorHAnsi"/>
                <w:bCs/>
                <w:sz w:val="20"/>
                <w:szCs w:val="20"/>
              </w:rPr>
              <w:t>Safety manage</w:t>
            </w:r>
            <w:r w:rsidR="00A24EFB" w:rsidRPr="00AC1921">
              <w:rPr>
                <w:rFonts w:eastAsia="Times New Roman" w:cstheme="minorHAnsi"/>
                <w:bCs/>
                <w:sz w:val="20"/>
                <w:szCs w:val="20"/>
              </w:rPr>
              <w:t>ment systems (SMS)</w:t>
            </w:r>
          </w:p>
        </w:tc>
        <w:tc>
          <w:tcPr>
            <w:tcW w:w="1962" w:type="dxa"/>
            <w:shd w:val="clear" w:color="auto" w:fill="FFFFFF"/>
          </w:tcPr>
          <w:p w14:paraId="1D27763B" w14:textId="2D06885B" w:rsidR="00E3137C" w:rsidRPr="00AC1921" w:rsidRDefault="00B33C18" w:rsidP="00E84220">
            <w:pPr>
              <w:spacing w:after="0" w:line="240" w:lineRule="auto"/>
              <w:rPr>
                <w:rFonts w:eastAsia="Times New Roman" w:cstheme="minorHAnsi"/>
                <w:bCs/>
                <w:sz w:val="20"/>
                <w:szCs w:val="20"/>
              </w:rPr>
            </w:pPr>
            <w:r w:rsidRPr="00AC1921">
              <w:rPr>
                <w:rFonts w:eastAsia="Times New Roman" w:cstheme="minorHAnsi"/>
                <w:bCs/>
                <w:sz w:val="20"/>
                <w:szCs w:val="20"/>
              </w:rPr>
              <w:t>All stages of project</w:t>
            </w:r>
          </w:p>
        </w:tc>
      </w:tr>
      <w:tr w:rsidR="00E3137C" w:rsidRPr="00AA0F01" w14:paraId="413D9B1E" w14:textId="77777777" w:rsidTr="00E84220">
        <w:trPr>
          <w:trHeight w:val="944"/>
        </w:trPr>
        <w:tc>
          <w:tcPr>
            <w:tcW w:w="1962" w:type="dxa"/>
            <w:shd w:val="clear" w:color="auto" w:fill="FFFFFF"/>
          </w:tcPr>
          <w:p w14:paraId="398C2B49" w14:textId="7BC8E765" w:rsidR="00E3137C" w:rsidRPr="00AC1921" w:rsidRDefault="00F42B2B" w:rsidP="00E84220">
            <w:pPr>
              <w:spacing w:after="0" w:line="240" w:lineRule="auto"/>
              <w:rPr>
                <w:rFonts w:eastAsia="Times New Roman" w:cstheme="minorHAnsi"/>
                <w:bCs/>
                <w:sz w:val="20"/>
                <w:szCs w:val="20"/>
              </w:rPr>
            </w:pPr>
            <w:r w:rsidRPr="00AC1921">
              <w:rPr>
                <w:rFonts w:eastAsia="Times New Roman" w:cstheme="minorHAnsi"/>
                <w:bCs/>
                <w:sz w:val="20"/>
                <w:szCs w:val="20"/>
              </w:rPr>
              <w:t>Optimizing resour</w:t>
            </w:r>
            <w:r w:rsidR="00E86F97" w:rsidRPr="00AC1921">
              <w:rPr>
                <w:rFonts w:eastAsia="Times New Roman" w:cstheme="minorHAnsi"/>
                <w:bCs/>
                <w:sz w:val="20"/>
                <w:szCs w:val="20"/>
              </w:rPr>
              <w:t>ces utilization</w:t>
            </w:r>
          </w:p>
        </w:tc>
        <w:tc>
          <w:tcPr>
            <w:tcW w:w="1962" w:type="dxa"/>
            <w:gridSpan w:val="2"/>
            <w:shd w:val="clear" w:color="auto" w:fill="FFFFFF"/>
          </w:tcPr>
          <w:p w14:paraId="5108972C" w14:textId="514F3261" w:rsidR="00E3137C" w:rsidRPr="00AC1921" w:rsidRDefault="00BD568B" w:rsidP="00E84220">
            <w:pPr>
              <w:spacing w:after="0" w:line="240" w:lineRule="auto"/>
              <w:rPr>
                <w:rFonts w:eastAsia="Times New Roman" w:cstheme="minorHAnsi"/>
                <w:bCs/>
                <w:sz w:val="20"/>
                <w:szCs w:val="20"/>
              </w:rPr>
            </w:pPr>
            <w:r w:rsidRPr="00AC1921">
              <w:rPr>
                <w:rFonts w:eastAsia="Times New Roman" w:cstheme="minorHAnsi"/>
                <w:bCs/>
                <w:sz w:val="20"/>
                <w:szCs w:val="20"/>
              </w:rPr>
              <w:t>Conduct and Audit</w:t>
            </w:r>
            <w:r w:rsidR="00233D56" w:rsidRPr="00AC1921">
              <w:rPr>
                <w:rFonts w:eastAsia="Times New Roman" w:cstheme="minorHAnsi"/>
                <w:bCs/>
                <w:sz w:val="20"/>
                <w:szCs w:val="20"/>
              </w:rPr>
              <w:t>.</w:t>
            </w:r>
          </w:p>
          <w:p w14:paraId="51655A99" w14:textId="664C97B7" w:rsidR="00A05E85" w:rsidRPr="00AC1921" w:rsidRDefault="00774B2B" w:rsidP="00E84220">
            <w:pPr>
              <w:spacing w:after="0" w:line="240" w:lineRule="auto"/>
              <w:rPr>
                <w:rFonts w:eastAsia="Times New Roman" w:cstheme="minorHAnsi"/>
                <w:bCs/>
                <w:sz w:val="20"/>
                <w:szCs w:val="20"/>
              </w:rPr>
            </w:pPr>
            <w:r w:rsidRPr="00AC1921">
              <w:rPr>
                <w:rFonts w:eastAsia="Times New Roman" w:cstheme="minorHAnsi"/>
                <w:bCs/>
                <w:sz w:val="20"/>
                <w:szCs w:val="20"/>
              </w:rPr>
              <w:t>Identify bottlenecks</w:t>
            </w:r>
            <w:r w:rsidR="00233D56" w:rsidRPr="00AC1921">
              <w:rPr>
                <w:rFonts w:eastAsia="Times New Roman" w:cstheme="minorHAnsi"/>
                <w:bCs/>
                <w:sz w:val="20"/>
                <w:szCs w:val="20"/>
              </w:rPr>
              <w:t>.</w:t>
            </w:r>
          </w:p>
        </w:tc>
        <w:tc>
          <w:tcPr>
            <w:tcW w:w="1962" w:type="dxa"/>
            <w:shd w:val="clear" w:color="auto" w:fill="FFFFFF"/>
          </w:tcPr>
          <w:p w14:paraId="495907F9" w14:textId="77777777" w:rsidR="00A46F69" w:rsidRPr="00AC1921" w:rsidRDefault="00333250" w:rsidP="00E84220">
            <w:pPr>
              <w:spacing w:after="0" w:line="240" w:lineRule="auto"/>
              <w:rPr>
                <w:rFonts w:eastAsia="Times New Roman" w:cstheme="minorHAnsi"/>
                <w:bCs/>
                <w:sz w:val="20"/>
                <w:szCs w:val="20"/>
              </w:rPr>
            </w:pPr>
            <w:r w:rsidRPr="00AC1921">
              <w:rPr>
                <w:rFonts w:eastAsia="Times New Roman" w:cstheme="minorHAnsi"/>
                <w:bCs/>
                <w:sz w:val="20"/>
                <w:szCs w:val="20"/>
              </w:rPr>
              <w:t>Productivity of each pers</w:t>
            </w:r>
            <w:r w:rsidR="00844B27" w:rsidRPr="00AC1921">
              <w:rPr>
                <w:rFonts w:eastAsia="Times New Roman" w:cstheme="minorHAnsi"/>
                <w:bCs/>
                <w:sz w:val="20"/>
                <w:szCs w:val="20"/>
              </w:rPr>
              <w:t>on.</w:t>
            </w:r>
          </w:p>
          <w:p w14:paraId="38517992" w14:textId="3F1C9F3E" w:rsidR="00E3137C" w:rsidRPr="00AC1921" w:rsidRDefault="00A46F69" w:rsidP="00E84220">
            <w:pPr>
              <w:spacing w:after="0" w:line="240" w:lineRule="auto"/>
              <w:rPr>
                <w:rFonts w:eastAsia="Times New Roman" w:cstheme="minorHAnsi"/>
                <w:bCs/>
                <w:sz w:val="20"/>
                <w:szCs w:val="20"/>
              </w:rPr>
            </w:pPr>
            <w:r w:rsidRPr="00AC1921">
              <w:rPr>
                <w:rFonts w:cstheme="minorHAnsi"/>
              </w:rPr>
              <w:t xml:space="preserve"> </w:t>
            </w:r>
            <w:r w:rsidRPr="00AC1921">
              <w:rPr>
                <w:rFonts w:eastAsia="Times New Roman" w:cstheme="minorHAnsi"/>
                <w:bCs/>
                <w:sz w:val="20"/>
                <w:szCs w:val="20"/>
              </w:rPr>
              <w:t>Labor Cost per Unit of Output</w:t>
            </w:r>
            <w:r w:rsidR="00D1609A" w:rsidRPr="00AC1921">
              <w:rPr>
                <w:rFonts w:eastAsia="Times New Roman" w:cstheme="minorHAnsi"/>
                <w:bCs/>
                <w:sz w:val="20"/>
                <w:szCs w:val="20"/>
              </w:rPr>
              <w:t>.</w:t>
            </w:r>
          </w:p>
        </w:tc>
        <w:tc>
          <w:tcPr>
            <w:tcW w:w="1962" w:type="dxa"/>
            <w:gridSpan w:val="2"/>
            <w:shd w:val="clear" w:color="auto" w:fill="FFFFFF"/>
          </w:tcPr>
          <w:p w14:paraId="6794EE1D" w14:textId="77777777" w:rsidR="00442039" w:rsidRPr="00AC1921" w:rsidRDefault="00275D9B" w:rsidP="00E84220">
            <w:pPr>
              <w:spacing w:after="0" w:line="240" w:lineRule="auto"/>
              <w:rPr>
                <w:rFonts w:cstheme="minorHAnsi"/>
              </w:rPr>
            </w:pPr>
            <w:r w:rsidRPr="00AC1921">
              <w:rPr>
                <w:rFonts w:eastAsia="Times New Roman" w:cstheme="minorHAnsi"/>
                <w:bCs/>
                <w:sz w:val="20"/>
                <w:szCs w:val="20"/>
              </w:rPr>
              <w:t>Microsoft Project,</w:t>
            </w:r>
            <w:r w:rsidR="00492668" w:rsidRPr="00AC1921">
              <w:rPr>
                <w:rFonts w:cstheme="minorHAnsi"/>
              </w:rPr>
              <w:t xml:space="preserve"> </w:t>
            </w:r>
            <w:r w:rsidR="00492668" w:rsidRPr="00AC1921">
              <w:rPr>
                <w:rFonts w:eastAsia="Times New Roman" w:cstheme="minorHAnsi"/>
                <w:bCs/>
                <w:sz w:val="20"/>
                <w:szCs w:val="20"/>
              </w:rPr>
              <w:t>Smartsheet,</w:t>
            </w:r>
            <w:r w:rsidR="00442039" w:rsidRPr="00AC1921">
              <w:rPr>
                <w:rFonts w:cstheme="minorHAnsi"/>
              </w:rPr>
              <w:t xml:space="preserve"> </w:t>
            </w:r>
          </w:p>
          <w:p w14:paraId="28B1B5A6" w14:textId="577FC705" w:rsidR="00E3137C" w:rsidRPr="00AC1921" w:rsidRDefault="00442039" w:rsidP="00E84220">
            <w:pPr>
              <w:spacing w:after="0" w:line="240" w:lineRule="auto"/>
              <w:rPr>
                <w:rFonts w:eastAsia="Times New Roman" w:cstheme="minorHAnsi"/>
                <w:bCs/>
                <w:sz w:val="20"/>
                <w:szCs w:val="20"/>
              </w:rPr>
            </w:pPr>
            <w:r w:rsidRPr="00AC1921">
              <w:rPr>
                <w:rFonts w:eastAsia="Times New Roman" w:cstheme="minorHAnsi"/>
                <w:bCs/>
                <w:sz w:val="20"/>
                <w:szCs w:val="20"/>
              </w:rPr>
              <w:t>Time Tracking Tools.</w:t>
            </w:r>
          </w:p>
        </w:tc>
        <w:tc>
          <w:tcPr>
            <w:tcW w:w="1962" w:type="dxa"/>
            <w:shd w:val="clear" w:color="auto" w:fill="FFFFFF"/>
          </w:tcPr>
          <w:p w14:paraId="44927274" w14:textId="42B128A6" w:rsidR="00E3137C" w:rsidRPr="00AC1921" w:rsidRDefault="007100D7" w:rsidP="00E84220">
            <w:pPr>
              <w:spacing w:after="0" w:line="240" w:lineRule="auto"/>
              <w:rPr>
                <w:rFonts w:eastAsia="Times New Roman" w:cstheme="minorHAnsi"/>
                <w:bCs/>
                <w:sz w:val="20"/>
                <w:szCs w:val="20"/>
              </w:rPr>
            </w:pPr>
            <w:r w:rsidRPr="00AC1921">
              <w:rPr>
                <w:rFonts w:eastAsia="Times New Roman" w:cstheme="minorHAnsi"/>
                <w:bCs/>
                <w:sz w:val="20"/>
                <w:szCs w:val="20"/>
              </w:rPr>
              <w:t>All stages of project</w:t>
            </w:r>
          </w:p>
        </w:tc>
      </w:tr>
      <w:tr w:rsidR="003B1C04" w:rsidRPr="00AA0F01" w14:paraId="18BC8980" w14:textId="77777777" w:rsidTr="00E84220">
        <w:trPr>
          <w:trHeight w:val="944"/>
        </w:trPr>
        <w:tc>
          <w:tcPr>
            <w:tcW w:w="1962" w:type="dxa"/>
            <w:shd w:val="clear" w:color="auto" w:fill="FFFFFF"/>
          </w:tcPr>
          <w:p w14:paraId="7F0E1C15" w14:textId="13D5DD59" w:rsidR="003B1C04" w:rsidRPr="00AC1921" w:rsidRDefault="00E86F97" w:rsidP="00E84220">
            <w:pPr>
              <w:spacing w:after="0" w:line="240" w:lineRule="auto"/>
              <w:rPr>
                <w:rFonts w:eastAsia="Times New Roman" w:cstheme="minorHAnsi"/>
                <w:bCs/>
                <w:sz w:val="20"/>
                <w:szCs w:val="20"/>
              </w:rPr>
            </w:pPr>
            <w:r w:rsidRPr="00AC1921">
              <w:rPr>
                <w:rFonts w:eastAsia="Times New Roman" w:cstheme="minorHAnsi"/>
                <w:bCs/>
                <w:sz w:val="20"/>
                <w:szCs w:val="20"/>
              </w:rPr>
              <w:lastRenderedPageBreak/>
              <w:t>Foster</w:t>
            </w:r>
            <w:r w:rsidR="0019526B" w:rsidRPr="00AC1921">
              <w:rPr>
                <w:rFonts w:eastAsia="Times New Roman" w:cstheme="minorHAnsi"/>
                <w:bCs/>
                <w:sz w:val="20"/>
                <w:szCs w:val="20"/>
              </w:rPr>
              <w:t xml:space="preserve">ing continuous </w:t>
            </w:r>
            <w:r w:rsidR="001C388D" w:rsidRPr="00AC1921">
              <w:rPr>
                <w:rFonts w:eastAsia="Times New Roman" w:cstheme="minorHAnsi"/>
                <w:bCs/>
                <w:sz w:val="20"/>
                <w:szCs w:val="20"/>
              </w:rPr>
              <w:t>improvement</w:t>
            </w:r>
          </w:p>
        </w:tc>
        <w:tc>
          <w:tcPr>
            <w:tcW w:w="1962" w:type="dxa"/>
            <w:gridSpan w:val="2"/>
            <w:shd w:val="clear" w:color="auto" w:fill="FFFFFF"/>
          </w:tcPr>
          <w:p w14:paraId="5B583FB2" w14:textId="7CD9BD07" w:rsidR="003B1C04" w:rsidRPr="00AC1921" w:rsidRDefault="004A3136" w:rsidP="00E84220">
            <w:pPr>
              <w:spacing w:after="0" w:line="240" w:lineRule="auto"/>
              <w:rPr>
                <w:rFonts w:eastAsia="Times New Roman" w:cstheme="minorHAnsi"/>
                <w:bCs/>
                <w:sz w:val="20"/>
                <w:szCs w:val="20"/>
              </w:rPr>
            </w:pPr>
            <w:r w:rsidRPr="00AC1921">
              <w:rPr>
                <w:rFonts w:eastAsia="Times New Roman" w:cstheme="minorHAnsi"/>
                <w:bCs/>
                <w:sz w:val="20"/>
                <w:szCs w:val="20"/>
              </w:rPr>
              <w:t>Workforce Productivity and Performance</w:t>
            </w:r>
            <w:r w:rsidR="00F37FA3" w:rsidRPr="00AC1921">
              <w:rPr>
                <w:rFonts w:eastAsia="Times New Roman" w:cstheme="minorHAnsi"/>
                <w:bCs/>
                <w:sz w:val="20"/>
                <w:szCs w:val="20"/>
              </w:rPr>
              <w:t>,</w:t>
            </w:r>
            <w:r w:rsidR="00F37FA3" w:rsidRPr="00AC1921">
              <w:rPr>
                <w:rFonts w:cstheme="minorHAnsi"/>
              </w:rPr>
              <w:t xml:space="preserve"> </w:t>
            </w:r>
            <w:r w:rsidR="00F37FA3" w:rsidRPr="00AC1921">
              <w:rPr>
                <w:rFonts w:eastAsia="Times New Roman" w:cstheme="minorHAnsi"/>
                <w:bCs/>
                <w:sz w:val="20"/>
                <w:szCs w:val="20"/>
              </w:rPr>
              <w:t>Construction Material Quality</w:t>
            </w:r>
            <w:r w:rsidR="00E71BDF" w:rsidRPr="00AC1921">
              <w:rPr>
                <w:rFonts w:eastAsia="Times New Roman" w:cstheme="minorHAnsi"/>
                <w:bCs/>
                <w:sz w:val="20"/>
                <w:szCs w:val="20"/>
              </w:rPr>
              <w:t>, safety standards</w:t>
            </w:r>
          </w:p>
        </w:tc>
        <w:tc>
          <w:tcPr>
            <w:tcW w:w="1962" w:type="dxa"/>
            <w:shd w:val="clear" w:color="auto" w:fill="FFFFFF"/>
          </w:tcPr>
          <w:p w14:paraId="7F924D00" w14:textId="706FA4E0" w:rsidR="00686683" w:rsidRPr="00AC1921" w:rsidRDefault="00572A4E" w:rsidP="00686683">
            <w:pPr>
              <w:spacing w:after="0" w:line="240" w:lineRule="auto"/>
              <w:rPr>
                <w:rFonts w:eastAsia="Times New Roman" w:cstheme="minorHAnsi"/>
                <w:bCs/>
                <w:sz w:val="20"/>
                <w:szCs w:val="20"/>
              </w:rPr>
            </w:pPr>
            <w:r w:rsidRPr="00AC1921">
              <w:rPr>
                <w:rFonts w:eastAsia="Times New Roman" w:cstheme="minorHAnsi"/>
                <w:bCs/>
                <w:sz w:val="20"/>
                <w:szCs w:val="20"/>
              </w:rPr>
              <w:t>Labor Productivity Rate</w:t>
            </w:r>
            <w:r w:rsidR="00E57C4C" w:rsidRPr="00AC1921">
              <w:rPr>
                <w:rFonts w:eastAsia="Times New Roman" w:cstheme="minorHAnsi"/>
                <w:bCs/>
                <w:sz w:val="20"/>
                <w:szCs w:val="20"/>
              </w:rPr>
              <w:t>.</w:t>
            </w:r>
          </w:p>
          <w:p w14:paraId="70CE98DC" w14:textId="34003FE5" w:rsidR="00E57C4C" w:rsidRPr="00AC1921" w:rsidRDefault="00E57C4C" w:rsidP="00686683">
            <w:pPr>
              <w:spacing w:after="0" w:line="240" w:lineRule="auto"/>
              <w:rPr>
                <w:rFonts w:eastAsia="Times New Roman" w:cstheme="minorHAnsi"/>
                <w:bCs/>
                <w:sz w:val="20"/>
                <w:szCs w:val="20"/>
              </w:rPr>
            </w:pPr>
            <w:r w:rsidRPr="00AC1921">
              <w:rPr>
                <w:rFonts w:eastAsia="Times New Roman" w:cstheme="minorHAnsi"/>
                <w:bCs/>
                <w:sz w:val="20"/>
                <w:szCs w:val="20"/>
              </w:rPr>
              <w:t>Material Strength and Durability</w:t>
            </w:r>
            <w:r w:rsidR="004E5FC8" w:rsidRPr="00AC1921">
              <w:rPr>
                <w:rFonts w:eastAsia="Times New Roman" w:cstheme="minorHAnsi"/>
                <w:bCs/>
                <w:sz w:val="20"/>
                <w:szCs w:val="20"/>
              </w:rPr>
              <w:t>.</w:t>
            </w:r>
          </w:p>
          <w:p w14:paraId="703FED37" w14:textId="2FCFE550" w:rsidR="00E23D01" w:rsidRPr="00AC1921" w:rsidRDefault="00E23D01" w:rsidP="00686683">
            <w:pPr>
              <w:spacing w:after="0" w:line="240" w:lineRule="auto"/>
              <w:rPr>
                <w:rFonts w:eastAsia="Times New Roman" w:cstheme="minorHAnsi"/>
                <w:bCs/>
                <w:sz w:val="20"/>
                <w:szCs w:val="20"/>
              </w:rPr>
            </w:pPr>
            <w:r w:rsidRPr="00AC1921">
              <w:rPr>
                <w:rFonts w:eastAsia="Times New Roman" w:cstheme="minorHAnsi"/>
                <w:bCs/>
                <w:sz w:val="20"/>
                <w:szCs w:val="20"/>
              </w:rPr>
              <w:t>Incident Rate</w:t>
            </w:r>
          </w:p>
          <w:p w14:paraId="6390896C" w14:textId="2AA0E5CC" w:rsidR="003B1C04" w:rsidRPr="00AC1921" w:rsidRDefault="00686683" w:rsidP="00686683">
            <w:pPr>
              <w:spacing w:after="0" w:line="240" w:lineRule="auto"/>
              <w:rPr>
                <w:rFonts w:eastAsia="Times New Roman" w:cstheme="minorHAnsi"/>
                <w:bCs/>
                <w:sz w:val="20"/>
                <w:szCs w:val="20"/>
              </w:rPr>
            </w:pPr>
            <w:r w:rsidRPr="00AC1921">
              <w:rPr>
                <w:rFonts w:eastAsia="Times New Roman" w:cstheme="minorHAnsi"/>
                <w:bCs/>
                <w:sz w:val="20"/>
                <w:szCs w:val="20"/>
              </w:rPr>
              <w:t>​</w:t>
            </w:r>
          </w:p>
        </w:tc>
        <w:tc>
          <w:tcPr>
            <w:tcW w:w="1962" w:type="dxa"/>
            <w:gridSpan w:val="2"/>
            <w:shd w:val="clear" w:color="auto" w:fill="FFFFFF"/>
          </w:tcPr>
          <w:p w14:paraId="36094CEE" w14:textId="63092F20" w:rsidR="003B1C04" w:rsidRPr="00AC1921" w:rsidRDefault="009463FE"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Building Information </w:t>
            </w:r>
            <w:r w:rsidR="00AC1921" w:rsidRPr="00AC1921">
              <w:rPr>
                <w:rFonts w:eastAsia="Times New Roman" w:cstheme="minorHAnsi"/>
                <w:bCs/>
                <w:sz w:val="20"/>
                <w:szCs w:val="20"/>
              </w:rPr>
              <w:t>Modelling (</w:t>
            </w:r>
            <w:r w:rsidR="00F87E12" w:rsidRPr="00AC1921">
              <w:rPr>
                <w:rFonts w:eastAsia="Times New Roman" w:cstheme="minorHAnsi"/>
                <w:bCs/>
                <w:sz w:val="20"/>
                <w:szCs w:val="20"/>
              </w:rPr>
              <w:t>BIM)</w:t>
            </w:r>
          </w:p>
          <w:p w14:paraId="3AF4D471" w14:textId="5655AB34" w:rsidR="00FD1A59" w:rsidRPr="00AC1921" w:rsidRDefault="00FD1A59" w:rsidP="00E84220">
            <w:pPr>
              <w:spacing w:after="0" w:line="240" w:lineRule="auto"/>
              <w:rPr>
                <w:rFonts w:eastAsia="Times New Roman" w:cstheme="minorHAnsi"/>
                <w:bCs/>
                <w:sz w:val="20"/>
                <w:szCs w:val="20"/>
              </w:rPr>
            </w:pPr>
            <w:r w:rsidRPr="00AC1921">
              <w:rPr>
                <w:rFonts w:eastAsia="Times New Roman" w:cstheme="minorHAnsi"/>
                <w:bCs/>
                <w:sz w:val="20"/>
                <w:szCs w:val="20"/>
              </w:rPr>
              <w:t>Procore</w:t>
            </w:r>
          </w:p>
        </w:tc>
        <w:tc>
          <w:tcPr>
            <w:tcW w:w="1962" w:type="dxa"/>
            <w:shd w:val="clear" w:color="auto" w:fill="FFFFFF"/>
          </w:tcPr>
          <w:p w14:paraId="5D86D594" w14:textId="44D4EFF6" w:rsidR="003B1C04" w:rsidRPr="00AC1921" w:rsidRDefault="00FD1A59" w:rsidP="00E84220">
            <w:pPr>
              <w:spacing w:after="0" w:line="240" w:lineRule="auto"/>
              <w:rPr>
                <w:rFonts w:eastAsia="Times New Roman" w:cstheme="minorHAnsi"/>
                <w:bCs/>
                <w:sz w:val="20"/>
                <w:szCs w:val="20"/>
              </w:rPr>
            </w:pPr>
            <w:r w:rsidRPr="00AC1921">
              <w:rPr>
                <w:rFonts w:eastAsia="Times New Roman" w:cstheme="minorHAnsi"/>
                <w:bCs/>
                <w:sz w:val="20"/>
                <w:szCs w:val="20"/>
              </w:rPr>
              <w:t>All stages of project</w:t>
            </w:r>
          </w:p>
        </w:tc>
      </w:tr>
      <w:tr w:rsidR="00FA1572" w:rsidRPr="00AA0F01" w14:paraId="4DA79BF0" w14:textId="77777777" w:rsidTr="00E3137C">
        <w:trPr>
          <w:trHeight w:val="718"/>
        </w:trPr>
        <w:tc>
          <w:tcPr>
            <w:tcW w:w="9810" w:type="dxa"/>
            <w:gridSpan w:val="7"/>
            <w:shd w:val="clear" w:color="auto" w:fill="D9D9D9" w:themeFill="background1" w:themeFillShade="D9"/>
          </w:tcPr>
          <w:p w14:paraId="20F76342" w14:textId="392B8273" w:rsidR="00FA1572" w:rsidRPr="00AC1921" w:rsidRDefault="00FA1572" w:rsidP="003B1C04">
            <w:pPr>
              <w:spacing w:beforeLines="60" w:before="144" w:afterLines="60" w:after="144" w:line="276" w:lineRule="auto"/>
              <w:rPr>
                <w:rFonts w:eastAsia="Times New Roman" w:cstheme="minorHAnsi"/>
                <w:b/>
                <w:bCs/>
              </w:rPr>
            </w:pPr>
            <w:r w:rsidRPr="00AC1921">
              <w:rPr>
                <w:rFonts w:eastAsia="Times New Roman" w:cstheme="minorHAnsi"/>
                <w:b/>
                <w:bCs/>
              </w:rPr>
              <w:t xml:space="preserve">Communication procedures </w:t>
            </w:r>
            <w:r w:rsidR="006C37FD" w:rsidRPr="00AC1921">
              <w:rPr>
                <w:rFonts w:eastAsia="Times New Roman" w:cstheme="minorHAnsi"/>
                <w:b/>
                <w:bCs/>
              </w:rPr>
              <w:t xml:space="preserve">and methods to </w:t>
            </w:r>
            <w:proofErr w:type="gramStart"/>
            <w:r w:rsidR="006C37FD" w:rsidRPr="00AC1921">
              <w:rPr>
                <w:rFonts w:eastAsia="Times New Roman" w:cstheme="minorHAnsi"/>
                <w:b/>
                <w:bCs/>
              </w:rPr>
              <w:t>be applied</w:t>
            </w:r>
            <w:proofErr w:type="gramEnd"/>
          </w:p>
        </w:tc>
      </w:tr>
      <w:tr w:rsidR="00E3137C" w:rsidRPr="006207D7" w14:paraId="12CF6392" w14:textId="77777777" w:rsidTr="00E3137C">
        <w:trPr>
          <w:trHeight w:val="2608"/>
        </w:trPr>
        <w:tc>
          <w:tcPr>
            <w:tcW w:w="9810" w:type="dxa"/>
            <w:gridSpan w:val="7"/>
            <w:shd w:val="clear" w:color="auto" w:fill="auto"/>
          </w:tcPr>
          <w:p w14:paraId="292F8B12" w14:textId="77777777" w:rsidR="00E3137C" w:rsidRPr="00AC1921" w:rsidRDefault="00E3137C" w:rsidP="003B1C04">
            <w:pPr>
              <w:spacing w:beforeLines="60" w:before="144" w:afterLines="60" w:after="144" w:line="276" w:lineRule="auto"/>
              <w:rPr>
                <w:rFonts w:eastAsia="Times New Roman" w:cstheme="minorHAnsi"/>
                <w:sz w:val="20"/>
                <w:szCs w:val="20"/>
              </w:rPr>
            </w:pPr>
            <w:r w:rsidRPr="00AC1921">
              <w:rPr>
                <w:rFonts w:eastAsia="Times New Roman" w:cstheme="minorHAnsi"/>
                <w:b/>
                <w:bCs/>
                <w:sz w:val="20"/>
                <w:szCs w:val="20"/>
              </w:rPr>
              <w:t>Communication to management:</w:t>
            </w:r>
            <w:r w:rsidR="004C6266" w:rsidRPr="00AC1921">
              <w:rPr>
                <w:rFonts w:eastAsia="Times New Roman" w:cstheme="minorHAnsi"/>
                <w:sz w:val="20"/>
                <w:szCs w:val="20"/>
              </w:rPr>
              <w:t xml:space="preserve"> </w:t>
            </w:r>
          </w:p>
          <w:p w14:paraId="429615CE" w14:textId="3309B140" w:rsidR="00737F88" w:rsidRPr="00AC1921" w:rsidRDefault="00C37EE9" w:rsidP="003B1C04">
            <w:pPr>
              <w:spacing w:beforeLines="60" w:before="144" w:afterLines="60" w:after="144" w:line="276" w:lineRule="auto"/>
              <w:rPr>
                <w:rFonts w:eastAsia="Times New Roman" w:cstheme="minorHAnsi"/>
                <w:sz w:val="20"/>
                <w:szCs w:val="20"/>
              </w:rPr>
            </w:pPr>
            <w:r w:rsidRPr="00AC1921">
              <w:rPr>
                <w:rFonts w:eastAsia="Times New Roman" w:cstheme="minorHAnsi"/>
                <w:sz w:val="20"/>
                <w:szCs w:val="20"/>
              </w:rPr>
              <w:t xml:space="preserve">Email, Procore, Weekly </w:t>
            </w:r>
            <w:r w:rsidR="00737F88" w:rsidRPr="00AC1921">
              <w:rPr>
                <w:rFonts w:eastAsia="Times New Roman" w:cstheme="minorHAnsi"/>
                <w:sz w:val="20"/>
                <w:szCs w:val="20"/>
              </w:rPr>
              <w:t>Meetings</w:t>
            </w:r>
            <w:r w:rsidRPr="00AC1921">
              <w:rPr>
                <w:rFonts w:eastAsia="Times New Roman" w:cstheme="minorHAnsi"/>
                <w:sz w:val="20"/>
                <w:szCs w:val="20"/>
              </w:rPr>
              <w:t xml:space="preserve">, </w:t>
            </w:r>
            <w:r w:rsidR="0031568A" w:rsidRPr="00AC1921">
              <w:rPr>
                <w:rFonts w:eastAsia="Times New Roman" w:cstheme="minorHAnsi"/>
                <w:sz w:val="20"/>
                <w:szCs w:val="20"/>
              </w:rPr>
              <w:t xml:space="preserve">Toolbox talks, </w:t>
            </w:r>
            <w:r w:rsidR="00B3016C" w:rsidRPr="00AC1921">
              <w:rPr>
                <w:rFonts w:eastAsia="Times New Roman" w:cstheme="minorHAnsi"/>
                <w:sz w:val="20"/>
                <w:szCs w:val="20"/>
              </w:rPr>
              <w:t>Mobile devices</w:t>
            </w:r>
            <w:r w:rsidR="009026CE" w:rsidRPr="00AC1921">
              <w:rPr>
                <w:rFonts w:eastAsia="Times New Roman" w:cstheme="minorHAnsi"/>
                <w:sz w:val="20"/>
                <w:szCs w:val="20"/>
              </w:rPr>
              <w:t>.</w:t>
            </w:r>
          </w:p>
        </w:tc>
      </w:tr>
      <w:tr w:rsidR="00E3137C" w:rsidRPr="006207D7" w14:paraId="1E4385DC" w14:textId="77777777" w:rsidTr="00E3137C">
        <w:trPr>
          <w:trHeight w:val="2608"/>
        </w:trPr>
        <w:tc>
          <w:tcPr>
            <w:tcW w:w="9810" w:type="dxa"/>
            <w:gridSpan w:val="7"/>
            <w:shd w:val="clear" w:color="auto" w:fill="auto"/>
          </w:tcPr>
          <w:p w14:paraId="783D5196" w14:textId="77777777" w:rsidR="00E3137C" w:rsidRPr="00AC1921" w:rsidRDefault="00E3137C" w:rsidP="003B1C04">
            <w:pPr>
              <w:spacing w:beforeLines="60" w:before="144" w:afterLines="60" w:after="144" w:line="276" w:lineRule="auto"/>
              <w:rPr>
                <w:rFonts w:eastAsia="Times New Roman" w:cstheme="minorHAnsi"/>
                <w:sz w:val="20"/>
                <w:szCs w:val="20"/>
              </w:rPr>
            </w:pPr>
            <w:r w:rsidRPr="00AC1921">
              <w:rPr>
                <w:rFonts w:eastAsia="Times New Roman" w:cstheme="minorHAnsi"/>
                <w:b/>
                <w:bCs/>
                <w:sz w:val="20"/>
                <w:szCs w:val="20"/>
              </w:rPr>
              <w:t>Communication to work teams:</w:t>
            </w:r>
            <w:r w:rsidR="006207D7" w:rsidRPr="00AC1921">
              <w:rPr>
                <w:rFonts w:eastAsia="Times New Roman" w:cstheme="minorHAnsi"/>
                <w:sz w:val="20"/>
                <w:szCs w:val="20"/>
              </w:rPr>
              <w:t xml:space="preserve"> </w:t>
            </w:r>
          </w:p>
          <w:p w14:paraId="4DB7C669" w14:textId="30010AD7" w:rsidR="00B3016C" w:rsidRPr="00AC1921" w:rsidRDefault="00B3016C" w:rsidP="003B1C04">
            <w:pPr>
              <w:spacing w:beforeLines="60" w:before="144" w:afterLines="60" w:after="144" w:line="276" w:lineRule="auto"/>
              <w:rPr>
                <w:rFonts w:eastAsia="Times New Roman" w:cstheme="minorHAnsi"/>
                <w:sz w:val="20"/>
                <w:szCs w:val="20"/>
              </w:rPr>
            </w:pPr>
            <w:r w:rsidRPr="00AC1921">
              <w:rPr>
                <w:rFonts w:eastAsia="Times New Roman" w:cstheme="minorHAnsi"/>
                <w:sz w:val="20"/>
                <w:szCs w:val="20"/>
              </w:rPr>
              <w:t>Email, Procore, Weekly Meetings,</w:t>
            </w:r>
            <w:r w:rsidR="0031568A" w:rsidRPr="00AC1921">
              <w:rPr>
                <w:rFonts w:eastAsia="Times New Roman" w:cstheme="minorHAnsi"/>
                <w:sz w:val="20"/>
                <w:szCs w:val="20"/>
              </w:rPr>
              <w:t xml:space="preserve"> Toolbox </w:t>
            </w:r>
            <w:r w:rsidR="009026CE" w:rsidRPr="00AC1921">
              <w:rPr>
                <w:rFonts w:eastAsia="Times New Roman" w:cstheme="minorHAnsi"/>
                <w:sz w:val="20"/>
                <w:szCs w:val="20"/>
              </w:rPr>
              <w:t>talks, Mobile</w:t>
            </w:r>
            <w:r w:rsidRPr="00AC1921">
              <w:rPr>
                <w:rFonts w:eastAsia="Times New Roman" w:cstheme="minorHAnsi"/>
                <w:sz w:val="20"/>
                <w:szCs w:val="20"/>
              </w:rPr>
              <w:t xml:space="preserve"> devices</w:t>
            </w:r>
            <w:r w:rsidR="009026CE" w:rsidRPr="00AC1921">
              <w:rPr>
                <w:rFonts w:eastAsia="Times New Roman" w:cstheme="minorHAnsi"/>
                <w:sz w:val="20"/>
                <w:szCs w:val="20"/>
              </w:rPr>
              <w:t>.</w:t>
            </w:r>
          </w:p>
        </w:tc>
      </w:tr>
      <w:tr w:rsidR="00FA2BE9" w:rsidRPr="00AA0F01" w14:paraId="0E61C710" w14:textId="77777777" w:rsidTr="00FC439C">
        <w:trPr>
          <w:trHeight w:val="780"/>
        </w:trPr>
        <w:tc>
          <w:tcPr>
            <w:tcW w:w="9810" w:type="dxa"/>
            <w:gridSpan w:val="7"/>
            <w:shd w:val="clear" w:color="auto" w:fill="D9D9D9" w:themeFill="background1" w:themeFillShade="D9"/>
            <w:vAlign w:val="center"/>
          </w:tcPr>
          <w:p w14:paraId="5F991259" w14:textId="015274DA" w:rsidR="00FA2BE9" w:rsidRPr="00AC1921" w:rsidRDefault="003B1C04" w:rsidP="00FC439C">
            <w:pPr>
              <w:spacing w:beforeLines="60" w:before="144" w:afterLines="60" w:after="144" w:line="276" w:lineRule="auto"/>
              <w:rPr>
                <w:rFonts w:eastAsia="Times New Roman" w:cstheme="minorHAnsi"/>
                <w:b/>
                <w:smallCaps/>
                <w:sz w:val="20"/>
                <w:szCs w:val="20"/>
              </w:rPr>
            </w:pPr>
            <w:r w:rsidRPr="00AC1921">
              <w:rPr>
                <w:rFonts w:eastAsia="Times New Roman" w:cstheme="minorHAnsi"/>
                <w:b/>
                <w:bCs/>
              </w:rPr>
              <w:t xml:space="preserve">Issues to </w:t>
            </w:r>
            <w:proofErr w:type="gramStart"/>
            <w:r w:rsidRPr="00AC1921">
              <w:rPr>
                <w:rFonts w:eastAsia="Times New Roman" w:cstheme="minorHAnsi"/>
                <w:b/>
                <w:bCs/>
              </w:rPr>
              <w:t>be addressed</w:t>
            </w:r>
            <w:proofErr w:type="gramEnd"/>
            <w:r w:rsidRPr="00AC1921">
              <w:rPr>
                <w:rFonts w:eastAsia="Times New Roman" w:cstheme="minorHAnsi"/>
                <w:b/>
                <w:bCs/>
              </w:rPr>
              <w:t xml:space="preserve"> and consultation</w:t>
            </w:r>
          </w:p>
        </w:tc>
      </w:tr>
      <w:tr w:rsidR="00AA0F01" w:rsidRPr="00AA0F01" w14:paraId="756F111B" w14:textId="77777777" w:rsidTr="007639BF">
        <w:trPr>
          <w:trHeight w:val="985"/>
        </w:trPr>
        <w:tc>
          <w:tcPr>
            <w:tcW w:w="1962" w:type="dxa"/>
            <w:shd w:val="clear" w:color="auto" w:fill="auto"/>
            <w:vAlign w:val="center"/>
          </w:tcPr>
          <w:p w14:paraId="581E6569" w14:textId="5BE88878" w:rsidR="00AA0F01" w:rsidRPr="00AC1921" w:rsidRDefault="003B1C04" w:rsidP="007639BF">
            <w:pPr>
              <w:spacing w:after="0" w:line="240" w:lineRule="auto"/>
              <w:jc w:val="center"/>
              <w:rPr>
                <w:rFonts w:eastAsia="Times New Roman" w:cstheme="minorHAnsi"/>
                <w:b/>
                <w:bCs/>
              </w:rPr>
            </w:pPr>
            <w:r w:rsidRPr="00AC1921">
              <w:rPr>
                <w:rFonts w:eastAsia="Times New Roman" w:cstheme="minorHAnsi"/>
                <w:b/>
                <w:bCs/>
              </w:rPr>
              <w:t>Issue</w:t>
            </w:r>
          </w:p>
        </w:tc>
        <w:tc>
          <w:tcPr>
            <w:tcW w:w="1962" w:type="dxa"/>
            <w:gridSpan w:val="2"/>
            <w:shd w:val="clear" w:color="auto" w:fill="auto"/>
            <w:vAlign w:val="center"/>
          </w:tcPr>
          <w:p w14:paraId="21255A9E" w14:textId="088BB08D" w:rsidR="00AA0F01" w:rsidRPr="00AC1921" w:rsidRDefault="003B1C04" w:rsidP="007639BF">
            <w:pPr>
              <w:spacing w:after="0" w:line="240" w:lineRule="auto"/>
              <w:jc w:val="center"/>
              <w:rPr>
                <w:rFonts w:eastAsia="Times New Roman" w:cstheme="minorHAnsi"/>
                <w:b/>
                <w:bCs/>
              </w:rPr>
            </w:pPr>
            <w:r w:rsidRPr="00AC1921">
              <w:rPr>
                <w:rFonts w:eastAsia="Times New Roman" w:cstheme="minorHAnsi"/>
                <w:b/>
                <w:bCs/>
              </w:rPr>
              <w:t>Who to consult</w:t>
            </w:r>
          </w:p>
        </w:tc>
        <w:tc>
          <w:tcPr>
            <w:tcW w:w="1962" w:type="dxa"/>
            <w:shd w:val="clear" w:color="auto" w:fill="auto"/>
            <w:vAlign w:val="center"/>
          </w:tcPr>
          <w:p w14:paraId="31122156" w14:textId="074A328F" w:rsidR="00AA0F01" w:rsidRPr="00AC1921" w:rsidRDefault="003B1C04" w:rsidP="007639BF">
            <w:pPr>
              <w:spacing w:after="0" w:line="240" w:lineRule="auto"/>
              <w:jc w:val="center"/>
              <w:rPr>
                <w:rFonts w:eastAsia="Times New Roman" w:cstheme="minorHAnsi"/>
                <w:b/>
                <w:bCs/>
              </w:rPr>
            </w:pPr>
            <w:r w:rsidRPr="00AC1921">
              <w:rPr>
                <w:rFonts w:eastAsia="Times New Roman" w:cstheme="minorHAnsi"/>
                <w:b/>
                <w:bCs/>
              </w:rPr>
              <w:t>Improvements for consideration</w:t>
            </w:r>
          </w:p>
        </w:tc>
        <w:tc>
          <w:tcPr>
            <w:tcW w:w="1962" w:type="dxa"/>
            <w:gridSpan w:val="2"/>
            <w:shd w:val="clear" w:color="auto" w:fill="auto"/>
            <w:vAlign w:val="center"/>
          </w:tcPr>
          <w:p w14:paraId="1F95B417" w14:textId="053CF77B" w:rsidR="00AA0F01" w:rsidRPr="00AC1921" w:rsidRDefault="003B1C04" w:rsidP="007639BF">
            <w:pPr>
              <w:spacing w:after="0" w:line="240" w:lineRule="auto"/>
              <w:jc w:val="center"/>
              <w:rPr>
                <w:rFonts w:eastAsia="Times New Roman" w:cstheme="minorHAnsi"/>
                <w:b/>
                <w:bCs/>
              </w:rPr>
            </w:pPr>
            <w:r w:rsidRPr="00AC1921">
              <w:rPr>
                <w:rFonts w:eastAsia="Times New Roman" w:cstheme="minorHAnsi"/>
                <w:b/>
                <w:bCs/>
              </w:rPr>
              <w:t>Feedback following consideration</w:t>
            </w:r>
          </w:p>
        </w:tc>
        <w:tc>
          <w:tcPr>
            <w:tcW w:w="1962" w:type="dxa"/>
            <w:shd w:val="clear" w:color="auto" w:fill="auto"/>
            <w:vAlign w:val="center"/>
          </w:tcPr>
          <w:p w14:paraId="4D2A93A5" w14:textId="3FC386A7" w:rsidR="00AA0F01" w:rsidRPr="00AC1921" w:rsidRDefault="00BD7D15" w:rsidP="007639BF">
            <w:pPr>
              <w:spacing w:after="0" w:line="240" w:lineRule="auto"/>
              <w:jc w:val="center"/>
              <w:rPr>
                <w:rFonts w:eastAsia="Times New Roman" w:cstheme="minorHAnsi"/>
                <w:b/>
                <w:bCs/>
              </w:rPr>
            </w:pPr>
            <w:r w:rsidRPr="00AC1921">
              <w:rPr>
                <w:rFonts w:eastAsia="Times New Roman" w:cstheme="minorHAnsi"/>
                <w:b/>
                <w:bCs/>
              </w:rPr>
              <w:t>Supporting Resources</w:t>
            </w:r>
          </w:p>
        </w:tc>
      </w:tr>
      <w:tr w:rsidR="00AA0F01" w:rsidRPr="00AA0F01" w14:paraId="3F7BB3CE" w14:textId="77777777" w:rsidTr="00437809">
        <w:trPr>
          <w:trHeight w:val="985"/>
        </w:trPr>
        <w:tc>
          <w:tcPr>
            <w:tcW w:w="1962" w:type="dxa"/>
            <w:shd w:val="clear" w:color="auto" w:fill="FFFFFF"/>
          </w:tcPr>
          <w:p w14:paraId="40F035CA" w14:textId="13D7FDF2" w:rsidR="00AA0F01" w:rsidRPr="00AC1921" w:rsidRDefault="007F089E"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Concrete </w:t>
            </w:r>
            <w:r w:rsidR="00C857D7" w:rsidRPr="00AC1921">
              <w:rPr>
                <w:rFonts w:eastAsia="Times New Roman" w:cstheme="minorHAnsi"/>
                <w:bCs/>
                <w:sz w:val="20"/>
                <w:szCs w:val="20"/>
              </w:rPr>
              <w:t>block fill</w:t>
            </w:r>
            <w:r w:rsidRPr="00AC1921">
              <w:rPr>
                <w:rFonts w:eastAsia="Times New Roman" w:cstheme="minorHAnsi"/>
                <w:bCs/>
                <w:sz w:val="20"/>
                <w:szCs w:val="20"/>
              </w:rPr>
              <w:t xml:space="preserve"> </w:t>
            </w:r>
            <w:r w:rsidR="00BE4567" w:rsidRPr="00AC1921">
              <w:rPr>
                <w:rFonts w:eastAsia="Times New Roman" w:cstheme="minorHAnsi"/>
                <w:bCs/>
                <w:sz w:val="20"/>
                <w:szCs w:val="20"/>
              </w:rPr>
              <w:t xml:space="preserve">blowout resulting in copper pipes covered in </w:t>
            </w:r>
            <w:r w:rsidR="00F454CA" w:rsidRPr="00AC1921">
              <w:rPr>
                <w:rFonts w:eastAsia="Times New Roman" w:cstheme="minorHAnsi"/>
                <w:bCs/>
                <w:sz w:val="20"/>
                <w:szCs w:val="20"/>
              </w:rPr>
              <w:t>concrete</w:t>
            </w:r>
          </w:p>
        </w:tc>
        <w:tc>
          <w:tcPr>
            <w:tcW w:w="1962" w:type="dxa"/>
            <w:gridSpan w:val="2"/>
            <w:shd w:val="clear" w:color="auto" w:fill="FFFFFF"/>
          </w:tcPr>
          <w:p w14:paraId="34AAA2CB" w14:textId="77777777" w:rsidR="00AA0F01" w:rsidRPr="00AC1921" w:rsidRDefault="00F454CA" w:rsidP="00E84220">
            <w:pPr>
              <w:spacing w:after="0" w:line="240" w:lineRule="auto"/>
              <w:rPr>
                <w:rFonts w:eastAsia="Times New Roman" w:cstheme="minorHAnsi"/>
                <w:bCs/>
                <w:sz w:val="20"/>
                <w:szCs w:val="20"/>
              </w:rPr>
            </w:pPr>
            <w:r w:rsidRPr="00AC1921">
              <w:rPr>
                <w:rFonts w:eastAsia="Times New Roman" w:cstheme="minorHAnsi"/>
                <w:bCs/>
                <w:sz w:val="20"/>
                <w:szCs w:val="20"/>
              </w:rPr>
              <w:t>Block layers</w:t>
            </w:r>
          </w:p>
          <w:p w14:paraId="0DF3EDBF" w14:textId="77777777" w:rsidR="00F454CA" w:rsidRPr="00AC1921" w:rsidRDefault="00F454CA" w:rsidP="00E84220">
            <w:pPr>
              <w:spacing w:after="0" w:line="240" w:lineRule="auto"/>
              <w:rPr>
                <w:rFonts w:eastAsia="Times New Roman" w:cstheme="minorHAnsi"/>
                <w:bCs/>
                <w:sz w:val="20"/>
                <w:szCs w:val="20"/>
              </w:rPr>
            </w:pPr>
            <w:r w:rsidRPr="00AC1921">
              <w:rPr>
                <w:rFonts w:eastAsia="Times New Roman" w:cstheme="minorHAnsi"/>
                <w:bCs/>
                <w:sz w:val="20"/>
                <w:szCs w:val="20"/>
              </w:rPr>
              <w:t>Plumbers</w:t>
            </w:r>
          </w:p>
          <w:p w14:paraId="5A4C5F52" w14:textId="1A49A7B2" w:rsidR="00C857D7" w:rsidRPr="00AC1921" w:rsidRDefault="00C857D7" w:rsidP="00E84220">
            <w:pPr>
              <w:spacing w:after="0" w:line="240" w:lineRule="auto"/>
              <w:rPr>
                <w:rFonts w:eastAsia="Times New Roman" w:cstheme="minorHAnsi"/>
                <w:bCs/>
                <w:sz w:val="20"/>
                <w:szCs w:val="20"/>
              </w:rPr>
            </w:pPr>
            <w:r w:rsidRPr="00AC1921">
              <w:rPr>
                <w:rFonts w:eastAsia="Times New Roman" w:cstheme="minorHAnsi"/>
                <w:bCs/>
                <w:sz w:val="20"/>
                <w:szCs w:val="20"/>
              </w:rPr>
              <w:t>Site team</w:t>
            </w:r>
          </w:p>
        </w:tc>
        <w:tc>
          <w:tcPr>
            <w:tcW w:w="1962" w:type="dxa"/>
            <w:shd w:val="clear" w:color="auto" w:fill="FFFFFF"/>
          </w:tcPr>
          <w:p w14:paraId="3EF1BDEE" w14:textId="3FB31220" w:rsidR="00AA0F01" w:rsidRPr="00AC1921" w:rsidRDefault="00F454CA" w:rsidP="00E84220">
            <w:pPr>
              <w:spacing w:after="0" w:line="240" w:lineRule="auto"/>
              <w:rPr>
                <w:rFonts w:eastAsia="Times New Roman" w:cstheme="minorHAnsi"/>
                <w:bCs/>
                <w:sz w:val="20"/>
                <w:szCs w:val="20"/>
              </w:rPr>
            </w:pPr>
            <w:r w:rsidRPr="00AC1921">
              <w:rPr>
                <w:rFonts w:eastAsia="Times New Roman" w:cstheme="minorHAnsi"/>
                <w:bCs/>
                <w:sz w:val="20"/>
                <w:szCs w:val="20"/>
              </w:rPr>
              <w:t>Ensure</w:t>
            </w:r>
            <w:r w:rsidR="001B1125" w:rsidRPr="00AC1921">
              <w:rPr>
                <w:rFonts w:eastAsia="Times New Roman" w:cstheme="minorHAnsi"/>
                <w:bCs/>
                <w:sz w:val="20"/>
                <w:szCs w:val="20"/>
              </w:rPr>
              <w:t xml:space="preserve"> blockworks </w:t>
            </w:r>
            <w:proofErr w:type="gramStart"/>
            <w:r w:rsidR="001B1125" w:rsidRPr="00AC1921">
              <w:rPr>
                <w:rFonts w:eastAsia="Times New Roman" w:cstheme="minorHAnsi"/>
                <w:bCs/>
                <w:sz w:val="20"/>
                <w:szCs w:val="20"/>
              </w:rPr>
              <w:t>are sealed</w:t>
            </w:r>
            <w:proofErr w:type="gramEnd"/>
            <w:r w:rsidR="001B1125" w:rsidRPr="00AC1921">
              <w:rPr>
                <w:rFonts w:eastAsia="Times New Roman" w:cstheme="minorHAnsi"/>
                <w:bCs/>
                <w:sz w:val="20"/>
                <w:szCs w:val="20"/>
              </w:rPr>
              <w:t xml:space="preserve"> before filling</w:t>
            </w:r>
          </w:p>
        </w:tc>
        <w:tc>
          <w:tcPr>
            <w:tcW w:w="1962" w:type="dxa"/>
            <w:gridSpan w:val="2"/>
            <w:shd w:val="clear" w:color="auto" w:fill="FFFFFF"/>
          </w:tcPr>
          <w:p w14:paraId="5B1037F0" w14:textId="6B07C1D4" w:rsidR="00AA0F01" w:rsidRPr="00AC1921" w:rsidRDefault="00C857D7" w:rsidP="00E84220">
            <w:pPr>
              <w:spacing w:after="0" w:line="240" w:lineRule="auto"/>
              <w:rPr>
                <w:rFonts w:eastAsia="Times New Roman" w:cstheme="minorHAnsi"/>
                <w:bCs/>
                <w:sz w:val="20"/>
                <w:szCs w:val="20"/>
              </w:rPr>
            </w:pPr>
            <w:r w:rsidRPr="00AC1921">
              <w:rPr>
                <w:rFonts w:eastAsia="Times New Roman" w:cstheme="minorHAnsi"/>
                <w:bCs/>
                <w:sz w:val="20"/>
                <w:szCs w:val="20"/>
              </w:rPr>
              <w:t>Double checks</w:t>
            </w:r>
          </w:p>
        </w:tc>
        <w:tc>
          <w:tcPr>
            <w:tcW w:w="1962" w:type="dxa"/>
            <w:shd w:val="clear" w:color="auto" w:fill="FFFFFF"/>
          </w:tcPr>
          <w:p w14:paraId="183EE248" w14:textId="0AA5C4BD" w:rsidR="00AA0F01" w:rsidRPr="00AC1921" w:rsidRDefault="0031568A" w:rsidP="00E84220">
            <w:pPr>
              <w:spacing w:after="0" w:line="240" w:lineRule="auto"/>
              <w:rPr>
                <w:rFonts w:eastAsia="Times New Roman" w:cstheme="minorHAnsi"/>
                <w:bCs/>
                <w:sz w:val="20"/>
                <w:szCs w:val="20"/>
              </w:rPr>
            </w:pPr>
            <w:r w:rsidRPr="00AC1921">
              <w:rPr>
                <w:rFonts w:eastAsia="Times New Roman" w:cstheme="minorHAnsi"/>
                <w:bCs/>
                <w:sz w:val="20"/>
                <w:szCs w:val="20"/>
              </w:rPr>
              <w:t>Toolbox talks</w:t>
            </w:r>
          </w:p>
        </w:tc>
      </w:tr>
      <w:tr w:rsidR="003B1C04" w:rsidRPr="00AA0F01" w14:paraId="05A9F50A" w14:textId="77777777" w:rsidTr="00437809">
        <w:trPr>
          <w:trHeight w:val="985"/>
        </w:trPr>
        <w:tc>
          <w:tcPr>
            <w:tcW w:w="1962" w:type="dxa"/>
            <w:shd w:val="clear" w:color="auto" w:fill="FFFFFF"/>
          </w:tcPr>
          <w:p w14:paraId="1853B331" w14:textId="6ED274E9" w:rsidR="003B1C04" w:rsidRPr="00AC1921" w:rsidRDefault="00B50533"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Water tank access ladder </w:t>
            </w:r>
            <w:r w:rsidR="00433A95" w:rsidRPr="00AC1921">
              <w:rPr>
                <w:rFonts w:eastAsia="Times New Roman" w:cstheme="minorHAnsi"/>
                <w:bCs/>
                <w:sz w:val="20"/>
                <w:szCs w:val="20"/>
              </w:rPr>
              <w:t xml:space="preserve">not </w:t>
            </w:r>
            <w:proofErr w:type="gramStart"/>
            <w:r w:rsidR="00433A95" w:rsidRPr="00AC1921">
              <w:rPr>
                <w:rFonts w:eastAsia="Times New Roman" w:cstheme="minorHAnsi"/>
                <w:bCs/>
                <w:sz w:val="20"/>
                <w:szCs w:val="20"/>
              </w:rPr>
              <w:t>1</w:t>
            </w:r>
            <w:proofErr w:type="gramEnd"/>
            <w:r w:rsidR="00433A95" w:rsidRPr="00AC1921">
              <w:rPr>
                <w:rFonts w:eastAsia="Times New Roman" w:cstheme="minorHAnsi"/>
                <w:bCs/>
                <w:sz w:val="20"/>
                <w:szCs w:val="20"/>
              </w:rPr>
              <w:t xml:space="preserve"> meter out of tank opening</w:t>
            </w:r>
          </w:p>
        </w:tc>
        <w:tc>
          <w:tcPr>
            <w:tcW w:w="1962" w:type="dxa"/>
            <w:gridSpan w:val="2"/>
            <w:shd w:val="clear" w:color="auto" w:fill="FFFFFF"/>
          </w:tcPr>
          <w:p w14:paraId="0496B00D" w14:textId="77777777" w:rsidR="003B1C04" w:rsidRPr="00AC1921" w:rsidRDefault="0029569E" w:rsidP="00E84220">
            <w:pPr>
              <w:spacing w:after="0" w:line="240" w:lineRule="auto"/>
              <w:rPr>
                <w:rFonts w:eastAsia="Times New Roman" w:cstheme="minorHAnsi"/>
                <w:bCs/>
                <w:sz w:val="20"/>
                <w:szCs w:val="20"/>
              </w:rPr>
            </w:pPr>
            <w:r w:rsidRPr="00AC1921">
              <w:rPr>
                <w:rFonts w:eastAsia="Times New Roman" w:cstheme="minorHAnsi"/>
                <w:bCs/>
                <w:sz w:val="20"/>
                <w:szCs w:val="20"/>
              </w:rPr>
              <w:t>Bladder installer</w:t>
            </w:r>
          </w:p>
          <w:p w14:paraId="4AFC9AD0" w14:textId="77777777" w:rsidR="0029569E" w:rsidRPr="00AC1921" w:rsidRDefault="00BB0FF4" w:rsidP="00E84220">
            <w:pPr>
              <w:spacing w:after="0" w:line="240" w:lineRule="auto"/>
              <w:rPr>
                <w:rFonts w:eastAsia="Times New Roman" w:cstheme="minorHAnsi"/>
                <w:bCs/>
                <w:sz w:val="20"/>
                <w:szCs w:val="20"/>
              </w:rPr>
            </w:pPr>
            <w:r w:rsidRPr="00AC1921">
              <w:rPr>
                <w:rFonts w:eastAsia="Times New Roman" w:cstheme="minorHAnsi"/>
                <w:bCs/>
                <w:sz w:val="20"/>
                <w:szCs w:val="20"/>
              </w:rPr>
              <w:t>HSC</w:t>
            </w:r>
          </w:p>
          <w:p w14:paraId="5E0E205D" w14:textId="3BFC0C1C" w:rsidR="00BB0FF4" w:rsidRPr="00AC1921" w:rsidRDefault="002E6436" w:rsidP="00E84220">
            <w:pPr>
              <w:spacing w:after="0" w:line="240" w:lineRule="auto"/>
              <w:rPr>
                <w:rFonts w:eastAsia="Times New Roman" w:cstheme="minorHAnsi"/>
                <w:bCs/>
                <w:sz w:val="20"/>
                <w:szCs w:val="20"/>
              </w:rPr>
            </w:pPr>
            <w:r w:rsidRPr="00AC1921">
              <w:rPr>
                <w:rFonts w:eastAsia="Times New Roman" w:cstheme="minorHAnsi"/>
                <w:bCs/>
                <w:sz w:val="20"/>
                <w:szCs w:val="20"/>
              </w:rPr>
              <w:t>Site team</w:t>
            </w:r>
          </w:p>
        </w:tc>
        <w:tc>
          <w:tcPr>
            <w:tcW w:w="1962" w:type="dxa"/>
            <w:shd w:val="clear" w:color="auto" w:fill="FFFFFF"/>
          </w:tcPr>
          <w:p w14:paraId="5EFC6726" w14:textId="47FA2684" w:rsidR="003B1C04" w:rsidRPr="00AC1921" w:rsidRDefault="0038396D" w:rsidP="00E84220">
            <w:pPr>
              <w:spacing w:after="0" w:line="240" w:lineRule="auto"/>
              <w:rPr>
                <w:rFonts w:eastAsia="Times New Roman" w:cstheme="minorHAnsi"/>
                <w:bCs/>
                <w:sz w:val="20"/>
                <w:szCs w:val="20"/>
              </w:rPr>
            </w:pPr>
            <w:r w:rsidRPr="00AC1921">
              <w:rPr>
                <w:rFonts w:eastAsia="Times New Roman" w:cstheme="minorHAnsi"/>
                <w:bCs/>
                <w:sz w:val="20"/>
                <w:szCs w:val="20"/>
              </w:rPr>
              <w:t>Custom ladder for entry before works start.</w:t>
            </w:r>
          </w:p>
        </w:tc>
        <w:tc>
          <w:tcPr>
            <w:tcW w:w="1962" w:type="dxa"/>
            <w:gridSpan w:val="2"/>
            <w:shd w:val="clear" w:color="auto" w:fill="FFFFFF"/>
          </w:tcPr>
          <w:p w14:paraId="140E1511" w14:textId="6AC987A9" w:rsidR="003B1C04" w:rsidRPr="00AC1921" w:rsidRDefault="00997072" w:rsidP="00E84220">
            <w:pPr>
              <w:spacing w:after="0" w:line="240" w:lineRule="auto"/>
              <w:rPr>
                <w:rFonts w:eastAsia="Times New Roman" w:cstheme="minorHAnsi"/>
                <w:bCs/>
                <w:sz w:val="20"/>
                <w:szCs w:val="20"/>
              </w:rPr>
            </w:pPr>
            <w:r w:rsidRPr="00AC1921">
              <w:rPr>
                <w:rFonts w:eastAsia="Times New Roman" w:cstheme="minorHAnsi"/>
                <w:bCs/>
                <w:sz w:val="20"/>
                <w:szCs w:val="20"/>
              </w:rPr>
              <w:t>Plan</w:t>
            </w:r>
            <w:r w:rsidR="00655F8D" w:rsidRPr="00AC1921">
              <w:rPr>
                <w:rFonts w:eastAsia="Times New Roman" w:cstheme="minorHAnsi"/>
                <w:bCs/>
                <w:sz w:val="20"/>
                <w:szCs w:val="20"/>
              </w:rPr>
              <w:t xml:space="preserve"> </w:t>
            </w:r>
            <w:r w:rsidRPr="00AC1921">
              <w:rPr>
                <w:rFonts w:eastAsia="Times New Roman" w:cstheme="minorHAnsi"/>
                <w:bCs/>
                <w:sz w:val="20"/>
                <w:szCs w:val="20"/>
              </w:rPr>
              <w:t xml:space="preserve">to ensure works </w:t>
            </w:r>
            <w:proofErr w:type="gramStart"/>
            <w:r w:rsidRPr="00AC1921">
              <w:rPr>
                <w:rFonts w:eastAsia="Times New Roman" w:cstheme="minorHAnsi"/>
                <w:bCs/>
                <w:sz w:val="20"/>
                <w:szCs w:val="20"/>
              </w:rPr>
              <w:t>are not delayed</w:t>
            </w:r>
            <w:proofErr w:type="gramEnd"/>
          </w:p>
        </w:tc>
        <w:tc>
          <w:tcPr>
            <w:tcW w:w="1962" w:type="dxa"/>
            <w:shd w:val="clear" w:color="auto" w:fill="FFFFFF"/>
          </w:tcPr>
          <w:p w14:paraId="7B4AF51B" w14:textId="519CA472" w:rsidR="003B1C04" w:rsidRPr="00AC1921" w:rsidRDefault="00997072" w:rsidP="00E84220">
            <w:pPr>
              <w:spacing w:after="0" w:line="240" w:lineRule="auto"/>
              <w:rPr>
                <w:rFonts w:eastAsia="Times New Roman" w:cstheme="minorHAnsi"/>
                <w:bCs/>
                <w:sz w:val="20"/>
                <w:szCs w:val="20"/>
              </w:rPr>
            </w:pPr>
            <w:r w:rsidRPr="00AC1921">
              <w:rPr>
                <w:rFonts w:eastAsia="Times New Roman" w:cstheme="minorHAnsi"/>
                <w:bCs/>
                <w:sz w:val="20"/>
                <w:szCs w:val="20"/>
              </w:rPr>
              <w:t>Company Quality Alert</w:t>
            </w:r>
            <w:r w:rsidR="00C22880" w:rsidRPr="00AC1921">
              <w:rPr>
                <w:rFonts w:eastAsia="Times New Roman" w:cstheme="minorHAnsi"/>
                <w:bCs/>
                <w:sz w:val="20"/>
                <w:szCs w:val="20"/>
              </w:rPr>
              <w:t xml:space="preserve"> </w:t>
            </w:r>
          </w:p>
        </w:tc>
      </w:tr>
      <w:tr w:rsidR="003B1C04" w:rsidRPr="00AA0F01" w14:paraId="4A82C589" w14:textId="77777777" w:rsidTr="00437809">
        <w:trPr>
          <w:trHeight w:val="985"/>
        </w:trPr>
        <w:tc>
          <w:tcPr>
            <w:tcW w:w="1962" w:type="dxa"/>
            <w:shd w:val="clear" w:color="auto" w:fill="FFFFFF"/>
          </w:tcPr>
          <w:p w14:paraId="07FB5945" w14:textId="760BBEDE" w:rsidR="003B1C04" w:rsidRPr="00AC1921" w:rsidRDefault="007C6C46" w:rsidP="00E84220">
            <w:pPr>
              <w:spacing w:after="0" w:line="240" w:lineRule="auto"/>
              <w:rPr>
                <w:rFonts w:eastAsia="Times New Roman" w:cstheme="minorHAnsi"/>
                <w:bCs/>
                <w:sz w:val="20"/>
                <w:szCs w:val="20"/>
              </w:rPr>
            </w:pPr>
            <w:r w:rsidRPr="00AC1921">
              <w:rPr>
                <w:rFonts w:eastAsia="Times New Roman" w:cstheme="minorHAnsi"/>
                <w:bCs/>
                <w:sz w:val="20"/>
                <w:szCs w:val="20"/>
              </w:rPr>
              <w:t>Wall penetration cut w</w:t>
            </w:r>
            <w:r w:rsidR="00B23B33" w:rsidRPr="00AC1921">
              <w:rPr>
                <w:rFonts w:eastAsia="Times New Roman" w:cstheme="minorHAnsi"/>
                <w:bCs/>
                <w:sz w:val="20"/>
                <w:szCs w:val="20"/>
              </w:rPr>
              <w:t xml:space="preserve">rong orientation, Landscape not portrait </w:t>
            </w:r>
          </w:p>
        </w:tc>
        <w:tc>
          <w:tcPr>
            <w:tcW w:w="1962" w:type="dxa"/>
            <w:gridSpan w:val="2"/>
            <w:shd w:val="clear" w:color="auto" w:fill="FFFFFF"/>
          </w:tcPr>
          <w:p w14:paraId="106A66E4" w14:textId="77777777" w:rsidR="003B1C04" w:rsidRPr="00AC1921" w:rsidRDefault="00B23B33" w:rsidP="00E84220">
            <w:pPr>
              <w:spacing w:after="0" w:line="240" w:lineRule="auto"/>
              <w:rPr>
                <w:rFonts w:eastAsia="Times New Roman" w:cstheme="minorHAnsi"/>
                <w:bCs/>
                <w:sz w:val="20"/>
                <w:szCs w:val="20"/>
              </w:rPr>
            </w:pPr>
            <w:r w:rsidRPr="00AC1921">
              <w:rPr>
                <w:rFonts w:eastAsia="Times New Roman" w:cstheme="minorHAnsi"/>
                <w:bCs/>
                <w:sz w:val="20"/>
                <w:szCs w:val="20"/>
              </w:rPr>
              <w:t>Block layer</w:t>
            </w:r>
          </w:p>
          <w:p w14:paraId="509C502E" w14:textId="6DCF4BCA" w:rsidR="006746A9" w:rsidRPr="00AC1921" w:rsidRDefault="006746A9" w:rsidP="00E84220">
            <w:pPr>
              <w:spacing w:after="0" w:line="240" w:lineRule="auto"/>
              <w:rPr>
                <w:rFonts w:eastAsia="Times New Roman" w:cstheme="minorHAnsi"/>
                <w:bCs/>
                <w:sz w:val="20"/>
                <w:szCs w:val="20"/>
              </w:rPr>
            </w:pPr>
            <w:r w:rsidRPr="00AC1921">
              <w:rPr>
                <w:rFonts w:eastAsia="Times New Roman" w:cstheme="minorHAnsi"/>
                <w:bCs/>
                <w:sz w:val="20"/>
                <w:szCs w:val="20"/>
              </w:rPr>
              <w:t>Aircon sub trade</w:t>
            </w:r>
          </w:p>
        </w:tc>
        <w:tc>
          <w:tcPr>
            <w:tcW w:w="1962" w:type="dxa"/>
            <w:shd w:val="clear" w:color="auto" w:fill="FFFFFF"/>
          </w:tcPr>
          <w:p w14:paraId="46A89E31" w14:textId="4A8EB775" w:rsidR="003B1C04" w:rsidRPr="00AC1921" w:rsidRDefault="001A613C" w:rsidP="00E84220">
            <w:pPr>
              <w:spacing w:after="0" w:line="240" w:lineRule="auto"/>
              <w:rPr>
                <w:rFonts w:eastAsia="Times New Roman" w:cstheme="minorHAnsi"/>
                <w:bCs/>
                <w:sz w:val="20"/>
                <w:szCs w:val="20"/>
              </w:rPr>
            </w:pPr>
            <w:r w:rsidRPr="00AC1921">
              <w:rPr>
                <w:rFonts w:eastAsia="Times New Roman" w:cstheme="minorHAnsi"/>
                <w:bCs/>
                <w:sz w:val="20"/>
                <w:szCs w:val="20"/>
              </w:rPr>
              <w:t>Drawings</w:t>
            </w:r>
          </w:p>
          <w:p w14:paraId="17BCE3AF" w14:textId="5B52B873" w:rsidR="001A613C" w:rsidRPr="00AC1921" w:rsidRDefault="009F055E" w:rsidP="00E84220">
            <w:pPr>
              <w:spacing w:after="0" w:line="240" w:lineRule="auto"/>
              <w:rPr>
                <w:rFonts w:eastAsia="Times New Roman" w:cstheme="minorHAnsi"/>
                <w:bCs/>
                <w:sz w:val="20"/>
                <w:szCs w:val="20"/>
              </w:rPr>
            </w:pPr>
            <w:r w:rsidRPr="00AC1921">
              <w:rPr>
                <w:rFonts w:eastAsia="Times New Roman" w:cstheme="minorHAnsi"/>
                <w:bCs/>
                <w:sz w:val="20"/>
                <w:szCs w:val="20"/>
              </w:rPr>
              <w:t>Architect</w:t>
            </w:r>
            <w:r w:rsidR="001A613C" w:rsidRPr="00AC1921">
              <w:rPr>
                <w:rFonts w:eastAsia="Times New Roman" w:cstheme="minorHAnsi"/>
                <w:bCs/>
                <w:sz w:val="20"/>
                <w:szCs w:val="20"/>
              </w:rPr>
              <w:t xml:space="preserve"> </w:t>
            </w:r>
          </w:p>
        </w:tc>
        <w:tc>
          <w:tcPr>
            <w:tcW w:w="1962" w:type="dxa"/>
            <w:gridSpan w:val="2"/>
            <w:shd w:val="clear" w:color="auto" w:fill="FFFFFF"/>
          </w:tcPr>
          <w:p w14:paraId="4477646D" w14:textId="0BCD4978" w:rsidR="003B1C04" w:rsidRPr="00AC1921" w:rsidRDefault="00624F24"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Ensure plans </w:t>
            </w:r>
            <w:proofErr w:type="gramStart"/>
            <w:r w:rsidRPr="00AC1921">
              <w:rPr>
                <w:rFonts w:eastAsia="Times New Roman" w:cstheme="minorHAnsi"/>
                <w:bCs/>
                <w:sz w:val="20"/>
                <w:szCs w:val="20"/>
              </w:rPr>
              <w:t>are inter</w:t>
            </w:r>
            <w:r w:rsidR="009F055E" w:rsidRPr="00AC1921">
              <w:rPr>
                <w:rFonts w:eastAsia="Times New Roman" w:cstheme="minorHAnsi"/>
                <w:bCs/>
                <w:sz w:val="20"/>
                <w:szCs w:val="20"/>
              </w:rPr>
              <w:t>preted</w:t>
            </w:r>
            <w:proofErr w:type="gramEnd"/>
            <w:r w:rsidR="009F055E" w:rsidRPr="00AC1921">
              <w:rPr>
                <w:rFonts w:eastAsia="Times New Roman" w:cstheme="minorHAnsi"/>
                <w:bCs/>
                <w:sz w:val="20"/>
                <w:szCs w:val="20"/>
              </w:rPr>
              <w:t xml:space="preserve"> correctly</w:t>
            </w:r>
          </w:p>
        </w:tc>
        <w:tc>
          <w:tcPr>
            <w:tcW w:w="1962" w:type="dxa"/>
            <w:shd w:val="clear" w:color="auto" w:fill="FFFFFF"/>
          </w:tcPr>
          <w:p w14:paraId="335477C0" w14:textId="56555784" w:rsidR="003B1C04" w:rsidRPr="00AC1921" w:rsidRDefault="009F055E" w:rsidP="00E84220">
            <w:pPr>
              <w:spacing w:after="0" w:line="240" w:lineRule="auto"/>
              <w:rPr>
                <w:rFonts w:eastAsia="Times New Roman" w:cstheme="minorHAnsi"/>
                <w:bCs/>
                <w:sz w:val="20"/>
                <w:szCs w:val="20"/>
              </w:rPr>
            </w:pPr>
            <w:r w:rsidRPr="00AC1921">
              <w:rPr>
                <w:rFonts w:eastAsia="Times New Roman" w:cstheme="minorHAnsi"/>
                <w:bCs/>
                <w:sz w:val="20"/>
                <w:szCs w:val="20"/>
              </w:rPr>
              <w:t>Plan from Architect</w:t>
            </w:r>
          </w:p>
        </w:tc>
      </w:tr>
      <w:tr w:rsidR="003B1C04" w:rsidRPr="00AA0F01" w14:paraId="3E13C4D6" w14:textId="77777777" w:rsidTr="00437809">
        <w:trPr>
          <w:trHeight w:val="985"/>
        </w:trPr>
        <w:tc>
          <w:tcPr>
            <w:tcW w:w="1962" w:type="dxa"/>
            <w:shd w:val="clear" w:color="auto" w:fill="FFFFFF"/>
          </w:tcPr>
          <w:p w14:paraId="7D278F7A" w14:textId="175DF7DF" w:rsidR="003B1C04" w:rsidRPr="00AC1921" w:rsidRDefault="00202A11"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Double lined wall </w:t>
            </w:r>
            <w:r w:rsidR="009B6ECD" w:rsidRPr="00AC1921">
              <w:rPr>
                <w:rFonts w:eastAsia="Times New Roman" w:cstheme="minorHAnsi"/>
                <w:bCs/>
                <w:sz w:val="20"/>
                <w:szCs w:val="20"/>
              </w:rPr>
              <w:t>missed</w:t>
            </w:r>
            <w:r w:rsidR="00B7410F" w:rsidRPr="00AC1921">
              <w:rPr>
                <w:rFonts w:eastAsia="Times New Roman" w:cstheme="minorHAnsi"/>
                <w:bCs/>
                <w:sz w:val="20"/>
                <w:szCs w:val="20"/>
              </w:rPr>
              <w:t xml:space="preserve"> inside ductwork riser</w:t>
            </w:r>
          </w:p>
        </w:tc>
        <w:tc>
          <w:tcPr>
            <w:tcW w:w="1962" w:type="dxa"/>
            <w:gridSpan w:val="2"/>
            <w:shd w:val="clear" w:color="auto" w:fill="FFFFFF"/>
          </w:tcPr>
          <w:p w14:paraId="7D1539EB" w14:textId="77777777" w:rsidR="003B1C04" w:rsidRPr="00AC1921" w:rsidRDefault="009B6ECD" w:rsidP="00E84220">
            <w:pPr>
              <w:spacing w:after="0" w:line="240" w:lineRule="auto"/>
              <w:rPr>
                <w:rFonts w:eastAsia="Times New Roman" w:cstheme="minorHAnsi"/>
                <w:bCs/>
                <w:sz w:val="20"/>
                <w:szCs w:val="20"/>
              </w:rPr>
            </w:pPr>
            <w:r w:rsidRPr="00AC1921">
              <w:rPr>
                <w:rFonts w:eastAsia="Times New Roman" w:cstheme="minorHAnsi"/>
                <w:bCs/>
                <w:sz w:val="20"/>
                <w:szCs w:val="20"/>
              </w:rPr>
              <w:t>Block layer</w:t>
            </w:r>
          </w:p>
          <w:p w14:paraId="71B8359A" w14:textId="340CEF94" w:rsidR="009B6ECD" w:rsidRPr="00AC1921" w:rsidRDefault="009B6ECD" w:rsidP="00E84220">
            <w:pPr>
              <w:spacing w:after="0" w:line="240" w:lineRule="auto"/>
              <w:rPr>
                <w:rFonts w:eastAsia="Times New Roman" w:cstheme="minorHAnsi"/>
                <w:bCs/>
                <w:sz w:val="20"/>
                <w:szCs w:val="20"/>
              </w:rPr>
            </w:pPr>
            <w:r w:rsidRPr="00AC1921">
              <w:rPr>
                <w:rFonts w:eastAsia="Times New Roman" w:cstheme="minorHAnsi"/>
                <w:bCs/>
                <w:sz w:val="20"/>
                <w:szCs w:val="20"/>
              </w:rPr>
              <w:t>Aircon sub trade</w:t>
            </w:r>
          </w:p>
        </w:tc>
        <w:tc>
          <w:tcPr>
            <w:tcW w:w="1962" w:type="dxa"/>
            <w:shd w:val="clear" w:color="auto" w:fill="FFFFFF"/>
          </w:tcPr>
          <w:p w14:paraId="5EDFA624" w14:textId="77777777" w:rsidR="003B1C04" w:rsidRPr="00AC1921" w:rsidRDefault="001E48F7" w:rsidP="00E84220">
            <w:pPr>
              <w:spacing w:after="0" w:line="240" w:lineRule="auto"/>
              <w:rPr>
                <w:rFonts w:eastAsia="Times New Roman" w:cstheme="minorHAnsi"/>
                <w:bCs/>
                <w:sz w:val="20"/>
                <w:szCs w:val="20"/>
              </w:rPr>
            </w:pPr>
            <w:r w:rsidRPr="00AC1921">
              <w:rPr>
                <w:rFonts w:eastAsia="Times New Roman" w:cstheme="minorHAnsi"/>
                <w:bCs/>
                <w:sz w:val="20"/>
                <w:szCs w:val="20"/>
              </w:rPr>
              <w:t xml:space="preserve">Double check plans </w:t>
            </w:r>
          </w:p>
          <w:p w14:paraId="42ED3F92" w14:textId="3EEF5C6F" w:rsidR="001E48F7" w:rsidRPr="00AC1921" w:rsidRDefault="001E48F7" w:rsidP="00E84220">
            <w:pPr>
              <w:spacing w:after="0" w:line="240" w:lineRule="auto"/>
              <w:rPr>
                <w:rFonts w:eastAsia="Times New Roman" w:cstheme="minorHAnsi"/>
                <w:bCs/>
                <w:sz w:val="20"/>
                <w:szCs w:val="20"/>
              </w:rPr>
            </w:pPr>
            <w:proofErr w:type="gramStart"/>
            <w:r w:rsidRPr="00AC1921">
              <w:rPr>
                <w:rFonts w:eastAsia="Times New Roman" w:cstheme="minorHAnsi"/>
                <w:bCs/>
                <w:sz w:val="20"/>
                <w:szCs w:val="20"/>
              </w:rPr>
              <w:t>Don’t</w:t>
            </w:r>
            <w:proofErr w:type="gramEnd"/>
            <w:r w:rsidRPr="00AC1921">
              <w:rPr>
                <w:rFonts w:eastAsia="Times New Roman" w:cstheme="minorHAnsi"/>
                <w:bCs/>
                <w:sz w:val="20"/>
                <w:szCs w:val="20"/>
              </w:rPr>
              <w:t xml:space="preserve"> assume </w:t>
            </w:r>
            <w:r w:rsidR="00D76318" w:rsidRPr="00AC1921">
              <w:rPr>
                <w:rFonts w:eastAsia="Times New Roman" w:cstheme="minorHAnsi"/>
                <w:bCs/>
                <w:sz w:val="20"/>
                <w:szCs w:val="20"/>
              </w:rPr>
              <w:t xml:space="preserve">same as </w:t>
            </w:r>
            <w:r w:rsidR="00F14822" w:rsidRPr="00AC1921">
              <w:rPr>
                <w:rFonts w:eastAsia="Times New Roman" w:cstheme="minorHAnsi"/>
                <w:bCs/>
                <w:sz w:val="20"/>
                <w:szCs w:val="20"/>
              </w:rPr>
              <w:t>previous floor</w:t>
            </w:r>
          </w:p>
        </w:tc>
        <w:tc>
          <w:tcPr>
            <w:tcW w:w="1962" w:type="dxa"/>
            <w:gridSpan w:val="2"/>
            <w:shd w:val="clear" w:color="auto" w:fill="FFFFFF"/>
          </w:tcPr>
          <w:p w14:paraId="22AC89CD" w14:textId="00376231" w:rsidR="003B1C04" w:rsidRPr="00AC1921" w:rsidRDefault="00E029C8" w:rsidP="00E84220">
            <w:pPr>
              <w:spacing w:after="0" w:line="240" w:lineRule="auto"/>
              <w:rPr>
                <w:rFonts w:eastAsia="Times New Roman" w:cstheme="minorHAnsi"/>
                <w:bCs/>
                <w:sz w:val="20"/>
                <w:szCs w:val="20"/>
              </w:rPr>
            </w:pPr>
            <w:r w:rsidRPr="00AC1921">
              <w:rPr>
                <w:rFonts w:eastAsia="Times New Roman" w:cstheme="minorHAnsi"/>
                <w:bCs/>
                <w:sz w:val="20"/>
                <w:szCs w:val="20"/>
              </w:rPr>
              <w:t>Double check from all parties</w:t>
            </w:r>
          </w:p>
        </w:tc>
        <w:tc>
          <w:tcPr>
            <w:tcW w:w="1962" w:type="dxa"/>
            <w:shd w:val="clear" w:color="auto" w:fill="FFFFFF"/>
          </w:tcPr>
          <w:p w14:paraId="502F3512" w14:textId="2988D24F" w:rsidR="003B1C04" w:rsidRPr="00AC1921" w:rsidRDefault="00196185" w:rsidP="00E84220">
            <w:pPr>
              <w:spacing w:after="0" w:line="240" w:lineRule="auto"/>
              <w:rPr>
                <w:rFonts w:eastAsia="Times New Roman" w:cstheme="minorHAnsi"/>
                <w:bCs/>
                <w:sz w:val="20"/>
                <w:szCs w:val="20"/>
              </w:rPr>
            </w:pPr>
            <w:r w:rsidRPr="00AC1921">
              <w:rPr>
                <w:rFonts w:eastAsia="Times New Roman" w:cstheme="minorHAnsi"/>
                <w:bCs/>
                <w:sz w:val="20"/>
                <w:szCs w:val="20"/>
              </w:rPr>
              <w:t>Plan from A</w:t>
            </w:r>
            <w:r w:rsidR="00E029C8" w:rsidRPr="00AC1921">
              <w:rPr>
                <w:rFonts w:eastAsia="Times New Roman" w:cstheme="minorHAnsi"/>
                <w:bCs/>
                <w:sz w:val="20"/>
                <w:szCs w:val="20"/>
              </w:rPr>
              <w:t>rchitect</w:t>
            </w:r>
          </w:p>
        </w:tc>
      </w:tr>
      <w:tr w:rsidR="00AA0F01" w:rsidRPr="00AA0F01" w14:paraId="301ABBF6" w14:textId="77777777" w:rsidTr="00437809">
        <w:trPr>
          <w:trHeight w:hRule="exact" w:val="624"/>
        </w:trPr>
        <w:tc>
          <w:tcPr>
            <w:tcW w:w="9810" w:type="dxa"/>
            <w:gridSpan w:val="7"/>
            <w:shd w:val="clear" w:color="auto" w:fill="FFFFFF"/>
            <w:vAlign w:val="center"/>
          </w:tcPr>
          <w:p w14:paraId="07ADC2E7" w14:textId="77777777" w:rsidR="00AA0F01" w:rsidRPr="00AC1921" w:rsidRDefault="00AA0F01" w:rsidP="007639BF">
            <w:pPr>
              <w:keepNext/>
              <w:spacing w:beforeLines="60" w:before="144" w:afterLines="60" w:after="144" w:line="276" w:lineRule="auto"/>
              <w:jc w:val="both"/>
              <w:rPr>
                <w:rFonts w:eastAsia="Times New Roman" w:cstheme="minorHAnsi"/>
                <w:bCs/>
                <w:i/>
                <w:sz w:val="20"/>
                <w:szCs w:val="20"/>
              </w:rPr>
            </w:pPr>
            <w:r w:rsidRPr="00AC1921">
              <w:rPr>
                <w:rFonts w:eastAsia="Times New Roman" w:cstheme="minorHAnsi"/>
                <w:bCs/>
                <w:i/>
                <w:sz w:val="20"/>
                <w:szCs w:val="20"/>
              </w:rPr>
              <w:lastRenderedPageBreak/>
              <w:t xml:space="preserve">Describe how each of the following aspects of quality management will </w:t>
            </w:r>
            <w:proofErr w:type="gramStart"/>
            <w:r w:rsidRPr="00AC1921">
              <w:rPr>
                <w:rFonts w:eastAsia="Times New Roman" w:cstheme="minorHAnsi"/>
                <w:bCs/>
                <w:i/>
                <w:sz w:val="20"/>
                <w:szCs w:val="20"/>
              </w:rPr>
              <w:t>be addressed</w:t>
            </w:r>
            <w:proofErr w:type="gramEnd"/>
            <w:r w:rsidRPr="00AC1921">
              <w:rPr>
                <w:rFonts w:eastAsia="Times New Roman" w:cstheme="minorHAnsi"/>
                <w:bCs/>
                <w:i/>
                <w:sz w:val="20"/>
                <w:szCs w:val="20"/>
              </w:rPr>
              <w:t xml:space="preserve"> on this project:</w:t>
            </w:r>
          </w:p>
        </w:tc>
      </w:tr>
      <w:tr w:rsidR="00AA0F01" w:rsidRPr="006207D7" w14:paraId="5FB99AB2" w14:textId="77777777" w:rsidTr="00E3137C">
        <w:trPr>
          <w:trHeight w:val="2041"/>
        </w:trPr>
        <w:tc>
          <w:tcPr>
            <w:tcW w:w="9810" w:type="dxa"/>
            <w:gridSpan w:val="7"/>
            <w:shd w:val="clear" w:color="auto" w:fill="FFFFFF"/>
          </w:tcPr>
          <w:p w14:paraId="0CA98E02" w14:textId="689A0244" w:rsidR="00AA0F01" w:rsidRPr="00AC1921" w:rsidRDefault="00AA0F01" w:rsidP="00AA0F01">
            <w:pPr>
              <w:spacing w:beforeLines="60" w:before="144" w:afterLines="60" w:after="144" w:line="276" w:lineRule="auto"/>
              <w:jc w:val="both"/>
              <w:rPr>
                <w:rFonts w:eastAsia="Times New Roman" w:cstheme="minorHAnsi"/>
                <w:bCs/>
                <w:sz w:val="20"/>
                <w:szCs w:val="20"/>
              </w:rPr>
            </w:pPr>
            <w:r w:rsidRPr="00AC1921">
              <w:rPr>
                <w:rFonts w:eastAsia="Times New Roman" w:cstheme="minorHAnsi"/>
                <w:b/>
                <w:sz w:val="20"/>
                <w:szCs w:val="20"/>
              </w:rPr>
              <w:t>Quality Control</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r w:rsidR="007300ED" w:rsidRPr="00AC1921">
              <w:rPr>
                <w:rFonts w:eastAsia="Times New Roman" w:cstheme="minorHAnsi"/>
                <w:bCs/>
                <w:sz w:val="20"/>
                <w:szCs w:val="20"/>
              </w:rPr>
              <w:t xml:space="preserve">To effectively address Quality Control (QC) in the project, it is important to integrate these aspects into a Quality Management plan. Continuous monitoring, testing, and analysis throughout the project lifecycle help ensure that the project remains on track to meet its quality goals. By using </w:t>
            </w:r>
            <w:proofErr w:type="gramStart"/>
            <w:r w:rsidR="007300ED" w:rsidRPr="00AC1921">
              <w:rPr>
                <w:rFonts w:eastAsia="Times New Roman" w:cstheme="minorHAnsi"/>
                <w:bCs/>
                <w:sz w:val="20"/>
                <w:szCs w:val="20"/>
              </w:rPr>
              <w:t>proactive</w:t>
            </w:r>
            <w:proofErr w:type="gramEnd"/>
            <w:r w:rsidR="007300ED" w:rsidRPr="00AC1921">
              <w:rPr>
                <w:rFonts w:eastAsia="Times New Roman" w:cstheme="minorHAnsi"/>
                <w:bCs/>
                <w:sz w:val="20"/>
                <w:szCs w:val="20"/>
              </w:rPr>
              <w:t xml:space="preserve"> strategies like audits, root cause analysis, SPC, and stakeholder feedback, quality can be systematically managed and improved, resulting in high-quality deliverables and successful project completion.</w:t>
            </w:r>
          </w:p>
        </w:tc>
      </w:tr>
      <w:tr w:rsidR="00AA0F01" w:rsidRPr="00AA0F01" w14:paraId="407C353D" w14:textId="77777777" w:rsidTr="00AA0F01">
        <w:trPr>
          <w:trHeight w:val="700"/>
        </w:trPr>
        <w:tc>
          <w:tcPr>
            <w:tcW w:w="3270" w:type="dxa"/>
            <w:gridSpan w:val="2"/>
            <w:shd w:val="clear" w:color="auto" w:fill="D9D9D9"/>
          </w:tcPr>
          <w:p w14:paraId="6E7092CD" w14:textId="77777777" w:rsidR="00AA0F01" w:rsidRPr="00AC1921" w:rsidRDefault="00AA0F01" w:rsidP="00AA0F01">
            <w:pPr>
              <w:spacing w:beforeLines="60" w:before="144" w:afterLines="60" w:after="144" w:line="276" w:lineRule="auto"/>
              <w:jc w:val="both"/>
              <w:rPr>
                <w:rFonts w:eastAsia="Times New Roman" w:cstheme="minorHAnsi"/>
                <w:b/>
                <w:sz w:val="20"/>
                <w:szCs w:val="20"/>
              </w:rPr>
            </w:pPr>
            <w:r w:rsidRPr="00AC1921">
              <w:rPr>
                <w:rFonts w:eastAsia="Times New Roman" w:cstheme="minorHAnsi"/>
                <w:b/>
                <w:sz w:val="20"/>
                <w:szCs w:val="20"/>
              </w:rPr>
              <w:t>Control item</w:t>
            </w:r>
          </w:p>
        </w:tc>
        <w:tc>
          <w:tcPr>
            <w:tcW w:w="3270" w:type="dxa"/>
            <w:gridSpan w:val="3"/>
            <w:shd w:val="clear" w:color="auto" w:fill="D9D9D9"/>
          </w:tcPr>
          <w:p w14:paraId="6FBCB124" w14:textId="77777777" w:rsidR="00AA0F01" w:rsidRPr="00AC1921" w:rsidRDefault="00AA0F01" w:rsidP="00AA0F01">
            <w:pPr>
              <w:spacing w:beforeLines="60" w:before="144" w:afterLines="60" w:after="144" w:line="276" w:lineRule="auto"/>
              <w:jc w:val="both"/>
              <w:rPr>
                <w:rFonts w:eastAsia="Times New Roman" w:cstheme="minorHAnsi"/>
                <w:b/>
                <w:sz w:val="20"/>
                <w:szCs w:val="20"/>
              </w:rPr>
            </w:pPr>
            <w:r w:rsidRPr="00AC1921">
              <w:rPr>
                <w:rFonts w:eastAsia="Times New Roman" w:cstheme="minorHAnsi"/>
                <w:b/>
                <w:sz w:val="20"/>
                <w:szCs w:val="20"/>
              </w:rPr>
              <w:t>Measure</w:t>
            </w:r>
          </w:p>
        </w:tc>
        <w:tc>
          <w:tcPr>
            <w:tcW w:w="3270" w:type="dxa"/>
            <w:gridSpan w:val="2"/>
            <w:shd w:val="clear" w:color="auto" w:fill="D9D9D9"/>
          </w:tcPr>
          <w:p w14:paraId="34E496DC" w14:textId="77777777" w:rsidR="00AA0F01" w:rsidRPr="00AC1921" w:rsidRDefault="00AA0F01" w:rsidP="00AA0F01">
            <w:pPr>
              <w:spacing w:beforeLines="60" w:before="144" w:afterLines="60" w:after="144" w:line="276" w:lineRule="auto"/>
              <w:jc w:val="both"/>
              <w:rPr>
                <w:rFonts w:eastAsia="Times New Roman" w:cstheme="minorHAnsi"/>
                <w:b/>
                <w:sz w:val="20"/>
                <w:szCs w:val="20"/>
              </w:rPr>
            </w:pPr>
            <w:r w:rsidRPr="00AC1921">
              <w:rPr>
                <w:rFonts w:eastAsia="Times New Roman" w:cstheme="minorHAnsi"/>
                <w:b/>
                <w:sz w:val="20"/>
                <w:szCs w:val="20"/>
              </w:rPr>
              <w:t>Project Stage</w:t>
            </w:r>
          </w:p>
        </w:tc>
      </w:tr>
      <w:tr w:rsidR="00AA0F01" w:rsidRPr="000E6964" w14:paraId="4161F125" w14:textId="77777777" w:rsidTr="000E6964">
        <w:trPr>
          <w:trHeight w:val="837"/>
        </w:trPr>
        <w:tc>
          <w:tcPr>
            <w:tcW w:w="3270" w:type="dxa"/>
            <w:gridSpan w:val="2"/>
            <w:shd w:val="clear" w:color="auto" w:fill="FFFFFF"/>
            <w:vAlign w:val="center"/>
          </w:tcPr>
          <w:p w14:paraId="78132B4A" w14:textId="482F8A2E" w:rsidR="00AA0F01" w:rsidRPr="00AC1921" w:rsidRDefault="008834F5"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Concrete strength test</w:t>
            </w:r>
          </w:p>
        </w:tc>
        <w:tc>
          <w:tcPr>
            <w:tcW w:w="3270" w:type="dxa"/>
            <w:gridSpan w:val="3"/>
            <w:shd w:val="clear" w:color="auto" w:fill="FFFFFF"/>
            <w:vAlign w:val="center"/>
          </w:tcPr>
          <w:p w14:paraId="1270B6B0" w14:textId="1D16041A" w:rsidR="00AA0F01" w:rsidRPr="00AC1921" w:rsidRDefault="008834F5"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Pot test</w:t>
            </w:r>
          </w:p>
        </w:tc>
        <w:tc>
          <w:tcPr>
            <w:tcW w:w="3270" w:type="dxa"/>
            <w:gridSpan w:val="2"/>
            <w:shd w:val="clear" w:color="auto" w:fill="FFFFFF"/>
            <w:vAlign w:val="center"/>
          </w:tcPr>
          <w:p w14:paraId="0E887536" w14:textId="77777777" w:rsidR="00AA0F01" w:rsidRPr="00AC1921" w:rsidRDefault="00C6464A"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As instructed before next </w:t>
            </w:r>
            <w:r w:rsidR="008C5A81" w:rsidRPr="00AC1921">
              <w:rPr>
                <w:rFonts w:eastAsia="Times New Roman" w:cstheme="minorHAnsi"/>
                <w:bCs/>
                <w:sz w:val="20"/>
                <w:szCs w:val="20"/>
              </w:rPr>
              <w:t>process</w:t>
            </w:r>
          </w:p>
          <w:p w14:paraId="091D3AB5" w14:textId="1A0D91C2" w:rsidR="008C5A81" w:rsidRPr="00AC1921" w:rsidRDefault="008C5A81"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(before props </w:t>
            </w:r>
            <w:proofErr w:type="gramStart"/>
            <w:r w:rsidRPr="00AC1921">
              <w:rPr>
                <w:rFonts w:eastAsia="Times New Roman" w:cstheme="minorHAnsi"/>
                <w:bCs/>
                <w:sz w:val="20"/>
                <w:szCs w:val="20"/>
              </w:rPr>
              <w:t>are removed</w:t>
            </w:r>
            <w:proofErr w:type="gramEnd"/>
            <w:r w:rsidRPr="00AC1921">
              <w:rPr>
                <w:rFonts w:eastAsia="Times New Roman" w:cstheme="minorHAnsi"/>
                <w:bCs/>
                <w:sz w:val="20"/>
                <w:szCs w:val="20"/>
              </w:rPr>
              <w:t>)</w:t>
            </w:r>
          </w:p>
        </w:tc>
      </w:tr>
      <w:tr w:rsidR="00AA0F01" w:rsidRPr="000E6964" w14:paraId="4F40F489" w14:textId="77777777" w:rsidTr="000E6964">
        <w:trPr>
          <w:trHeight w:val="837"/>
        </w:trPr>
        <w:tc>
          <w:tcPr>
            <w:tcW w:w="3270" w:type="dxa"/>
            <w:gridSpan w:val="2"/>
            <w:shd w:val="clear" w:color="auto" w:fill="FFFFFF"/>
            <w:vAlign w:val="center"/>
          </w:tcPr>
          <w:p w14:paraId="656CE58A" w14:textId="1507E8C0" w:rsidR="00AA0F01" w:rsidRPr="00AC1921" w:rsidRDefault="00C632A6"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Water tank Prep</w:t>
            </w:r>
          </w:p>
        </w:tc>
        <w:tc>
          <w:tcPr>
            <w:tcW w:w="3270" w:type="dxa"/>
            <w:gridSpan w:val="3"/>
            <w:shd w:val="clear" w:color="auto" w:fill="FFFFFF"/>
            <w:vAlign w:val="center"/>
          </w:tcPr>
          <w:p w14:paraId="1DAEDBD1" w14:textId="41E8CED5" w:rsidR="00AA0F01" w:rsidRPr="00AC1921" w:rsidRDefault="00611C9A"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Check all surfaces, walls, Floors</w:t>
            </w:r>
            <w:r w:rsidR="00B859A8" w:rsidRPr="00AC1921">
              <w:rPr>
                <w:rFonts w:eastAsia="Times New Roman" w:cstheme="minorHAnsi"/>
                <w:bCs/>
                <w:sz w:val="20"/>
                <w:szCs w:val="20"/>
              </w:rPr>
              <w:t xml:space="preserve"> for sharps that could </w:t>
            </w:r>
            <w:r w:rsidR="00303C03" w:rsidRPr="00AC1921">
              <w:rPr>
                <w:rFonts w:eastAsia="Times New Roman" w:cstheme="minorHAnsi"/>
                <w:bCs/>
                <w:sz w:val="20"/>
                <w:szCs w:val="20"/>
              </w:rPr>
              <w:t>penetrate liner</w:t>
            </w:r>
            <w:r w:rsidRPr="00AC1921">
              <w:rPr>
                <w:rFonts w:eastAsia="Times New Roman" w:cstheme="minorHAnsi"/>
                <w:bCs/>
                <w:sz w:val="20"/>
                <w:szCs w:val="20"/>
              </w:rPr>
              <w:t xml:space="preserve"> </w:t>
            </w:r>
          </w:p>
        </w:tc>
        <w:tc>
          <w:tcPr>
            <w:tcW w:w="3270" w:type="dxa"/>
            <w:gridSpan w:val="2"/>
            <w:shd w:val="clear" w:color="auto" w:fill="FFFFFF"/>
            <w:vAlign w:val="center"/>
          </w:tcPr>
          <w:p w14:paraId="58339DFE" w14:textId="12B97021" w:rsidR="00AA0F01" w:rsidRPr="00AC1921" w:rsidRDefault="00707534"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Before liner install</w:t>
            </w:r>
          </w:p>
        </w:tc>
      </w:tr>
      <w:tr w:rsidR="00E3137C" w:rsidRPr="000E6964" w14:paraId="4D196700" w14:textId="77777777" w:rsidTr="000E6964">
        <w:trPr>
          <w:trHeight w:val="837"/>
        </w:trPr>
        <w:tc>
          <w:tcPr>
            <w:tcW w:w="3270" w:type="dxa"/>
            <w:gridSpan w:val="2"/>
            <w:shd w:val="clear" w:color="auto" w:fill="FFFFFF"/>
            <w:vAlign w:val="center"/>
          </w:tcPr>
          <w:p w14:paraId="13010D18" w14:textId="331F2F34" w:rsidR="00E3137C" w:rsidRPr="00AC1921" w:rsidRDefault="00707534"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Structural steel</w:t>
            </w:r>
            <w:r w:rsidR="00D5162B" w:rsidRPr="00AC1921">
              <w:rPr>
                <w:rFonts w:eastAsia="Times New Roman" w:cstheme="minorHAnsi"/>
                <w:bCs/>
                <w:sz w:val="20"/>
                <w:szCs w:val="20"/>
              </w:rPr>
              <w:t xml:space="preserve"> outriggers</w:t>
            </w:r>
          </w:p>
        </w:tc>
        <w:tc>
          <w:tcPr>
            <w:tcW w:w="3270" w:type="dxa"/>
            <w:gridSpan w:val="3"/>
            <w:shd w:val="clear" w:color="auto" w:fill="FFFFFF"/>
            <w:vAlign w:val="center"/>
          </w:tcPr>
          <w:p w14:paraId="2A60171B" w14:textId="7AC32C7D" w:rsidR="00E3137C" w:rsidRPr="00AC1921" w:rsidRDefault="00D5162B"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Engineer Checks</w:t>
            </w:r>
          </w:p>
        </w:tc>
        <w:tc>
          <w:tcPr>
            <w:tcW w:w="3270" w:type="dxa"/>
            <w:gridSpan w:val="2"/>
            <w:shd w:val="clear" w:color="auto" w:fill="FFFFFF"/>
            <w:vAlign w:val="center"/>
          </w:tcPr>
          <w:p w14:paraId="436321ED" w14:textId="1EE8F85E" w:rsidR="00E3137C" w:rsidRPr="00AC1921" w:rsidRDefault="00EB4839"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Before roof lining goes on</w:t>
            </w:r>
          </w:p>
        </w:tc>
      </w:tr>
      <w:tr w:rsidR="00E3137C" w:rsidRPr="000E6964" w14:paraId="78929931" w14:textId="77777777" w:rsidTr="000E6964">
        <w:trPr>
          <w:trHeight w:val="837"/>
        </w:trPr>
        <w:tc>
          <w:tcPr>
            <w:tcW w:w="3270" w:type="dxa"/>
            <w:gridSpan w:val="2"/>
            <w:shd w:val="clear" w:color="auto" w:fill="FFFFFF"/>
            <w:vAlign w:val="center"/>
          </w:tcPr>
          <w:p w14:paraId="59812262" w14:textId="7E07F37B" w:rsidR="00E3137C" w:rsidRPr="00AC1921" w:rsidRDefault="00EE12D9"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Reo in block work</w:t>
            </w:r>
            <w:r w:rsidR="006D74CF" w:rsidRPr="00AC1921">
              <w:rPr>
                <w:rFonts w:eastAsia="Times New Roman" w:cstheme="minorHAnsi"/>
                <w:bCs/>
                <w:sz w:val="20"/>
                <w:szCs w:val="20"/>
              </w:rPr>
              <w:t xml:space="preserve"> correct size and </w:t>
            </w:r>
            <w:r w:rsidR="00A44F2E" w:rsidRPr="00AC1921">
              <w:rPr>
                <w:rFonts w:eastAsia="Times New Roman" w:cstheme="minorHAnsi"/>
                <w:bCs/>
                <w:sz w:val="20"/>
                <w:szCs w:val="20"/>
              </w:rPr>
              <w:t>placement. (</w:t>
            </w:r>
            <w:r w:rsidR="000242E9" w:rsidRPr="00AC1921">
              <w:rPr>
                <w:rFonts w:eastAsia="Times New Roman" w:cstheme="minorHAnsi"/>
                <w:bCs/>
                <w:sz w:val="20"/>
                <w:szCs w:val="20"/>
              </w:rPr>
              <w:t xml:space="preserve">As per </w:t>
            </w:r>
            <w:r w:rsidR="00A44F2E" w:rsidRPr="00AC1921">
              <w:rPr>
                <w:rFonts w:eastAsia="Times New Roman" w:cstheme="minorHAnsi"/>
                <w:bCs/>
                <w:sz w:val="20"/>
                <w:szCs w:val="20"/>
              </w:rPr>
              <w:t>plans)</w:t>
            </w:r>
          </w:p>
        </w:tc>
        <w:tc>
          <w:tcPr>
            <w:tcW w:w="3270" w:type="dxa"/>
            <w:gridSpan w:val="3"/>
            <w:shd w:val="clear" w:color="auto" w:fill="FFFFFF"/>
            <w:vAlign w:val="center"/>
          </w:tcPr>
          <w:p w14:paraId="4A10EEAE" w14:textId="5953B7C1" w:rsidR="00E3137C" w:rsidRPr="00AC1921" w:rsidRDefault="00BF3FFF"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Engin</w:t>
            </w:r>
            <w:r w:rsidR="000B0A8E" w:rsidRPr="00AC1921">
              <w:rPr>
                <w:rFonts w:eastAsia="Times New Roman" w:cstheme="minorHAnsi"/>
                <w:bCs/>
                <w:sz w:val="20"/>
                <w:szCs w:val="20"/>
              </w:rPr>
              <w:t>eer checks</w:t>
            </w:r>
          </w:p>
        </w:tc>
        <w:tc>
          <w:tcPr>
            <w:tcW w:w="3270" w:type="dxa"/>
            <w:gridSpan w:val="2"/>
            <w:shd w:val="clear" w:color="auto" w:fill="FFFFFF"/>
            <w:vAlign w:val="center"/>
          </w:tcPr>
          <w:p w14:paraId="06A16454" w14:textId="457F141A" w:rsidR="00E3137C" w:rsidRPr="00AC1921" w:rsidRDefault="000B0A8E"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Before block fill</w:t>
            </w:r>
          </w:p>
        </w:tc>
      </w:tr>
      <w:tr w:rsidR="00E3137C" w:rsidRPr="000E6964" w14:paraId="46C58F1E" w14:textId="77777777" w:rsidTr="000E6964">
        <w:trPr>
          <w:trHeight w:val="837"/>
        </w:trPr>
        <w:tc>
          <w:tcPr>
            <w:tcW w:w="3270" w:type="dxa"/>
            <w:gridSpan w:val="2"/>
            <w:shd w:val="clear" w:color="auto" w:fill="FFFFFF"/>
            <w:vAlign w:val="center"/>
          </w:tcPr>
          <w:p w14:paraId="62914609" w14:textId="13D2A638" w:rsidR="00E3137C" w:rsidRPr="00AC1921" w:rsidRDefault="00176D53"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Lining of walls </w:t>
            </w:r>
            <w:r w:rsidR="009E58ED" w:rsidRPr="00AC1921">
              <w:rPr>
                <w:rFonts w:eastAsia="Times New Roman" w:cstheme="minorHAnsi"/>
                <w:bCs/>
                <w:sz w:val="20"/>
                <w:szCs w:val="20"/>
              </w:rPr>
              <w:t>(villa board)</w:t>
            </w:r>
          </w:p>
        </w:tc>
        <w:tc>
          <w:tcPr>
            <w:tcW w:w="3270" w:type="dxa"/>
            <w:gridSpan w:val="3"/>
            <w:shd w:val="clear" w:color="auto" w:fill="FFFFFF"/>
            <w:vAlign w:val="center"/>
          </w:tcPr>
          <w:p w14:paraId="7A38BBB4" w14:textId="74A6ACE1" w:rsidR="00E3137C" w:rsidRPr="00AC1921" w:rsidRDefault="003C3FB2"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Check fixing spacing</w:t>
            </w:r>
            <w:r w:rsidR="00E153DE" w:rsidRPr="00AC1921">
              <w:rPr>
                <w:rFonts w:eastAsia="Times New Roman" w:cstheme="minorHAnsi"/>
                <w:bCs/>
                <w:sz w:val="20"/>
                <w:szCs w:val="20"/>
              </w:rPr>
              <w:t xml:space="preserve"> as per NCC</w:t>
            </w:r>
          </w:p>
        </w:tc>
        <w:tc>
          <w:tcPr>
            <w:tcW w:w="3270" w:type="dxa"/>
            <w:gridSpan w:val="2"/>
            <w:shd w:val="clear" w:color="auto" w:fill="FFFFFF"/>
            <w:vAlign w:val="center"/>
          </w:tcPr>
          <w:p w14:paraId="6D85F2EE" w14:textId="625029DD" w:rsidR="00E3137C" w:rsidRPr="00AC1921" w:rsidRDefault="00703460" w:rsidP="000E6964">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As works are </w:t>
            </w:r>
            <w:proofErr w:type="gramStart"/>
            <w:r w:rsidRPr="00AC1921">
              <w:rPr>
                <w:rFonts w:eastAsia="Times New Roman" w:cstheme="minorHAnsi"/>
                <w:bCs/>
                <w:sz w:val="20"/>
                <w:szCs w:val="20"/>
              </w:rPr>
              <w:t>being completed</w:t>
            </w:r>
            <w:proofErr w:type="gramEnd"/>
          </w:p>
        </w:tc>
      </w:tr>
      <w:tr w:rsidR="00AA0F01" w:rsidRPr="00AA0F01" w14:paraId="262CB391" w14:textId="77777777" w:rsidTr="00E3137C">
        <w:trPr>
          <w:trHeight w:val="564"/>
        </w:trPr>
        <w:tc>
          <w:tcPr>
            <w:tcW w:w="9810" w:type="dxa"/>
            <w:gridSpan w:val="7"/>
            <w:shd w:val="clear" w:color="auto" w:fill="D9D9D9" w:themeFill="background1" w:themeFillShade="D9"/>
          </w:tcPr>
          <w:p w14:paraId="09F20EC1" w14:textId="77777777" w:rsidR="00AA0F01" w:rsidRPr="00AC1921" w:rsidRDefault="00AA0F01" w:rsidP="00AA0F01">
            <w:pPr>
              <w:spacing w:beforeLines="60" w:before="144" w:afterLines="60" w:after="144" w:line="276" w:lineRule="auto"/>
              <w:jc w:val="both"/>
              <w:rPr>
                <w:rFonts w:eastAsia="Times New Roman" w:cstheme="minorHAnsi"/>
                <w:b/>
                <w:sz w:val="20"/>
                <w:szCs w:val="20"/>
              </w:rPr>
            </w:pPr>
            <w:r w:rsidRPr="00AC1921">
              <w:rPr>
                <w:rFonts w:eastAsia="Times New Roman" w:cstheme="minorHAnsi"/>
                <w:b/>
                <w:sz w:val="20"/>
                <w:szCs w:val="20"/>
              </w:rPr>
              <w:t>Quality Assurance processes used</w:t>
            </w:r>
          </w:p>
        </w:tc>
      </w:tr>
      <w:tr w:rsidR="000E275F" w:rsidRPr="00E84220" w14:paraId="69534A13" w14:textId="77777777" w:rsidTr="000E275F">
        <w:trPr>
          <w:trHeight w:val="1255"/>
        </w:trPr>
        <w:tc>
          <w:tcPr>
            <w:tcW w:w="9810" w:type="dxa"/>
            <w:gridSpan w:val="7"/>
            <w:shd w:val="clear" w:color="auto" w:fill="FFFFFF"/>
          </w:tcPr>
          <w:p w14:paraId="6A980A71" w14:textId="6E931ABD" w:rsidR="000E275F" w:rsidRPr="00AC1921" w:rsidRDefault="00E01B94" w:rsidP="00AA0F01">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T</w:t>
            </w:r>
            <w:r w:rsidR="000E275F" w:rsidRPr="00AC1921">
              <w:rPr>
                <w:rFonts w:eastAsia="Times New Roman" w:cstheme="minorHAnsi"/>
                <w:b/>
                <w:sz w:val="20"/>
                <w:szCs w:val="20"/>
              </w:rPr>
              <w:t>raining</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04607DD8" w14:textId="4A993F8A" w:rsidR="005E3CB0" w:rsidRPr="00AC1921" w:rsidRDefault="005E3CB0" w:rsidP="005E3CB0">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necessary competence for personnel performing work affecting conformity to </w:t>
            </w:r>
            <w:r w:rsidR="00AC1921" w:rsidRPr="00AC1921">
              <w:rPr>
                <w:rFonts w:eastAsia="Times New Roman" w:cstheme="minorHAnsi"/>
                <w:bCs/>
                <w:sz w:val="20"/>
                <w:szCs w:val="20"/>
              </w:rPr>
              <w:t>product.</w:t>
            </w:r>
            <w:r w:rsidRPr="00AC1921">
              <w:rPr>
                <w:rFonts w:eastAsia="Times New Roman" w:cstheme="minorHAnsi"/>
                <w:bCs/>
                <w:sz w:val="20"/>
                <w:szCs w:val="20"/>
              </w:rPr>
              <w:t xml:space="preserve"> </w:t>
            </w:r>
          </w:p>
          <w:p w14:paraId="2AF14E82" w14:textId="25C4F583" w:rsidR="004363DB" w:rsidRPr="00AC1921" w:rsidRDefault="00173D73" w:rsidP="004363DB">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r</w:t>
            </w:r>
            <w:r w:rsidR="005E3CB0" w:rsidRPr="00AC1921">
              <w:rPr>
                <w:rFonts w:eastAsia="Times New Roman" w:cstheme="minorHAnsi"/>
                <w:bCs/>
                <w:sz w:val="20"/>
                <w:szCs w:val="20"/>
              </w:rPr>
              <w:t>equirements through selection of appropriately training people for the task at hand.</w:t>
            </w:r>
            <w:r w:rsidR="004363DB" w:rsidRPr="00AC1921">
              <w:rPr>
                <w:rFonts w:cstheme="minorHAnsi"/>
              </w:rPr>
              <w:t xml:space="preserve"> </w:t>
            </w:r>
            <w:r w:rsidR="004363DB" w:rsidRPr="00AC1921">
              <w:rPr>
                <w:rFonts w:eastAsia="Times New Roman" w:cstheme="minorHAnsi"/>
                <w:bCs/>
                <w:sz w:val="20"/>
                <w:szCs w:val="20"/>
              </w:rPr>
              <w:t xml:space="preserve">extensive learning and development training program than undertakes to provide </w:t>
            </w:r>
            <w:r w:rsidR="00AC1921" w:rsidRPr="00AC1921">
              <w:rPr>
                <w:rFonts w:eastAsia="Times New Roman" w:cstheme="minorHAnsi"/>
                <w:bCs/>
                <w:sz w:val="20"/>
                <w:szCs w:val="20"/>
              </w:rPr>
              <w:t>employees.</w:t>
            </w:r>
            <w:r w:rsidR="004363DB" w:rsidRPr="00AC1921">
              <w:rPr>
                <w:rFonts w:eastAsia="Times New Roman" w:cstheme="minorHAnsi"/>
                <w:bCs/>
                <w:sz w:val="20"/>
                <w:szCs w:val="20"/>
              </w:rPr>
              <w:t xml:space="preserve"> </w:t>
            </w:r>
          </w:p>
          <w:p w14:paraId="1E3B7063" w14:textId="065D8B26" w:rsidR="007639BF" w:rsidRPr="00AC1921" w:rsidRDefault="004363DB" w:rsidP="004363DB">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with the opportunity to achieve the necessary competence.</w:t>
            </w:r>
          </w:p>
        </w:tc>
      </w:tr>
      <w:tr w:rsidR="000E275F" w:rsidRPr="00E84220" w14:paraId="69FE2FD2" w14:textId="77777777" w:rsidTr="000E275F">
        <w:trPr>
          <w:trHeight w:val="1132"/>
        </w:trPr>
        <w:tc>
          <w:tcPr>
            <w:tcW w:w="9810" w:type="dxa"/>
            <w:gridSpan w:val="7"/>
            <w:shd w:val="clear" w:color="auto" w:fill="FFFFFF"/>
          </w:tcPr>
          <w:p w14:paraId="7944BD89" w14:textId="07412F41" w:rsidR="000E275F" w:rsidRPr="00AC1921" w:rsidRDefault="00E01B94" w:rsidP="00E84220">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Monitoring and maintenance of information sources</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4D947B0B" w14:textId="45402E4C" w:rsidR="00195F95" w:rsidRPr="00AC1921" w:rsidRDefault="00195F95" w:rsidP="00195F9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The Site Manager/Foreman shall continually monitor the quality of the workmanship of the </w:t>
            </w:r>
          </w:p>
          <w:p w14:paraId="54412684" w14:textId="77777777" w:rsidR="00195F95" w:rsidRPr="00AC1921" w:rsidRDefault="00195F95" w:rsidP="00195F9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Subcontractors on site through informal visual inspections as well as via formal Inspection Test Plans. </w:t>
            </w:r>
          </w:p>
          <w:p w14:paraId="626F87C4" w14:textId="77777777" w:rsidR="00195F95" w:rsidRPr="00AC1921" w:rsidRDefault="00195F95" w:rsidP="00195F9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Site audits shall </w:t>
            </w:r>
            <w:proofErr w:type="gramStart"/>
            <w:r w:rsidRPr="00AC1921">
              <w:rPr>
                <w:rFonts w:eastAsia="Times New Roman" w:cstheme="minorHAnsi"/>
                <w:bCs/>
                <w:sz w:val="20"/>
                <w:szCs w:val="20"/>
              </w:rPr>
              <w:t>be undertaken</w:t>
            </w:r>
            <w:proofErr w:type="gramEnd"/>
            <w:r w:rsidRPr="00AC1921">
              <w:rPr>
                <w:rFonts w:eastAsia="Times New Roman" w:cstheme="minorHAnsi"/>
                <w:bCs/>
                <w:sz w:val="20"/>
                <w:szCs w:val="20"/>
              </w:rPr>
              <w:t xml:space="preserve"> at key milestones identified by the HSEQ Manager and/or the Site Management </w:t>
            </w:r>
          </w:p>
          <w:p w14:paraId="6BB86708" w14:textId="77777777" w:rsidR="00195F95" w:rsidRPr="00AC1921" w:rsidRDefault="00195F95" w:rsidP="00195F9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Team. Audit reports shall be issued to the Client as requested. </w:t>
            </w:r>
          </w:p>
          <w:p w14:paraId="2AF3E753" w14:textId="1C558F46" w:rsidR="007639BF" w:rsidRPr="00AC1921" w:rsidRDefault="00195F95" w:rsidP="00195F9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Specific audit criteria shall be prepared from approved Specifications and Construction-Issue drawings.</w:t>
            </w:r>
          </w:p>
        </w:tc>
      </w:tr>
      <w:tr w:rsidR="000E275F" w:rsidRPr="00E84220" w14:paraId="33531692" w14:textId="77777777" w:rsidTr="000E275F">
        <w:trPr>
          <w:trHeight w:val="1261"/>
        </w:trPr>
        <w:tc>
          <w:tcPr>
            <w:tcW w:w="9810" w:type="dxa"/>
            <w:gridSpan w:val="7"/>
            <w:shd w:val="clear" w:color="auto" w:fill="FFFFFF"/>
          </w:tcPr>
          <w:p w14:paraId="0AC0C063" w14:textId="35480B6E" w:rsidR="000E275F" w:rsidRPr="00AC1921" w:rsidRDefault="00E01B94" w:rsidP="00E84220">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lastRenderedPageBreak/>
              <w:t xml:space="preserve">Resource availability and access within </w:t>
            </w:r>
            <w:proofErr w:type="gramStart"/>
            <w:r w:rsidRPr="00AC1921">
              <w:rPr>
                <w:rFonts w:eastAsia="Times New Roman" w:cstheme="minorHAnsi"/>
                <w:b/>
                <w:sz w:val="20"/>
                <w:szCs w:val="20"/>
              </w:rPr>
              <w:t>timeframe</w:t>
            </w:r>
            <w:proofErr w:type="gramEnd"/>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021323DA" w14:textId="2FC6A7DA" w:rsidR="007639BF" w:rsidRPr="00AC1921" w:rsidRDefault="00285861" w:rsidP="00E84220">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Resource</w:t>
            </w:r>
            <w:r w:rsidR="00316384" w:rsidRPr="00AC1921">
              <w:rPr>
                <w:rFonts w:eastAsia="Times New Roman" w:cstheme="minorHAnsi"/>
                <w:bCs/>
                <w:sz w:val="20"/>
                <w:szCs w:val="20"/>
              </w:rPr>
              <w:t xml:space="preserve"> availab</w:t>
            </w:r>
            <w:r w:rsidR="005C6BC0" w:rsidRPr="00AC1921">
              <w:rPr>
                <w:rFonts w:eastAsia="Times New Roman" w:cstheme="minorHAnsi"/>
                <w:bCs/>
                <w:sz w:val="20"/>
                <w:szCs w:val="20"/>
              </w:rPr>
              <w:t>le on company network and available at any time</w:t>
            </w:r>
            <w:r w:rsidRPr="00AC1921">
              <w:rPr>
                <w:rFonts w:eastAsia="Times New Roman" w:cstheme="minorHAnsi"/>
                <w:bCs/>
                <w:sz w:val="20"/>
                <w:szCs w:val="20"/>
              </w:rPr>
              <w:t xml:space="preserve"> </w:t>
            </w:r>
          </w:p>
        </w:tc>
      </w:tr>
      <w:tr w:rsidR="000E275F" w:rsidRPr="00E84220" w14:paraId="60A0B382" w14:textId="77777777" w:rsidTr="000E275F">
        <w:trPr>
          <w:trHeight w:val="1261"/>
        </w:trPr>
        <w:tc>
          <w:tcPr>
            <w:tcW w:w="9810" w:type="dxa"/>
            <w:gridSpan w:val="7"/>
            <w:shd w:val="clear" w:color="auto" w:fill="FFFFFF"/>
          </w:tcPr>
          <w:p w14:paraId="6DA9D0B3" w14:textId="77D96B12" w:rsidR="000E275F" w:rsidRPr="00AC1921" w:rsidRDefault="000E275F" w:rsidP="00E84220">
            <w:pPr>
              <w:spacing w:beforeLines="60" w:before="144" w:afterLines="60" w:after="144" w:line="276" w:lineRule="auto"/>
              <w:rPr>
                <w:rFonts w:eastAsia="Times New Roman" w:cstheme="minorHAnsi"/>
                <w:bCs/>
                <w:sz w:val="20"/>
                <w:szCs w:val="20"/>
              </w:rPr>
            </w:pPr>
            <w:r w:rsidRPr="00AC1921">
              <w:rPr>
                <w:rFonts w:eastAsia="Times New Roman" w:cstheme="minorHAnsi"/>
                <w:b/>
                <w:sz w:val="20"/>
                <w:szCs w:val="20"/>
              </w:rPr>
              <w:t>Records management</w:t>
            </w:r>
            <w:r w:rsidR="004C6266" w:rsidRPr="00AC1921">
              <w:rPr>
                <w:rFonts w:eastAsia="Times New Roman" w:cstheme="minorHAnsi"/>
                <w:b/>
                <w:sz w:val="20"/>
                <w:szCs w:val="20"/>
              </w:rPr>
              <w:t>:</w:t>
            </w:r>
            <w:r w:rsidR="004C6266" w:rsidRPr="00AC1921">
              <w:rPr>
                <w:rFonts w:eastAsia="Times New Roman" w:cstheme="minorHAnsi"/>
                <w:bCs/>
                <w:sz w:val="20"/>
                <w:szCs w:val="20"/>
              </w:rPr>
              <w:t xml:space="preserve"> </w:t>
            </w:r>
          </w:p>
          <w:p w14:paraId="1B3C157D" w14:textId="396E663D" w:rsidR="008308D5" w:rsidRPr="00AC1921" w:rsidRDefault="008308D5" w:rsidP="008308D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We shall maintain records of every concrete pour via a Concrete Pour Record and accompanying </w:t>
            </w:r>
            <w:r w:rsidR="00AC1921" w:rsidRPr="00AC1921">
              <w:rPr>
                <w:rFonts w:eastAsia="Times New Roman" w:cstheme="minorHAnsi"/>
                <w:bCs/>
                <w:sz w:val="20"/>
                <w:szCs w:val="20"/>
              </w:rPr>
              <w:t>Inspection.</w:t>
            </w:r>
            <w:r w:rsidRPr="00AC1921">
              <w:rPr>
                <w:rFonts w:eastAsia="Times New Roman" w:cstheme="minorHAnsi"/>
                <w:bCs/>
                <w:sz w:val="20"/>
                <w:szCs w:val="20"/>
              </w:rPr>
              <w:t xml:space="preserve"> </w:t>
            </w:r>
          </w:p>
          <w:p w14:paraId="6B112EAE" w14:textId="673578E6" w:rsidR="008308D5" w:rsidRPr="00AC1921" w:rsidRDefault="008308D5" w:rsidP="008308D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and Test Plans. This documentation shall </w:t>
            </w:r>
            <w:proofErr w:type="gramStart"/>
            <w:r w:rsidRPr="00AC1921">
              <w:rPr>
                <w:rFonts w:eastAsia="Times New Roman" w:cstheme="minorHAnsi"/>
                <w:bCs/>
                <w:sz w:val="20"/>
                <w:szCs w:val="20"/>
              </w:rPr>
              <w:t>be accompanied</w:t>
            </w:r>
            <w:proofErr w:type="gramEnd"/>
            <w:r w:rsidRPr="00AC1921">
              <w:rPr>
                <w:rFonts w:eastAsia="Times New Roman" w:cstheme="minorHAnsi"/>
                <w:bCs/>
                <w:sz w:val="20"/>
                <w:szCs w:val="20"/>
              </w:rPr>
              <w:t xml:space="preserve"> by records of all batch receipts and applicable </w:t>
            </w:r>
            <w:r w:rsidR="00AC1921" w:rsidRPr="00AC1921">
              <w:rPr>
                <w:rFonts w:eastAsia="Times New Roman" w:cstheme="minorHAnsi"/>
                <w:bCs/>
                <w:sz w:val="20"/>
                <w:szCs w:val="20"/>
              </w:rPr>
              <w:t>test.</w:t>
            </w:r>
            <w:r w:rsidRPr="00AC1921">
              <w:rPr>
                <w:rFonts w:eastAsia="Times New Roman" w:cstheme="minorHAnsi"/>
                <w:bCs/>
                <w:sz w:val="20"/>
                <w:szCs w:val="20"/>
              </w:rPr>
              <w:t xml:space="preserve"> </w:t>
            </w:r>
          </w:p>
          <w:p w14:paraId="0D38B3FD" w14:textId="77777777" w:rsidR="008308D5" w:rsidRPr="00AC1921" w:rsidRDefault="008308D5" w:rsidP="008308D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 xml:space="preserve">reports. </w:t>
            </w:r>
          </w:p>
          <w:p w14:paraId="535D9E3E" w14:textId="6202D141" w:rsidR="008308D5" w:rsidRPr="00AC1921" w:rsidRDefault="008308D5" w:rsidP="008308D5">
            <w:pPr>
              <w:spacing w:beforeLines="60" w:before="144" w:afterLines="60" w:after="144" w:line="276" w:lineRule="auto"/>
              <w:rPr>
                <w:rFonts w:eastAsia="Times New Roman" w:cstheme="minorHAnsi"/>
                <w:bCs/>
                <w:sz w:val="20"/>
                <w:szCs w:val="20"/>
              </w:rPr>
            </w:pPr>
            <w:r w:rsidRPr="00AC1921">
              <w:rPr>
                <w:rFonts w:eastAsia="Times New Roman" w:cstheme="minorHAnsi"/>
                <w:bCs/>
                <w:sz w:val="20"/>
                <w:szCs w:val="20"/>
              </w:rPr>
              <w:t>Submission of material documents shall be in accordance with technical specifications provided by the Client</w:t>
            </w:r>
            <w:r w:rsidR="007937D7" w:rsidRPr="00AC1921">
              <w:rPr>
                <w:rFonts w:eastAsia="Times New Roman" w:cstheme="minorHAnsi"/>
                <w:bCs/>
                <w:sz w:val="20"/>
                <w:szCs w:val="20"/>
              </w:rPr>
              <w:t>.</w:t>
            </w:r>
            <w:r w:rsidRPr="00AC1921">
              <w:rPr>
                <w:rFonts w:eastAsia="Times New Roman" w:cstheme="minorHAnsi"/>
                <w:bCs/>
                <w:sz w:val="20"/>
                <w:szCs w:val="20"/>
              </w:rPr>
              <w:t xml:space="preserve"> </w:t>
            </w:r>
          </w:p>
          <w:p w14:paraId="21EB72D2" w14:textId="0643AF54" w:rsidR="007639BF" w:rsidRPr="00AC1921" w:rsidRDefault="007639BF" w:rsidP="008308D5">
            <w:pPr>
              <w:spacing w:beforeLines="60" w:before="144" w:afterLines="60" w:after="144" w:line="276" w:lineRule="auto"/>
              <w:rPr>
                <w:rFonts w:eastAsia="Times New Roman" w:cstheme="minorHAnsi"/>
                <w:bCs/>
                <w:sz w:val="20"/>
                <w:szCs w:val="20"/>
              </w:rPr>
            </w:pPr>
          </w:p>
        </w:tc>
      </w:tr>
      <w:tr w:rsidR="00AA0F01" w:rsidRPr="00AA0F01" w14:paraId="578542B0" w14:textId="77777777" w:rsidTr="000E6964">
        <w:trPr>
          <w:trHeight w:val="4260"/>
        </w:trPr>
        <w:tc>
          <w:tcPr>
            <w:tcW w:w="9810" w:type="dxa"/>
            <w:gridSpan w:val="7"/>
            <w:shd w:val="clear" w:color="auto" w:fill="FFFFFF"/>
          </w:tcPr>
          <w:p w14:paraId="1595B79C" w14:textId="107CB27E" w:rsidR="00AA0F01" w:rsidRPr="00AC1921" w:rsidRDefault="00AA0F01" w:rsidP="007639BF">
            <w:pPr>
              <w:spacing w:beforeLines="60" w:before="144" w:afterLines="60" w:after="144" w:line="276" w:lineRule="auto"/>
              <w:jc w:val="both"/>
              <w:rPr>
                <w:rFonts w:cstheme="minorHAnsi"/>
                <w:sz w:val="20"/>
                <w:szCs w:val="20"/>
              </w:rPr>
            </w:pPr>
            <w:r w:rsidRPr="00AC1921">
              <w:rPr>
                <w:rFonts w:cstheme="minorHAnsi"/>
                <w:b/>
                <w:bCs/>
                <w:sz w:val="20"/>
                <w:szCs w:val="20"/>
              </w:rPr>
              <w:t>Quality Improvement</w:t>
            </w:r>
            <w:r w:rsidR="007639BF" w:rsidRPr="00AC1921">
              <w:rPr>
                <w:rFonts w:cstheme="minorHAnsi"/>
                <w:b/>
                <w:bCs/>
                <w:sz w:val="20"/>
                <w:szCs w:val="20"/>
              </w:rPr>
              <w:t xml:space="preserve"> </w:t>
            </w:r>
            <w:r w:rsidR="00AD63EE" w:rsidRPr="00AC1921">
              <w:rPr>
                <w:rFonts w:cstheme="minorHAnsi"/>
                <w:b/>
                <w:bCs/>
                <w:sz w:val="20"/>
                <w:szCs w:val="20"/>
              </w:rPr>
              <w:t>/</w:t>
            </w:r>
            <w:r w:rsidR="007639BF" w:rsidRPr="00AC1921">
              <w:rPr>
                <w:rFonts w:cstheme="minorHAnsi"/>
                <w:b/>
                <w:bCs/>
                <w:sz w:val="20"/>
                <w:szCs w:val="20"/>
              </w:rPr>
              <w:t xml:space="preserve"> </w:t>
            </w:r>
            <w:r w:rsidR="00AD63EE" w:rsidRPr="00AC1921">
              <w:rPr>
                <w:rFonts w:cstheme="minorHAnsi"/>
                <w:b/>
                <w:bCs/>
                <w:sz w:val="20"/>
                <w:szCs w:val="20"/>
              </w:rPr>
              <w:t xml:space="preserve">amendments to </w:t>
            </w:r>
            <w:proofErr w:type="gramStart"/>
            <w:r w:rsidR="00AD63EE" w:rsidRPr="00AC1921">
              <w:rPr>
                <w:rFonts w:cstheme="minorHAnsi"/>
                <w:b/>
                <w:bCs/>
                <w:sz w:val="20"/>
                <w:szCs w:val="20"/>
              </w:rPr>
              <w:t>be instigated</w:t>
            </w:r>
            <w:proofErr w:type="gramEnd"/>
            <w:r w:rsidR="004C6266" w:rsidRPr="00AC1921">
              <w:rPr>
                <w:rFonts w:cstheme="minorHAnsi"/>
                <w:b/>
                <w:bCs/>
                <w:sz w:val="20"/>
                <w:szCs w:val="20"/>
              </w:rPr>
              <w:t>:</w:t>
            </w:r>
            <w:r w:rsidR="004C6266" w:rsidRPr="00AC1921">
              <w:rPr>
                <w:rFonts w:cstheme="minorHAnsi"/>
                <w:sz w:val="20"/>
                <w:szCs w:val="20"/>
              </w:rPr>
              <w:t xml:space="preserve"> </w:t>
            </w:r>
          </w:p>
          <w:p w14:paraId="6399CDB3" w14:textId="605176A4" w:rsidR="002E71A1" w:rsidRPr="00AC1921" w:rsidRDefault="00D56FBA" w:rsidP="00094819">
            <w:pPr>
              <w:spacing w:beforeLines="60" w:before="144" w:afterLines="60" w:after="144" w:line="276" w:lineRule="auto"/>
              <w:jc w:val="both"/>
              <w:rPr>
                <w:rFonts w:cstheme="minorHAnsi"/>
                <w:sz w:val="20"/>
                <w:szCs w:val="20"/>
              </w:rPr>
            </w:pPr>
            <w:r w:rsidRPr="00AC1921">
              <w:rPr>
                <w:rFonts w:cstheme="minorHAnsi"/>
                <w:sz w:val="20"/>
                <w:szCs w:val="20"/>
              </w:rPr>
              <w:t xml:space="preserve">Quality </w:t>
            </w:r>
            <w:r w:rsidR="00C17379" w:rsidRPr="00AC1921">
              <w:rPr>
                <w:rFonts w:cstheme="minorHAnsi"/>
                <w:sz w:val="20"/>
                <w:szCs w:val="20"/>
              </w:rPr>
              <w:t xml:space="preserve">improvement can </w:t>
            </w:r>
            <w:proofErr w:type="gramStart"/>
            <w:r w:rsidR="00C17379" w:rsidRPr="00AC1921">
              <w:rPr>
                <w:rFonts w:cstheme="minorHAnsi"/>
                <w:sz w:val="20"/>
                <w:szCs w:val="20"/>
              </w:rPr>
              <w:t>be made</w:t>
            </w:r>
            <w:proofErr w:type="gramEnd"/>
            <w:r w:rsidR="00C17379" w:rsidRPr="00AC1921">
              <w:rPr>
                <w:rFonts w:cstheme="minorHAnsi"/>
                <w:sz w:val="20"/>
                <w:szCs w:val="20"/>
              </w:rPr>
              <w:t xml:space="preserve"> </w:t>
            </w:r>
            <w:r w:rsidR="00D15D22" w:rsidRPr="00AC1921">
              <w:rPr>
                <w:rFonts w:cstheme="minorHAnsi"/>
                <w:sz w:val="20"/>
                <w:szCs w:val="20"/>
              </w:rPr>
              <w:t>by...</w:t>
            </w:r>
          </w:p>
          <w:p w14:paraId="7C044F1A" w14:textId="77777777" w:rsidR="00094819" w:rsidRPr="00AC1921" w:rsidRDefault="00094819" w:rsidP="00094819">
            <w:pPr>
              <w:spacing w:beforeLines="60" w:before="144" w:afterLines="60" w:after="144" w:line="276" w:lineRule="auto"/>
              <w:jc w:val="both"/>
              <w:rPr>
                <w:rFonts w:cstheme="minorHAnsi"/>
                <w:sz w:val="20"/>
                <w:szCs w:val="20"/>
              </w:rPr>
            </w:pPr>
            <w:r w:rsidRPr="00AC1921">
              <w:rPr>
                <w:rFonts w:cstheme="minorHAnsi"/>
                <w:sz w:val="20"/>
                <w:szCs w:val="20"/>
              </w:rPr>
              <w:t>ITP</w:t>
            </w:r>
          </w:p>
          <w:p w14:paraId="0A04050E" w14:textId="77777777" w:rsidR="00E61BBA" w:rsidRPr="00AC1921" w:rsidRDefault="00094819" w:rsidP="00094819">
            <w:pPr>
              <w:spacing w:beforeLines="60" w:before="144" w:afterLines="60" w:after="144" w:line="276" w:lineRule="auto"/>
              <w:jc w:val="both"/>
              <w:rPr>
                <w:rFonts w:cstheme="minorHAnsi"/>
                <w:sz w:val="20"/>
                <w:szCs w:val="20"/>
              </w:rPr>
            </w:pPr>
            <w:r w:rsidRPr="00AC1921">
              <w:rPr>
                <w:rFonts w:cstheme="minorHAnsi"/>
                <w:sz w:val="20"/>
                <w:szCs w:val="20"/>
              </w:rPr>
              <w:t>Toolbox</w:t>
            </w:r>
            <w:r w:rsidR="00E61BBA" w:rsidRPr="00AC1921">
              <w:rPr>
                <w:rFonts w:cstheme="minorHAnsi"/>
                <w:sz w:val="20"/>
                <w:szCs w:val="20"/>
              </w:rPr>
              <w:t xml:space="preserve"> talks</w:t>
            </w:r>
          </w:p>
          <w:p w14:paraId="3FD76B5C" w14:textId="77777777" w:rsidR="00E61BBA" w:rsidRPr="00AC1921" w:rsidRDefault="00E61BBA" w:rsidP="00094819">
            <w:pPr>
              <w:spacing w:beforeLines="60" w:before="144" w:afterLines="60" w:after="144" w:line="276" w:lineRule="auto"/>
              <w:jc w:val="both"/>
              <w:rPr>
                <w:rFonts w:cstheme="minorHAnsi"/>
                <w:sz w:val="20"/>
                <w:szCs w:val="20"/>
              </w:rPr>
            </w:pPr>
            <w:r w:rsidRPr="00AC1921">
              <w:rPr>
                <w:rFonts w:cstheme="minorHAnsi"/>
                <w:sz w:val="20"/>
                <w:szCs w:val="20"/>
              </w:rPr>
              <w:t>Observation</w:t>
            </w:r>
            <w:r w:rsidR="005C264A" w:rsidRPr="00AC1921">
              <w:rPr>
                <w:rFonts w:cstheme="minorHAnsi"/>
                <w:sz w:val="20"/>
                <w:szCs w:val="20"/>
              </w:rPr>
              <w:t xml:space="preserve"> with regular closeouts</w:t>
            </w:r>
          </w:p>
          <w:p w14:paraId="4352F900" w14:textId="77777777" w:rsidR="005C264A" w:rsidRPr="00AC1921" w:rsidRDefault="004C779C" w:rsidP="00094819">
            <w:pPr>
              <w:spacing w:beforeLines="60" w:before="144" w:afterLines="60" w:after="144" w:line="276" w:lineRule="auto"/>
              <w:jc w:val="both"/>
              <w:rPr>
                <w:rFonts w:cstheme="minorHAnsi"/>
                <w:sz w:val="20"/>
                <w:szCs w:val="20"/>
              </w:rPr>
            </w:pPr>
            <w:r w:rsidRPr="00AC1921">
              <w:rPr>
                <w:rFonts w:cstheme="minorHAnsi"/>
                <w:sz w:val="20"/>
                <w:szCs w:val="20"/>
              </w:rPr>
              <w:t>Quality alerts a</w:t>
            </w:r>
          </w:p>
          <w:p w14:paraId="2BB19A9D" w14:textId="78DCE924" w:rsidR="00D15D22" w:rsidRPr="00AC1921" w:rsidRDefault="004C779C" w:rsidP="00094819">
            <w:pPr>
              <w:spacing w:beforeLines="60" w:before="144" w:afterLines="60" w:after="144" w:line="276" w:lineRule="auto"/>
              <w:jc w:val="both"/>
              <w:rPr>
                <w:rFonts w:cstheme="minorHAnsi"/>
                <w:sz w:val="20"/>
                <w:szCs w:val="20"/>
              </w:rPr>
            </w:pPr>
            <w:r w:rsidRPr="00AC1921">
              <w:rPr>
                <w:rFonts w:cstheme="minorHAnsi"/>
                <w:sz w:val="20"/>
                <w:szCs w:val="20"/>
              </w:rPr>
              <w:t xml:space="preserve">Live on a register which can </w:t>
            </w:r>
            <w:proofErr w:type="gramStart"/>
            <w:r w:rsidRPr="00AC1921">
              <w:rPr>
                <w:rFonts w:cstheme="minorHAnsi"/>
                <w:sz w:val="20"/>
                <w:szCs w:val="20"/>
              </w:rPr>
              <w:t>be access</w:t>
            </w:r>
            <w:r w:rsidR="00D15D22" w:rsidRPr="00AC1921">
              <w:rPr>
                <w:rFonts w:cstheme="minorHAnsi"/>
                <w:sz w:val="20"/>
                <w:szCs w:val="20"/>
              </w:rPr>
              <w:t>ed</w:t>
            </w:r>
            <w:proofErr w:type="gramEnd"/>
            <w:r w:rsidR="00D15D22" w:rsidRPr="00AC1921">
              <w:rPr>
                <w:rFonts w:cstheme="minorHAnsi"/>
                <w:sz w:val="20"/>
                <w:szCs w:val="20"/>
              </w:rPr>
              <w:t xml:space="preserve"> at any time</w:t>
            </w:r>
            <w:r w:rsidRPr="00AC1921">
              <w:rPr>
                <w:rFonts w:cstheme="minorHAnsi"/>
                <w:sz w:val="20"/>
                <w:szCs w:val="20"/>
              </w:rPr>
              <w:t xml:space="preserve"> </w:t>
            </w:r>
          </w:p>
        </w:tc>
      </w:tr>
    </w:tbl>
    <w:p w14:paraId="18739A08" w14:textId="3865FF65" w:rsidR="000E6964" w:rsidRPr="00AA0F01" w:rsidRDefault="00AA0F01" w:rsidP="006C37FD">
      <w:pPr>
        <w:spacing w:after="0" w:line="240" w:lineRule="auto"/>
        <w:rPr>
          <w:rFonts w:ascii="Arial" w:eastAsia="Times New Roman" w:hAnsi="Arial" w:cs="Arial"/>
          <w:b/>
          <w:bCs/>
          <w:sz w:val="32"/>
          <w:szCs w:val="32"/>
        </w:rPr>
      </w:pPr>
      <w:r w:rsidRPr="00AA0F01">
        <w:rPr>
          <w:rFonts w:ascii="Arial Narrow" w:eastAsia="Times New Roman" w:hAnsi="Arial Narrow" w:cs="Times New Roman"/>
          <w:sz w:val="24"/>
          <w:szCs w:val="20"/>
        </w:rPr>
        <w:br w:type="page"/>
      </w:r>
    </w:p>
    <w:p w14:paraId="3EF17A83" w14:textId="50AF793B" w:rsidR="00AA0F01" w:rsidRPr="00AA0F01" w:rsidRDefault="00AA0F01" w:rsidP="005B174E">
      <w:pPr>
        <w:keepNext/>
        <w:jc w:val="center"/>
        <w:rPr>
          <w:rFonts w:ascii="Arial" w:eastAsia="Times New Roman" w:hAnsi="Arial" w:cs="Arial"/>
          <w:b/>
          <w:bCs/>
          <w:sz w:val="36"/>
          <w:szCs w:val="28"/>
          <w:lang w:eastAsia="en-AU"/>
        </w:rPr>
      </w:pPr>
      <w:bookmarkStart w:id="5" w:name="_Toc29024182"/>
      <w:bookmarkStart w:id="6" w:name="_Toc29024473"/>
      <w:bookmarkStart w:id="7" w:name="_Toc29028528"/>
      <w:bookmarkStart w:id="8" w:name="_Toc32823489"/>
      <w:bookmarkStart w:id="9" w:name="_Toc262056302"/>
      <w:r w:rsidRPr="00AA0F01">
        <w:rPr>
          <w:rFonts w:ascii="Arial" w:eastAsia="Times New Roman" w:hAnsi="Arial" w:cs="Arial"/>
          <w:b/>
          <w:bCs/>
          <w:color w:val="000000"/>
          <w:sz w:val="36"/>
          <w:szCs w:val="28"/>
          <w:lang w:eastAsia="en-AU"/>
        </w:rPr>
        <w:lastRenderedPageBreak/>
        <w:t>Quality Audit Template</w:t>
      </w:r>
      <w:bookmarkEnd w:id="5"/>
      <w:bookmarkEnd w:id="6"/>
      <w:bookmarkEnd w:id="7"/>
      <w:bookmarkEnd w:id="8"/>
      <w:bookmarkEnd w:id="9"/>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8"/>
        <w:gridCol w:w="180"/>
        <w:gridCol w:w="2430"/>
        <w:gridCol w:w="3528"/>
      </w:tblGrid>
      <w:tr w:rsidR="00AA0F01" w:rsidRPr="00AA0F01" w14:paraId="7E306526" w14:textId="77777777" w:rsidTr="00437809">
        <w:trPr>
          <w:trHeight w:val="288"/>
        </w:trPr>
        <w:tc>
          <w:tcPr>
            <w:tcW w:w="9576" w:type="dxa"/>
            <w:gridSpan w:val="4"/>
            <w:vAlign w:val="center"/>
          </w:tcPr>
          <w:p w14:paraId="50F5BBBF" w14:textId="7886E21C"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
                <w:color w:val="44546A"/>
                <w:sz w:val="20"/>
                <w:szCs w:val="20"/>
              </w:rPr>
            </w:pPr>
            <w:r w:rsidRPr="00AA0F01">
              <w:rPr>
                <w:rFonts w:ascii="Arial" w:eastAsia="Times New Roman" w:hAnsi="Arial" w:cs="Arial"/>
                <w:b/>
                <w:color w:val="000000"/>
                <w:sz w:val="20"/>
                <w:szCs w:val="20"/>
              </w:rPr>
              <w:t>Project Name:</w:t>
            </w:r>
            <w:r w:rsidR="00863122" w:rsidRPr="00863122">
              <w:rPr>
                <w:rFonts w:ascii="Arial" w:eastAsia="Times New Roman" w:hAnsi="Arial" w:cs="Arial"/>
                <w:bCs/>
                <w:color w:val="000000"/>
                <w:sz w:val="20"/>
                <w:szCs w:val="20"/>
              </w:rPr>
              <w:t xml:space="preserve"> </w:t>
            </w:r>
            <w:r w:rsidR="004420A4">
              <w:rPr>
                <w:rFonts w:ascii="Arial" w:eastAsia="Times New Roman" w:hAnsi="Arial" w:cs="Arial"/>
                <w:bCs/>
                <w:color w:val="000000"/>
                <w:sz w:val="20"/>
                <w:szCs w:val="20"/>
              </w:rPr>
              <w:t>Maroochy private hospital</w:t>
            </w:r>
          </w:p>
        </w:tc>
      </w:tr>
      <w:tr w:rsidR="00AA0F01" w:rsidRPr="00AA0F01" w14:paraId="62C83EF8" w14:textId="77777777" w:rsidTr="00437809">
        <w:trPr>
          <w:trHeight w:val="288"/>
        </w:trPr>
        <w:tc>
          <w:tcPr>
            <w:tcW w:w="9576" w:type="dxa"/>
            <w:gridSpan w:val="4"/>
            <w:vAlign w:val="center"/>
          </w:tcPr>
          <w:p w14:paraId="21A5700C" w14:textId="2B701A15" w:rsidR="00AA0F01" w:rsidRPr="008045D9" w:rsidRDefault="00AA0F01" w:rsidP="00AA0F01">
            <w:pPr>
              <w:autoSpaceDE w:val="0"/>
              <w:autoSpaceDN w:val="0"/>
              <w:adjustRightInd w:val="0"/>
              <w:spacing w:beforeLines="60" w:before="144" w:afterLines="60" w:after="144" w:line="276" w:lineRule="auto"/>
              <w:jc w:val="both"/>
              <w:rPr>
                <w:rFonts w:ascii="Arial" w:eastAsia="Times New Roman" w:hAnsi="Arial" w:cs="Arial"/>
                <w:b/>
                <w:color w:val="44546A"/>
                <w:sz w:val="20"/>
                <w:szCs w:val="20"/>
              </w:rPr>
            </w:pPr>
            <w:r w:rsidRPr="00AA0F01">
              <w:rPr>
                <w:rFonts w:ascii="Arial" w:eastAsia="Times New Roman" w:hAnsi="Arial" w:cs="Arial"/>
                <w:b/>
                <w:color w:val="000000"/>
                <w:sz w:val="20"/>
                <w:szCs w:val="20"/>
              </w:rPr>
              <w:t>Prepared by:</w:t>
            </w:r>
            <w:r w:rsidR="00863122" w:rsidRPr="00863122">
              <w:rPr>
                <w:rFonts w:ascii="Arial" w:eastAsia="Times New Roman" w:hAnsi="Arial" w:cs="Arial"/>
                <w:bCs/>
                <w:color w:val="000000"/>
                <w:sz w:val="20"/>
                <w:szCs w:val="20"/>
              </w:rPr>
              <w:t xml:space="preserve"> </w:t>
            </w:r>
            <w:r w:rsidR="004420A4">
              <w:rPr>
                <w:rFonts w:ascii="Arial" w:eastAsia="Times New Roman" w:hAnsi="Arial" w:cs="Arial"/>
                <w:bCs/>
                <w:color w:val="000000"/>
                <w:sz w:val="20"/>
                <w:szCs w:val="20"/>
              </w:rPr>
              <w:t>Ric</w:t>
            </w:r>
            <w:r w:rsidR="00CF6EBF">
              <w:rPr>
                <w:rFonts w:ascii="Arial" w:eastAsia="Times New Roman" w:hAnsi="Arial" w:cs="Arial"/>
                <w:bCs/>
                <w:color w:val="000000"/>
                <w:sz w:val="20"/>
                <w:szCs w:val="20"/>
              </w:rPr>
              <w:t xml:space="preserve"> Henderson</w:t>
            </w:r>
          </w:p>
        </w:tc>
      </w:tr>
      <w:tr w:rsidR="00AA0F01" w:rsidRPr="00AA0F01" w14:paraId="128CA7D0" w14:textId="77777777" w:rsidTr="00437809">
        <w:trPr>
          <w:trHeight w:val="288"/>
        </w:trPr>
        <w:tc>
          <w:tcPr>
            <w:tcW w:w="9576" w:type="dxa"/>
            <w:gridSpan w:val="4"/>
            <w:vAlign w:val="center"/>
          </w:tcPr>
          <w:p w14:paraId="37249C4B" w14:textId="598210E8"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
                <w:color w:val="44546A"/>
                <w:sz w:val="20"/>
                <w:szCs w:val="20"/>
              </w:rPr>
            </w:pPr>
            <w:r w:rsidRPr="00AA0F01">
              <w:rPr>
                <w:rFonts w:ascii="Arial" w:eastAsia="Times New Roman" w:hAnsi="Arial" w:cs="Arial"/>
                <w:b/>
                <w:color w:val="000000"/>
                <w:sz w:val="20"/>
                <w:szCs w:val="20"/>
              </w:rPr>
              <w:t>Date:</w:t>
            </w:r>
            <w:r w:rsidR="00863122" w:rsidRPr="00863122">
              <w:rPr>
                <w:rFonts w:ascii="Arial" w:eastAsia="Times New Roman" w:hAnsi="Arial" w:cs="Arial"/>
                <w:bCs/>
                <w:color w:val="000000"/>
                <w:sz w:val="20"/>
                <w:szCs w:val="20"/>
              </w:rPr>
              <w:t xml:space="preserve"> </w:t>
            </w:r>
            <w:r w:rsidR="002D4B94">
              <w:rPr>
                <w:rFonts w:ascii="Arial" w:eastAsia="Times New Roman" w:hAnsi="Arial" w:cs="Arial"/>
                <w:bCs/>
                <w:color w:val="000000"/>
                <w:sz w:val="20"/>
                <w:szCs w:val="20"/>
              </w:rPr>
              <w:t>31/3/202</w:t>
            </w:r>
            <w:r w:rsidR="00CF6EBF">
              <w:rPr>
                <w:rFonts w:ascii="Arial" w:eastAsia="Times New Roman" w:hAnsi="Arial" w:cs="Arial"/>
                <w:bCs/>
                <w:color w:val="000000"/>
                <w:sz w:val="20"/>
                <w:szCs w:val="20"/>
              </w:rPr>
              <w:t>5</w:t>
            </w:r>
          </w:p>
        </w:tc>
      </w:tr>
      <w:tr w:rsidR="00AA0F01" w:rsidRPr="00AA0F01" w14:paraId="267DAD6F" w14:textId="77777777" w:rsidTr="00437809">
        <w:trPr>
          <w:trHeight w:val="288"/>
        </w:trPr>
        <w:tc>
          <w:tcPr>
            <w:tcW w:w="3438" w:type="dxa"/>
            <w:vAlign w:val="center"/>
          </w:tcPr>
          <w:p w14:paraId="4DF63139" w14:textId="1F4CEDB7" w:rsidR="00AA0F01" w:rsidRPr="008045D9" w:rsidRDefault="00AA0F01" w:rsidP="00AA0F01">
            <w:pPr>
              <w:spacing w:beforeLines="60" w:before="144" w:afterLines="60" w:after="144" w:line="276" w:lineRule="auto"/>
              <w:jc w:val="both"/>
              <w:rPr>
                <w:rFonts w:ascii="Arial" w:eastAsia="Times New Roman" w:hAnsi="Arial" w:cs="Arial"/>
                <w:color w:val="44546A"/>
                <w:sz w:val="20"/>
                <w:szCs w:val="20"/>
              </w:rPr>
            </w:pPr>
            <w:r w:rsidRPr="00AA0F01">
              <w:rPr>
                <w:rFonts w:ascii="Arial" w:eastAsia="Times New Roman" w:hAnsi="Arial" w:cs="Arial"/>
                <w:b/>
                <w:sz w:val="20"/>
                <w:szCs w:val="20"/>
              </w:rPr>
              <w:t>Project Phase:</w:t>
            </w:r>
            <w:r w:rsidR="00863122" w:rsidRPr="00863122">
              <w:rPr>
                <w:rFonts w:ascii="Arial" w:eastAsia="Times New Roman" w:hAnsi="Arial" w:cs="Arial"/>
                <w:bCs/>
                <w:sz w:val="20"/>
                <w:szCs w:val="20"/>
              </w:rPr>
              <w:t xml:space="preserve"> </w:t>
            </w:r>
            <w:r w:rsidR="004744E1" w:rsidRPr="004744E1">
              <w:rPr>
                <w:rFonts w:ascii="Arial" w:eastAsia="Times New Roman" w:hAnsi="Arial" w:cs="Arial"/>
                <w:bCs/>
                <w:sz w:val="20"/>
                <w:szCs w:val="20"/>
              </w:rPr>
              <w:t>Execution Phase</w:t>
            </w:r>
          </w:p>
        </w:tc>
        <w:tc>
          <w:tcPr>
            <w:tcW w:w="6138" w:type="dxa"/>
            <w:gridSpan w:val="3"/>
            <w:vAlign w:val="center"/>
          </w:tcPr>
          <w:p w14:paraId="78CB3358" w14:textId="2CA14250" w:rsidR="00AA0F01" w:rsidRPr="008045D9" w:rsidRDefault="00AA0F01" w:rsidP="00AA0F01">
            <w:pPr>
              <w:spacing w:beforeLines="60" w:before="144" w:afterLines="60" w:after="144" w:line="276" w:lineRule="auto"/>
              <w:jc w:val="both"/>
              <w:rPr>
                <w:rFonts w:ascii="Arial" w:eastAsia="Times New Roman" w:hAnsi="Arial" w:cs="Arial"/>
                <w:b/>
                <w:color w:val="44546A"/>
                <w:sz w:val="20"/>
                <w:szCs w:val="20"/>
              </w:rPr>
            </w:pPr>
            <w:r w:rsidRPr="00AA0F01">
              <w:rPr>
                <w:rFonts w:ascii="Arial" w:eastAsia="Times New Roman" w:hAnsi="Arial" w:cs="Arial"/>
                <w:b/>
                <w:sz w:val="20"/>
                <w:szCs w:val="20"/>
              </w:rPr>
              <w:t>Overall Project Status:</w:t>
            </w:r>
            <w:r w:rsidR="00863122" w:rsidRPr="00863122">
              <w:rPr>
                <w:rFonts w:ascii="Arial" w:eastAsia="Times New Roman" w:hAnsi="Arial" w:cs="Arial"/>
                <w:bCs/>
                <w:sz w:val="20"/>
                <w:szCs w:val="20"/>
              </w:rPr>
              <w:t xml:space="preserve"> </w:t>
            </w:r>
            <w:r w:rsidR="000C40C3">
              <w:rPr>
                <w:rFonts w:ascii="Arial" w:eastAsia="Times New Roman" w:hAnsi="Arial" w:cs="Arial"/>
                <w:bCs/>
                <w:sz w:val="20"/>
                <w:szCs w:val="20"/>
              </w:rPr>
              <w:t xml:space="preserve">Current project </w:t>
            </w:r>
            <w:r w:rsidR="000138FC">
              <w:rPr>
                <w:rFonts w:ascii="Arial" w:eastAsia="Times New Roman" w:hAnsi="Arial" w:cs="Arial"/>
                <w:bCs/>
                <w:sz w:val="20"/>
                <w:szCs w:val="20"/>
              </w:rPr>
              <w:t>on track</w:t>
            </w:r>
          </w:p>
        </w:tc>
      </w:tr>
      <w:tr w:rsidR="00AA0F01" w:rsidRPr="00AA0F01" w14:paraId="62C87FDA" w14:textId="77777777" w:rsidTr="00437809">
        <w:trPr>
          <w:trHeight w:val="288"/>
        </w:trPr>
        <w:tc>
          <w:tcPr>
            <w:tcW w:w="3438" w:type="dxa"/>
            <w:vAlign w:val="center"/>
          </w:tcPr>
          <w:p w14:paraId="3E73358B" w14:textId="01089061" w:rsidR="00AA0F01" w:rsidRPr="00866301" w:rsidRDefault="00AA0F01" w:rsidP="00AA0F01">
            <w:pPr>
              <w:tabs>
                <w:tab w:val="center" w:pos="4680"/>
                <w:tab w:val="right" w:pos="9360"/>
              </w:tabs>
              <w:spacing w:beforeLines="60" w:before="144" w:afterLines="60" w:after="144" w:line="276" w:lineRule="auto"/>
              <w:jc w:val="both"/>
              <w:rPr>
                <w:rFonts w:ascii="Arial" w:eastAsia="Times New Roman" w:hAnsi="Arial" w:cs="Arial"/>
                <w:color w:val="44546A"/>
                <w:sz w:val="20"/>
                <w:szCs w:val="20"/>
              </w:rPr>
            </w:pPr>
            <w:r w:rsidRPr="00866301">
              <w:rPr>
                <w:rFonts w:ascii="Arial" w:eastAsia="Times New Roman" w:hAnsi="Arial" w:cs="Arial"/>
                <w:b/>
                <w:sz w:val="20"/>
                <w:szCs w:val="20"/>
              </w:rPr>
              <w:t>Audit Date:</w:t>
            </w:r>
            <w:r w:rsidR="00863122" w:rsidRPr="00866301">
              <w:rPr>
                <w:rFonts w:ascii="Arial" w:eastAsia="Times New Roman" w:hAnsi="Arial" w:cs="Arial"/>
                <w:bCs/>
                <w:sz w:val="20"/>
                <w:szCs w:val="20"/>
              </w:rPr>
              <w:t xml:space="preserve"> </w:t>
            </w:r>
            <w:r w:rsidR="002D4B94">
              <w:rPr>
                <w:rFonts w:ascii="Arial" w:eastAsia="Times New Roman" w:hAnsi="Arial" w:cs="Arial"/>
                <w:bCs/>
                <w:sz w:val="20"/>
                <w:szCs w:val="20"/>
              </w:rPr>
              <w:t>31/3/2025</w:t>
            </w:r>
          </w:p>
        </w:tc>
        <w:tc>
          <w:tcPr>
            <w:tcW w:w="2610" w:type="dxa"/>
            <w:gridSpan w:val="2"/>
            <w:vAlign w:val="center"/>
          </w:tcPr>
          <w:p w14:paraId="64D9F481" w14:textId="708424C2" w:rsidR="00AA0F01" w:rsidRPr="00866301" w:rsidRDefault="00AA0F01" w:rsidP="00AA0F01">
            <w:pPr>
              <w:tabs>
                <w:tab w:val="center" w:pos="4680"/>
                <w:tab w:val="right" w:pos="9360"/>
              </w:tabs>
              <w:spacing w:beforeLines="60" w:before="144" w:afterLines="60" w:after="144" w:line="276" w:lineRule="auto"/>
              <w:jc w:val="both"/>
              <w:rPr>
                <w:rFonts w:ascii="Arial" w:eastAsia="Times New Roman" w:hAnsi="Arial" w:cs="Arial"/>
                <w:bCs/>
                <w:color w:val="44546A"/>
                <w:sz w:val="20"/>
                <w:szCs w:val="20"/>
              </w:rPr>
            </w:pPr>
            <w:r w:rsidRPr="00866301">
              <w:rPr>
                <w:rFonts w:ascii="Arial" w:eastAsia="Times New Roman" w:hAnsi="Arial" w:cs="Arial"/>
                <w:b/>
                <w:sz w:val="20"/>
                <w:szCs w:val="20"/>
              </w:rPr>
              <w:t>Audit Number:</w:t>
            </w:r>
            <w:r w:rsidR="00863122" w:rsidRPr="00866301">
              <w:rPr>
                <w:rFonts w:ascii="Arial" w:eastAsia="Times New Roman" w:hAnsi="Arial" w:cs="Arial"/>
                <w:bCs/>
                <w:sz w:val="20"/>
                <w:szCs w:val="20"/>
              </w:rPr>
              <w:t xml:space="preserve"> </w:t>
            </w:r>
            <w:r w:rsidR="000319A0">
              <w:rPr>
                <w:rFonts w:ascii="Arial" w:eastAsia="Times New Roman" w:hAnsi="Arial" w:cs="Arial"/>
                <w:bCs/>
                <w:sz w:val="20"/>
                <w:szCs w:val="20"/>
              </w:rPr>
              <w:t>23502</w:t>
            </w:r>
          </w:p>
        </w:tc>
        <w:tc>
          <w:tcPr>
            <w:tcW w:w="3528" w:type="dxa"/>
            <w:vAlign w:val="center"/>
          </w:tcPr>
          <w:p w14:paraId="1885DEFE" w14:textId="7AF0F93C" w:rsidR="00AA0F01" w:rsidRPr="00866301" w:rsidRDefault="00AA0F01" w:rsidP="00AA0F01">
            <w:pPr>
              <w:tabs>
                <w:tab w:val="center" w:pos="4680"/>
                <w:tab w:val="right" w:pos="9360"/>
              </w:tabs>
              <w:spacing w:beforeLines="60" w:before="144" w:afterLines="60" w:after="144" w:line="276" w:lineRule="auto"/>
              <w:jc w:val="both"/>
              <w:rPr>
                <w:rFonts w:ascii="Arial" w:eastAsia="Times New Roman" w:hAnsi="Arial" w:cs="Arial"/>
                <w:bCs/>
                <w:color w:val="44546A"/>
                <w:sz w:val="20"/>
                <w:szCs w:val="20"/>
              </w:rPr>
            </w:pPr>
            <w:r w:rsidRPr="00866301">
              <w:rPr>
                <w:rFonts w:ascii="Arial" w:eastAsia="Times New Roman" w:hAnsi="Arial" w:cs="Arial"/>
                <w:b/>
                <w:sz w:val="20"/>
                <w:szCs w:val="20"/>
              </w:rPr>
              <w:t>Audit Leader:</w:t>
            </w:r>
            <w:r w:rsidR="00863122" w:rsidRPr="00866301">
              <w:rPr>
                <w:rFonts w:ascii="Arial" w:eastAsia="Times New Roman" w:hAnsi="Arial" w:cs="Arial"/>
                <w:bCs/>
                <w:sz w:val="20"/>
                <w:szCs w:val="20"/>
              </w:rPr>
              <w:t xml:space="preserve"> </w:t>
            </w:r>
            <w:r w:rsidR="0051155E">
              <w:rPr>
                <w:rFonts w:ascii="Arial" w:eastAsia="Times New Roman" w:hAnsi="Arial" w:cs="Arial"/>
                <w:bCs/>
                <w:sz w:val="20"/>
                <w:szCs w:val="20"/>
              </w:rPr>
              <w:t xml:space="preserve">Quality </w:t>
            </w:r>
            <w:r w:rsidR="002D4B94">
              <w:rPr>
                <w:rFonts w:ascii="Arial" w:eastAsia="Times New Roman" w:hAnsi="Arial" w:cs="Arial"/>
                <w:bCs/>
                <w:sz w:val="20"/>
                <w:szCs w:val="20"/>
              </w:rPr>
              <w:t>business Partner</w:t>
            </w:r>
          </w:p>
        </w:tc>
      </w:tr>
      <w:tr w:rsidR="00AA0F01" w:rsidRPr="00F10A38" w14:paraId="14A65A5F" w14:textId="77777777" w:rsidTr="00437809">
        <w:trPr>
          <w:trHeight w:val="1181"/>
        </w:trPr>
        <w:tc>
          <w:tcPr>
            <w:tcW w:w="9576" w:type="dxa"/>
            <w:gridSpan w:val="4"/>
          </w:tcPr>
          <w:p w14:paraId="71FDC2E5" w14:textId="5F9A6707" w:rsidR="00AA0F01" w:rsidRDefault="00AA0F01" w:rsidP="00AA0F01">
            <w:pPr>
              <w:spacing w:beforeLines="60" w:before="144" w:afterLines="60" w:after="144" w:line="276" w:lineRule="auto"/>
              <w:rPr>
                <w:rFonts w:ascii="Arial" w:eastAsia="Times New Roman" w:hAnsi="Arial" w:cs="Arial"/>
                <w:bCs/>
                <w:sz w:val="20"/>
                <w:szCs w:val="20"/>
              </w:rPr>
            </w:pPr>
            <w:r w:rsidRPr="00F10A38">
              <w:rPr>
                <w:rFonts w:ascii="Arial" w:eastAsia="Times New Roman" w:hAnsi="Arial" w:cs="Arial"/>
                <w:b/>
                <w:sz w:val="20"/>
                <w:szCs w:val="20"/>
              </w:rPr>
              <w:t>Audit Team:</w:t>
            </w:r>
            <w:r w:rsidR="00866301">
              <w:rPr>
                <w:rFonts w:ascii="Arial" w:eastAsia="Times New Roman" w:hAnsi="Arial" w:cs="Arial"/>
                <w:bCs/>
                <w:sz w:val="20"/>
                <w:szCs w:val="20"/>
              </w:rPr>
              <w:t xml:space="preserve"> </w:t>
            </w:r>
          </w:p>
          <w:p w14:paraId="45596D3E" w14:textId="281750DE" w:rsidR="00840ACC" w:rsidRDefault="0051155E" w:rsidP="00AA0F01">
            <w:pPr>
              <w:spacing w:beforeLines="60" w:before="144" w:afterLines="60" w:after="144" w:line="276" w:lineRule="auto"/>
              <w:rPr>
                <w:rFonts w:ascii="Arial" w:eastAsia="Times New Roman" w:hAnsi="Arial" w:cs="Arial"/>
                <w:bCs/>
                <w:sz w:val="20"/>
                <w:szCs w:val="20"/>
              </w:rPr>
            </w:pPr>
            <w:r>
              <w:rPr>
                <w:rFonts w:ascii="Arial" w:eastAsia="Times New Roman" w:hAnsi="Arial" w:cs="Arial"/>
                <w:bCs/>
                <w:sz w:val="20"/>
                <w:szCs w:val="20"/>
              </w:rPr>
              <w:t>Construction manager</w:t>
            </w:r>
          </w:p>
          <w:p w14:paraId="3087A78E" w14:textId="5AEDF93D" w:rsidR="0051155E" w:rsidRPr="00866301" w:rsidRDefault="0051155E" w:rsidP="00AA0F01">
            <w:pPr>
              <w:spacing w:beforeLines="60" w:before="144" w:afterLines="60" w:after="144" w:line="276" w:lineRule="auto"/>
              <w:rPr>
                <w:rFonts w:ascii="Arial" w:eastAsia="Times New Roman" w:hAnsi="Arial" w:cs="Arial"/>
                <w:bCs/>
                <w:sz w:val="20"/>
                <w:szCs w:val="20"/>
              </w:rPr>
            </w:pPr>
            <w:r>
              <w:rPr>
                <w:rFonts w:ascii="Arial" w:eastAsia="Times New Roman" w:hAnsi="Arial" w:cs="Arial"/>
                <w:bCs/>
                <w:sz w:val="20"/>
                <w:szCs w:val="20"/>
              </w:rPr>
              <w:t>Project manager</w:t>
            </w:r>
          </w:p>
          <w:p w14:paraId="40DDB645" w14:textId="29F9DF71" w:rsidR="00673CF1" w:rsidRPr="00866301" w:rsidRDefault="00673CF1" w:rsidP="00AA0F01">
            <w:pPr>
              <w:spacing w:beforeLines="60" w:before="144" w:afterLines="60" w:after="144" w:line="276" w:lineRule="auto"/>
              <w:rPr>
                <w:rFonts w:ascii="Arial" w:eastAsia="Times New Roman" w:hAnsi="Arial" w:cs="Arial"/>
                <w:bCs/>
                <w:color w:val="44546A" w:themeColor="text2"/>
                <w:sz w:val="20"/>
                <w:szCs w:val="20"/>
              </w:rPr>
            </w:pPr>
          </w:p>
        </w:tc>
      </w:tr>
      <w:tr w:rsidR="00AA0F01" w:rsidRPr="00F10A38" w14:paraId="0CE5F528" w14:textId="77777777" w:rsidTr="00437809">
        <w:trPr>
          <w:cantSplit/>
        </w:trPr>
        <w:tc>
          <w:tcPr>
            <w:tcW w:w="9576" w:type="dxa"/>
            <w:gridSpan w:val="4"/>
          </w:tcPr>
          <w:p w14:paraId="235B156B" w14:textId="77777777" w:rsidR="004420A4" w:rsidRDefault="00AA0F01" w:rsidP="00F10A38">
            <w:pPr>
              <w:spacing w:beforeLines="60" w:before="144" w:afterLines="60" w:after="144" w:line="276" w:lineRule="auto"/>
              <w:rPr>
                <w:rFonts w:ascii="Arial" w:eastAsia="Times New Roman" w:hAnsi="Arial" w:cs="Arial"/>
                <w:bCs/>
                <w:sz w:val="20"/>
                <w:szCs w:val="20"/>
              </w:rPr>
            </w:pPr>
            <w:r w:rsidRPr="00F10A38">
              <w:rPr>
                <w:rFonts w:ascii="Arial" w:eastAsia="Times New Roman" w:hAnsi="Arial" w:cs="Arial"/>
                <w:b/>
                <w:sz w:val="20"/>
                <w:szCs w:val="20"/>
              </w:rPr>
              <w:t>Goal(s) of This Specific Audit:</w:t>
            </w:r>
            <w:r w:rsidR="006207D7">
              <w:rPr>
                <w:rFonts w:ascii="Arial" w:eastAsia="Times New Roman" w:hAnsi="Arial" w:cs="Arial"/>
                <w:bCs/>
                <w:sz w:val="20"/>
                <w:szCs w:val="20"/>
              </w:rPr>
              <w:t xml:space="preserve"> </w:t>
            </w:r>
          </w:p>
          <w:p w14:paraId="4CE5B82A" w14:textId="5024804E" w:rsidR="00AA0F01" w:rsidRPr="006207D7" w:rsidRDefault="004420A4" w:rsidP="00F10A38">
            <w:pPr>
              <w:spacing w:beforeLines="60" w:before="144" w:afterLines="60" w:after="144" w:line="276" w:lineRule="auto"/>
              <w:rPr>
                <w:rFonts w:ascii="Arial" w:eastAsia="Times New Roman" w:hAnsi="Arial" w:cs="Arial"/>
                <w:bCs/>
                <w:sz w:val="20"/>
                <w:szCs w:val="20"/>
              </w:rPr>
            </w:pPr>
            <w:r w:rsidRPr="004420A4">
              <w:rPr>
                <w:rFonts w:ascii="Arial" w:eastAsia="Times New Roman" w:hAnsi="Arial" w:cs="Arial"/>
                <w:bCs/>
                <w:sz w:val="20"/>
                <w:szCs w:val="20"/>
              </w:rPr>
              <w:t xml:space="preserve">A Quality Audit for construction is a systematic process that assesses whether a construction project is </w:t>
            </w:r>
            <w:proofErr w:type="gramStart"/>
            <w:r w:rsidRPr="004420A4">
              <w:rPr>
                <w:rFonts w:ascii="Arial" w:eastAsia="Times New Roman" w:hAnsi="Arial" w:cs="Arial"/>
                <w:bCs/>
                <w:sz w:val="20"/>
                <w:szCs w:val="20"/>
              </w:rPr>
              <w:t>being executed</w:t>
            </w:r>
            <w:proofErr w:type="gramEnd"/>
            <w:r w:rsidRPr="004420A4">
              <w:rPr>
                <w:rFonts w:ascii="Arial" w:eastAsia="Times New Roman" w:hAnsi="Arial" w:cs="Arial"/>
                <w:bCs/>
                <w:sz w:val="20"/>
                <w:szCs w:val="20"/>
              </w:rPr>
              <w:t xml:space="preserve"> according to the set standards, regulations, and contractual requirements. The goal is to ensure that all processes, materials, workmanship, and outcomes meet the necessary quality standards for safety, functionality, and compliance.</w:t>
            </w:r>
          </w:p>
          <w:p w14:paraId="23D7124E" w14:textId="77777777" w:rsidR="00AA0F01" w:rsidRPr="006207D7" w:rsidRDefault="00AA0F01" w:rsidP="00F10A38">
            <w:pPr>
              <w:spacing w:beforeLines="60" w:before="144" w:afterLines="60" w:after="144" w:line="276" w:lineRule="auto"/>
              <w:rPr>
                <w:rFonts w:ascii="Arial" w:eastAsia="Times New Roman" w:hAnsi="Arial" w:cs="Arial"/>
                <w:bCs/>
                <w:color w:val="44546A" w:themeColor="text2"/>
                <w:sz w:val="20"/>
                <w:szCs w:val="20"/>
              </w:rPr>
            </w:pPr>
          </w:p>
        </w:tc>
      </w:tr>
      <w:tr w:rsidR="00AA0F01" w:rsidRPr="00AA0F01" w14:paraId="6C135E78" w14:textId="77777777" w:rsidTr="00437809">
        <w:trPr>
          <w:cantSplit/>
          <w:trHeight w:hRule="exact" w:val="288"/>
        </w:trPr>
        <w:tc>
          <w:tcPr>
            <w:tcW w:w="9576" w:type="dxa"/>
            <w:gridSpan w:val="4"/>
            <w:vAlign w:val="center"/>
          </w:tcPr>
          <w:p w14:paraId="6CFAC98F" w14:textId="77777777" w:rsidR="00AA0F01" w:rsidRPr="00AA0F01" w:rsidRDefault="00AA0F01" w:rsidP="00AA0F01">
            <w:pPr>
              <w:spacing w:after="0" w:line="276" w:lineRule="auto"/>
              <w:jc w:val="both"/>
              <w:rPr>
                <w:rFonts w:ascii="Arial" w:eastAsia="Times New Roman" w:hAnsi="Arial" w:cs="Arial"/>
                <w:b/>
                <w:sz w:val="20"/>
                <w:szCs w:val="20"/>
              </w:rPr>
            </w:pPr>
            <w:r w:rsidRPr="00AA0F01">
              <w:rPr>
                <w:rFonts w:ascii="Arial" w:eastAsia="Times New Roman" w:hAnsi="Arial" w:cs="Arial"/>
                <w:b/>
                <w:sz w:val="20"/>
                <w:szCs w:val="20"/>
              </w:rPr>
              <w:t>Audit of Management of Project:</w:t>
            </w:r>
          </w:p>
        </w:tc>
      </w:tr>
      <w:tr w:rsidR="00AA0F01" w:rsidRPr="00AA0F01" w14:paraId="1C148ACA" w14:textId="77777777" w:rsidTr="00673CF1">
        <w:trPr>
          <w:cantSplit/>
          <w:trHeight w:val="1134"/>
        </w:trPr>
        <w:tc>
          <w:tcPr>
            <w:tcW w:w="3618" w:type="dxa"/>
            <w:gridSpan w:val="2"/>
          </w:tcPr>
          <w:p w14:paraId="0F2B5D70" w14:textId="5CE69593" w:rsidR="00AA0F01" w:rsidRDefault="00AA0F01" w:rsidP="00673CF1">
            <w:pPr>
              <w:spacing w:beforeLines="60" w:before="144" w:afterLines="60" w:after="144" w:line="276" w:lineRule="auto"/>
              <w:rPr>
                <w:rFonts w:ascii="Arial" w:eastAsia="Times New Roman" w:hAnsi="Arial" w:cs="Arial"/>
                <w:color w:val="FFFFFF"/>
                <w:sz w:val="20"/>
                <w:szCs w:val="20"/>
                <w14:textFill>
                  <w14:solidFill>
                    <w14:srgbClr w14:val="FFFFFF">
                      <w14:lumMod w14:val="85000"/>
                    </w14:srgbClr>
                  </w14:solidFill>
                </w14:textFill>
              </w:rPr>
            </w:pPr>
            <w:r w:rsidRPr="00AA0F01">
              <w:rPr>
                <w:rFonts w:ascii="Arial" w:eastAsia="Times New Roman" w:hAnsi="Arial" w:cs="Arial"/>
                <w:b/>
                <w:sz w:val="20"/>
                <w:szCs w:val="20"/>
              </w:rPr>
              <w:t>1</w:t>
            </w:r>
          </w:p>
          <w:p w14:paraId="3E1C149C" w14:textId="68C9890E" w:rsidR="00863122" w:rsidRPr="008045D9" w:rsidRDefault="007A3DE4" w:rsidP="00673CF1">
            <w:pPr>
              <w:spacing w:beforeLines="60" w:before="144" w:afterLines="60" w:after="144" w:line="276" w:lineRule="auto"/>
              <w:rPr>
                <w:rFonts w:ascii="Arial" w:eastAsia="Times New Roman" w:hAnsi="Arial" w:cs="Arial"/>
                <w:color w:val="44546A"/>
                <w:sz w:val="20"/>
                <w:szCs w:val="20"/>
              </w:rPr>
            </w:pPr>
            <w:r>
              <w:rPr>
                <w:rFonts w:ascii="Arial" w:eastAsia="Times New Roman" w:hAnsi="Arial" w:cs="Arial"/>
                <w:color w:val="44546A"/>
                <w:sz w:val="20"/>
                <w:szCs w:val="20"/>
              </w:rPr>
              <w:t xml:space="preserve">Planning </w:t>
            </w:r>
            <w:r w:rsidR="00B92A6B">
              <w:rPr>
                <w:rFonts w:ascii="Arial" w:eastAsia="Times New Roman" w:hAnsi="Arial" w:cs="Arial"/>
                <w:color w:val="44546A"/>
                <w:sz w:val="20"/>
                <w:szCs w:val="20"/>
              </w:rPr>
              <w:t>the Audit</w:t>
            </w:r>
          </w:p>
        </w:tc>
        <w:tc>
          <w:tcPr>
            <w:tcW w:w="2430" w:type="dxa"/>
          </w:tcPr>
          <w:p w14:paraId="79C93DE0"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564F779E" w14:textId="0906AC91" w:rsidR="00673CF1" w:rsidRPr="008045D9" w:rsidRDefault="00DF5D54"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 xml:space="preserve">Define scope </w:t>
            </w:r>
            <w:r w:rsidR="00F0276E">
              <w:rPr>
                <w:rFonts w:ascii="Arial" w:eastAsia="Times New Roman" w:hAnsi="Arial" w:cs="Arial"/>
                <w:bCs/>
                <w:color w:val="44546A"/>
                <w:sz w:val="20"/>
                <w:szCs w:val="20"/>
              </w:rPr>
              <w:t>and objectives</w:t>
            </w:r>
          </w:p>
        </w:tc>
        <w:tc>
          <w:tcPr>
            <w:tcW w:w="3528" w:type="dxa"/>
          </w:tcPr>
          <w:p w14:paraId="29DFC23B"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39A911BD" w14:textId="3E2B375F" w:rsidR="00F46235" w:rsidRPr="00F46235" w:rsidRDefault="00F46235" w:rsidP="00673CF1">
            <w:pPr>
              <w:spacing w:beforeLines="60" w:before="144" w:afterLines="60" w:after="144" w:line="276" w:lineRule="auto"/>
              <w:rPr>
                <w:rFonts w:ascii="Arial" w:eastAsia="Times New Roman" w:hAnsi="Arial" w:cs="Arial"/>
                <w:bCs/>
                <w:sz w:val="20"/>
                <w:szCs w:val="20"/>
              </w:rPr>
            </w:pPr>
            <w:r w:rsidRPr="00F46235">
              <w:rPr>
                <w:rFonts w:ascii="Arial" w:eastAsia="Times New Roman" w:hAnsi="Arial" w:cs="Arial"/>
                <w:bCs/>
                <w:sz w:val="20"/>
                <w:szCs w:val="20"/>
              </w:rPr>
              <w:t xml:space="preserve">Determine the specific areas of the project to </w:t>
            </w:r>
            <w:proofErr w:type="gramStart"/>
            <w:r w:rsidRPr="00F46235">
              <w:rPr>
                <w:rFonts w:ascii="Arial" w:eastAsia="Times New Roman" w:hAnsi="Arial" w:cs="Arial"/>
                <w:bCs/>
                <w:sz w:val="20"/>
                <w:szCs w:val="20"/>
              </w:rPr>
              <w:t>be audited</w:t>
            </w:r>
            <w:proofErr w:type="gramEnd"/>
            <w:r w:rsidRPr="00F46235">
              <w:rPr>
                <w:rFonts w:ascii="Arial" w:eastAsia="Times New Roman" w:hAnsi="Arial" w:cs="Arial"/>
                <w:bCs/>
                <w:sz w:val="20"/>
                <w:szCs w:val="20"/>
              </w:rPr>
              <w:t>.</w:t>
            </w:r>
          </w:p>
          <w:p w14:paraId="41ACC529" w14:textId="25397F92" w:rsidR="00673CF1" w:rsidRPr="008045D9" w:rsidRDefault="00673CF1" w:rsidP="00673CF1">
            <w:pPr>
              <w:spacing w:beforeLines="60" w:before="144" w:afterLines="60" w:after="144" w:line="276" w:lineRule="auto"/>
              <w:rPr>
                <w:rFonts w:ascii="Arial" w:eastAsia="Times New Roman" w:hAnsi="Arial" w:cs="Arial"/>
                <w:bCs/>
                <w:color w:val="44546A"/>
                <w:sz w:val="20"/>
                <w:szCs w:val="20"/>
              </w:rPr>
            </w:pPr>
          </w:p>
        </w:tc>
      </w:tr>
      <w:tr w:rsidR="00AA0F01" w:rsidRPr="00AA0F01" w14:paraId="12FAC4D5" w14:textId="77777777" w:rsidTr="00673CF1">
        <w:trPr>
          <w:cantSplit/>
          <w:trHeight w:val="1134"/>
        </w:trPr>
        <w:tc>
          <w:tcPr>
            <w:tcW w:w="3618" w:type="dxa"/>
            <w:gridSpan w:val="2"/>
          </w:tcPr>
          <w:p w14:paraId="7E255B8E" w14:textId="11B548B1" w:rsidR="00AA0F01" w:rsidRDefault="00AA0F01" w:rsidP="00673CF1">
            <w:pPr>
              <w:spacing w:beforeLines="60" w:before="144" w:afterLines="60" w:after="144" w:line="276" w:lineRule="auto"/>
              <w:rPr>
                <w:rFonts w:ascii="Arial" w:eastAsia="Times New Roman" w:hAnsi="Arial" w:cs="Arial"/>
                <w:color w:val="FFFFFF"/>
                <w:sz w:val="20"/>
                <w:szCs w:val="20"/>
                <w14:textFill>
                  <w14:solidFill>
                    <w14:srgbClr w14:val="FFFFFF">
                      <w14:lumMod w14:val="85000"/>
                    </w14:srgbClr>
                  </w14:solidFill>
                </w14:textFill>
              </w:rPr>
            </w:pPr>
            <w:r w:rsidRPr="00AA0F01">
              <w:rPr>
                <w:rFonts w:ascii="Arial" w:eastAsia="Times New Roman" w:hAnsi="Arial" w:cs="Arial"/>
                <w:b/>
                <w:sz w:val="20"/>
                <w:szCs w:val="20"/>
              </w:rPr>
              <w:t xml:space="preserve">2. </w:t>
            </w:r>
          </w:p>
          <w:p w14:paraId="5B1D3981" w14:textId="5CA6077D" w:rsidR="00863122" w:rsidRPr="008045D9" w:rsidRDefault="00B92A6B"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Document Review</w:t>
            </w:r>
          </w:p>
        </w:tc>
        <w:tc>
          <w:tcPr>
            <w:tcW w:w="2430" w:type="dxa"/>
          </w:tcPr>
          <w:p w14:paraId="5B8F5840"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0B33E6B4" w14:textId="73EFBE51" w:rsidR="00673CF1" w:rsidRPr="008045D9" w:rsidRDefault="00B92A6B"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Examine Documentation</w:t>
            </w:r>
          </w:p>
        </w:tc>
        <w:tc>
          <w:tcPr>
            <w:tcW w:w="3528" w:type="dxa"/>
          </w:tcPr>
          <w:p w14:paraId="58AFF299"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61263CE3" w14:textId="67611025" w:rsidR="00673CF1" w:rsidRPr="008045D9" w:rsidRDefault="00B92A6B"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Review key project</w:t>
            </w:r>
            <w:r w:rsidR="00B25CF4">
              <w:rPr>
                <w:rFonts w:ascii="Arial" w:eastAsia="Times New Roman" w:hAnsi="Arial" w:cs="Arial"/>
                <w:bCs/>
                <w:color w:val="44546A"/>
                <w:sz w:val="20"/>
                <w:szCs w:val="20"/>
              </w:rPr>
              <w:t xml:space="preserve"> document</w:t>
            </w:r>
          </w:p>
        </w:tc>
      </w:tr>
      <w:tr w:rsidR="00AA0F01" w:rsidRPr="00AA0F01" w14:paraId="64A88B00" w14:textId="77777777" w:rsidTr="00673CF1">
        <w:trPr>
          <w:cantSplit/>
          <w:trHeight w:val="1134"/>
        </w:trPr>
        <w:tc>
          <w:tcPr>
            <w:tcW w:w="3618" w:type="dxa"/>
            <w:gridSpan w:val="2"/>
          </w:tcPr>
          <w:p w14:paraId="36362448" w14:textId="77777777" w:rsidR="00863122" w:rsidRDefault="00AA0F01" w:rsidP="00B25CF4">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3</w:t>
            </w:r>
          </w:p>
          <w:p w14:paraId="395DD63A" w14:textId="5BC4E595" w:rsidR="00B25CF4" w:rsidRPr="00920297" w:rsidRDefault="00B25CF4" w:rsidP="00B25CF4">
            <w:pPr>
              <w:spacing w:beforeLines="60" w:before="144" w:afterLines="60" w:after="144" w:line="276" w:lineRule="auto"/>
              <w:rPr>
                <w:rFonts w:ascii="Arial" w:eastAsia="Times New Roman" w:hAnsi="Arial" w:cs="Arial"/>
                <w:bCs/>
                <w:color w:val="44546A"/>
                <w:sz w:val="20"/>
                <w:szCs w:val="20"/>
              </w:rPr>
            </w:pPr>
            <w:r w:rsidRPr="00920297">
              <w:rPr>
                <w:rFonts w:ascii="Arial" w:eastAsia="Times New Roman" w:hAnsi="Arial" w:cs="Arial"/>
                <w:bCs/>
                <w:sz w:val="20"/>
                <w:szCs w:val="20"/>
              </w:rPr>
              <w:t>Site Inspection</w:t>
            </w:r>
          </w:p>
        </w:tc>
        <w:tc>
          <w:tcPr>
            <w:tcW w:w="2430" w:type="dxa"/>
          </w:tcPr>
          <w:p w14:paraId="646E1214"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5FF04769" w14:textId="1CEFE240" w:rsidR="00673CF1" w:rsidRPr="008045D9" w:rsidRDefault="00920297"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Physical inspection</w:t>
            </w:r>
          </w:p>
        </w:tc>
        <w:tc>
          <w:tcPr>
            <w:tcW w:w="3528" w:type="dxa"/>
          </w:tcPr>
          <w:p w14:paraId="1ACD532D"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1FF066E8" w14:textId="7CD73A64" w:rsidR="00673CF1" w:rsidRPr="008045D9" w:rsidRDefault="00920297"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 xml:space="preserve">Conduct an </w:t>
            </w:r>
            <w:r w:rsidR="008B61B2">
              <w:rPr>
                <w:rFonts w:ascii="Arial" w:eastAsia="Times New Roman" w:hAnsi="Arial" w:cs="Arial"/>
                <w:bCs/>
                <w:color w:val="44546A"/>
                <w:sz w:val="20"/>
                <w:szCs w:val="20"/>
              </w:rPr>
              <w:t>onsite</w:t>
            </w:r>
            <w:r>
              <w:rPr>
                <w:rFonts w:ascii="Arial" w:eastAsia="Times New Roman" w:hAnsi="Arial" w:cs="Arial"/>
                <w:bCs/>
                <w:color w:val="44546A"/>
                <w:sz w:val="20"/>
                <w:szCs w:val="20"/>
              </w:rPr>
              <w:t xml:space="preserve"> </w:t>
            </w:r>
            <w:r w:rsidR="008B61B2">
              <w:rPr>
                <w:rFonts w:ascii="Arial" w:eastAsia="Times New Roman" w:hAnsi="Arial" w:cs="Arial"/>
                <w:bCs/>
                <w:color w:val="44546A"/>
                <w:sz w:val="20"/>
                <w:szCs w:val="20"/>
              </w:rPr>
              <w:t>inspection to verify the quality of work</w:t>
            </w:r>
          </w:p>
        </w:tc>
      </w:tr>
      <w:tr w:rsidR="00AA0F01" w:rsidRPr="00AA0F01" w14:paraId="34F573E9" w14:textId="77777777" w:rsidTr="00673CF1">
        <w:trPr>
          <w:cantSplit/>
          <w:trHeight w:val="1134"/>
        </w:trPr>
        <w:tc>
          <w:tcPr>
            <w:tcW w:w="3618" w:type="dxa"/>
            <w:gridSpan w:val="2"/>
          </w:tcPr>
          <w:p w14:paraId="758D6244" w14:textId="77777777" w:rsidR="006A7FCB"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4.</w:t>
            </w:r>
          </w:p>
          <w:p w14:paraId="75E5805F" w14:textId="1619C453" w:rsidR="00AA0F01" w:rsidRPr="006A7FCB" w:rsidRDefault="00AA0F01" w:rsidP="00673CF1">
            <w:pPr>
              <w:spacing w:beforeLines="60" w:before="144" w:afterLines="60" w:after="144" w:line="276" w:lineRule="auto"/>
              <w:rPr>
                <w:rFonts w:ascii="Arial" w:eastAsia="Times New Roman" w:hAnsi="Arial" w:cs="Arial"/>
                <w:bCs/>
                <w:color w:val="FFFFFF"/>
                <w:sz w:val="20"/>
                <w:szCs w:val="20"/>
                <w14:textFill>
                  <w14:solidFill>
                    <w14:srgbClr w14:val="FFFFFF">
                      <w14:lumMod w14:val="85000"/>
                    </w14:srgbClr>
                  </w14:solidFill>
                </w14:textFill>
              </w:rPr>
            </w:pPr>
            <w:r w:rsidRPr="00AA0F01">
              <w:rPr>
                <w:rFonts w:ascii="Arial" w:eastAsia="Times New Roman" w:hAnsi="Arial" w:cs="Arial"/>
                <w:b/>
                <w:sz w:val="20"/>
                <w:szCs w:val="20"/>
              </w:rPr>
              <w:t xml:space="preserve"> </w:t>
            </w:r>
            <w:r w:rsidR="00E730C9" w:rsidRPr="006A7FCB">
              <w:rPr>
                <w:rFonts w:ascii="Arial" w:eastAsia="Times New Roman" w:hAnsi="Arial" w:cs="Arial"/>
                <w:bCs/>
                <w:sz w:val="20"/>
                <w:szCs w:val="20"/>
              </w:rPr>
              <w:t>Assess</w:t>
            </w:r>
            <w:r w:rsidR="006A7FCB" w:rsidRPr="006A7FCB">
              <w:rPr>
                <w:rFonts w:ascii="Arial" w:eastAsia="Times New Roman" w:hAnsi="Arial" w:cs="Arial"/>
                <w:bCs/>
                <w:sz w:val="20"/>
                <w:szCs w:val="20"/>
              </w:rPr>
              <w:t>ing quality control process</w:t>
            </w:r>
          </w:p>
          <w:p w14:paraId="30E96C19" w14:textId="536C1EC6" w:rsidR="00863122" w:rsidRPr="008045D9" w:rsidRDefault="00863122" w:rsidP="00673CF1">
            <w:pPr>
              <w:spacing w:beforeLines="60" w:before="144" w:afterLines="60" w:after="144" w:line="276" w:lineRule="auto"/>
              <w:rPr>
                <w:rFonts w:ascii="Arial" w:eastAsia="Times New Roman" w:hAnsi="Arial" w:cs="Arial"/>
                <w:bCs/>
                <w:color w:val="44546A"/>
                <w:sz w:val="20"/>
                <w:szCs w:val="20"/>
              </w:rPr>
            </w:pPr>
          </w:p>
        </w:tc>
        <w:tc>
          <w:tcPr>
            <w:tcW w:w="2430" w:type="dxa"/>
          </w:tcPr>
          <w:p w14:paraId="7CA5728E"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Assessment:</w:t>
            </w:r>
          </w:p>
          <w:p w14:paraId="05E4C08B" w14:textId="39A7E6F8" w:rsidR="00673CF1" w:rsidRPr="008045D9" w:rsidRDefault="00D77355"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Quality</w:t>
            </w:r>
            <w:r w:rsidR="006A7FCB">
              <w:rPr>
                <w:rFonts w:ascii="Arial" w:eastAsia="Times New Roman" w:hAnsi="Arial" w:cs="Arial"/>
                <w:bCs/>
                <w:color w:val="44546A"/>
                <w:sz w:val="20"/>
                <w:szCs w:val="20"/>
              </w:rPr>
              <w:t xml:space="preserve"> control process</w:t>
            </w:r>
          </w:p>
        </w:tc>
        <w:tc>
          <w:tcPr>
            <w:tcW w:w="3528" w:type="dxa"/>
          </w:tcPr>
          <w:p w14:paraId="1E7E6107" w14:textId="77777777" w:rsidR="00AA0F01" w:rsidRDefault="00AA0F01" w:rsidP="00673CF1">
            <w:pPr>
              <w:spacing w:beforeLines="60" w:before="144" w:afterLines="60" w:after="144" w:line="276" w:lineRule="auto"/>
              <w:rPr>
                <w:rFonts w:ascii="Arial" w:eastAsia="Times New Roman" w:hAnsi="Arial" w:cs="Arial"/>
                <w:b/>
                <w:sz w:val="20"/>
                <w:szCs w:val="20"/>
              </w:rPr>
            </w:pPr>
            <w:r w:rsidRPr="00AA0F01">
              <w:rPr>
                <w:rFonts w:ascii="Arial" w:eastAsia="Times New Roman" w:hAnsi="Arial" w:cs="Arial"/>
                <w:b/>
                <w:sz w:val="20"/>
                <w:szCs w:val="20"/>
              </w:rPr>
              <w:t>Comment:</w:t>
            </w:r>
          </w:p>
          <w:p w14:paraId="33BB5695" w14:textId="75BD6CF8" w:rsidR="00673CF1" w:rsidRPr="008045D9" w:rsidRDefault="00D77355" w:rsidP="00673CF1">
            <w:pPr>
              <w:spacing w:beforeLines="60" w:before="144" w:afterLines="60" w:after="144" w:line="276" w:lineRule="auto"/>
              <w:rPr>
                <w:rFonts w:ascii="Arial" w:eastAsia="Times New Roman" w:hAnsi="Arial" w:cs="Arial"/>
                <w:bCs/>
                <w:color w:val="44546A"/>
                <w:sz w:val="20"/>
                <w:szCs w:val="20"/>
              </w:rPr>
            </w:pPr>
            <w:r>
              <w:rPr>
                <w:rFonts w:ascii="Arial" w:eastAsia="Times New Roman" w:hAnsi="Arial" w:cs="Arial"/>
                <w:bCs/>
                <w:color w:val="44546A"/>
                <w:sz w:val="20"/>
                <w:szCs w:val="20"/>
              </w:rPr>
              <w:t xml:space="preserve">Verify that appropriate quality </w:t>
            </w:r>
            <w:r w:rsidR="00C7144B">
              <w:rPr>
                <w:rFonts w:ascii="Arial" w:eastAsia="Times New Roman" w:hAnsi="Arial" w:cs="Arial"/>
                <w:bCs/>
                <w:color w:val="44546A"/>
                <w:sz w:val="20"/>
                <w:szCs w:val="20"/>
              </w:rPr>
              <w:t xml:space="preserve">control procedures are </w:t>
            </w:r>
            <w:proofErr w:type="gramStart"/>
            <w:r w:rsidR="00C7144B">
              <w:rPr>
                <w:rFonts w:ascii="Arial" w:eastAsia="Times New Roman" w:hAnsi="Arial" w:cs="Arial"/>
                <w:bCs/>
                <w:color w:val="44546A"/>
                <w:sz w:val="20"/>
                <w:szCs w:val="20"/>
              </w:rPr>
              <w:t>being followed</w:t>
            </w:r>
            <w:proofErr w:type="gramEnd"/>
            <w:r w:rsidR="009057CA">
              <w:rPr>
                <w:rFonts w:ascii="Arial" w:eastAsia="Times New Roman" w:hAnsi="Arial" w:cs="Arial"/>
                <w:bCs/>
                <w:color w:val="44546A"/>
                <w:sz w:val="20"/>
                <w:szCs w:val="20"/>
              </w:rPr>
              <w:t xml:space="preserve"> </w:t>
            </w:r>
            <w:r w:rsidR="007D197A">
              <w:rPr>
                <w:rFonts w:ascii="Arial" w:eastAsia="Times New Roman" w:hAnsi="Arial" w:cs="Arial"/>
                <w:bCs/>
                <w:color w:val="44546A"/>
                <w:sz w:val="20"/>
                <w:szCs w:val="20"/>
              </w:rPr>
              <w:t>throughout</w:t>
            </w:r>
            <w:r w:rsidR="009057CA">
              <w:rPr>
                <w:rFonts w:ascii="Arial" w:eastAsia="Times New Roman" w:hAnsi="Arial" w:cs="Arial"/>
                <w:bCs/>
                <w:color w:val="44546A"/>
                <w:sz w:val="20"/>
                <w:szCs w:val="20"/>
              </w:rPr>
              <w:t xml:space="preserve"> project</w:t>
            </w:r>
          </w:p>
        </w:tc>
      </w:tr>
      <w:tr w:rsidR="00AA0F01" w:rsidRPr="00AA0F01" w14:paraId="16534CF1" w14:textId="77777777" w:rsidTr="00437809">
        <w:trPr>
          <w:cantSplit/>
        </w:trPr>
        <w:tc>
          <w:tcPr>
            <w:tcW w:w="9576" w:type="dxa"/>
            <w:gridSpan w:val="4"/>
          </w:tcPr>
          <w:p w14:paraId="476C8D0F" w14:textId="2CC7FA12" w:rsidR="00AA0F01" w:rsidRPr="005B174E" w:rsidRDefault="00AA0F01" w:rsidP="00AA0F01">
            <w:pPr>
              <w:spacing w:beforeLines="60" w:before="144" w:afterLines="60" w:after="144" w:line="276" w:lineRule="auto"/>
              <w:jc w:val="both"/>
              <w:rPr>
                <w:rFonts w:ascii="Arial" w:eastAsia="Times New Roman" w:hAnsi="Arial" w:cs="Arial"/>
                <w:bCs/>
                <w:sz w:val="20"/>
                <w:szCs w:val="20"/>
              </w:rPr>
            </w:pPr>
            <w:r w:rsidRPr="00AA0F01">
              <w:rPr>
                <w:rFonts w:ascii="Arial" w:eastAsia="Times New Roman" w:hAnsi="Arial" w:cs="Arial"/>
                <w:b/>
                <w:sz w:val="20"/>
                <w:szCs w:val="20"/>
              </w:rPr>
              <w:lastRenderedPageBreak/>
              <w:t>Overall Assessment of Management of Project:</w:t>
            </w:r>
            <w:r w:rsidR="005B174E">
              <w:rPr>
                <w:rFonts w:ascii="Arial" w:eastAsia="Times New Roman" w:hAnsi="Arial" w:cs="Arial"/>
                <w:bCs/>
                <w:sz w:val="20"/>
                <w:szCs w:val="20"/>
              </w:rPr>
              <w:t xml:space="preserve"> </w:t>
            </w:r>
            <w:r w:rsidR="00817948" w:rsidRPr="00817948">
              <w:rPr>
                <w:rFonts w:ascii="Arial" w:eastAsia="Times New Roman" w:hAnsi="Arial" w:cs="Arial"/>
                <w:bCs/>
                <w:sz w:val="20"/>
                <w:szCs w:val="20"/>
              </w:rPr>
              <w:t xml:space="preserve">An overall assessment of a construction project involves evaluating the project from various perspectives to ensure it meets the desired outcomes. This assessment typically covers aspects such as quality, cost, schedule, safety, and stakeholder satisfaction. </w:t>
            </w:r>
            <w:proofErr w:type="gramStart"/>
            <w:r w:rsidR="00817948" w:rsidRPr="00817948">
              <w:rPr>
                <w:rFonts w:ascii="Arial" w:eastAsia="Times New Roman" w:hAnsi="Arial" w:cs="Arial"/>
                <w:bCs/>
                <w:sz w:val="20"/>
                <w:szCs w:val="20"/>
              </w:rPr>
              <w:t>Here’s</w:t>
            </w:r>
            <w:proofErr w:type="gramEnd"/>
            <w:r w:rsidR="00817948" w:rsidRPr="00817948">
              <w:rPr>
                <w:rFonts w:ascii="Arial" w:eastAsia="Times New Roman" w:hAnsi="Arial" w:cs="Arial"/>
                <w:bCs/>
                <w:sz w:val="20"/>
                <w:szCs w:val="20"/>
              </w:rPr>
              <w:t xml:space="preserve"> how you can conduct a comprehensive overall assessment:</w:t>
            </w:r>
          </w:p>
          <w:p w14:paraId="2A6C4301" w14:textId="77777777" w:rsidR="00AA0F01" w:rsidRPr="008045D9" w:rsidRDefault="00AA0F01" w:rsidP="00AA0F01">
            <w:pPr>
              <w:spacing w:beforeLines="60" w:before="144" w:afterLines="60" w:after="144" w:line="276" w:lineRule="auto"/>
              <w:jc w:val="both"/>
              <w:rPr>
                <w:rFonts w:ascii="Arial" w:eastAsia="Times New Roman" w:hAnsi="Arial" w:cs="Arial"/>
                <w:bCs/>
                <w:color w:val="44546A"/>
                <w:sz w:val="20"/>
                <w:szCs w:val="20"/>
              </w:rPr>
            </w:pPr>
          </w:p>
        </w:tc>
      </w:tr>
      <w:tr w:rsidR="005B174E" w:rsidRPr="005B174E" w14:paraId="772EF1E8" w14:textId="77777777" w:rsidTr="00437809">
        <w:trPr>
          <w:cantSplit/>
        </w:trPr>
        <w:tc>
          <w:tcPr>
            <w:tcW w:w="9576" w:type="dxa"/>
            <w:gridSpan w:val="4"/>
          </w:tcPr>
          <w:p w14:paraId="14BB6948" w14:textId="467AD68E" w:rsidR="00AA0F01" w:rsidRPr="005B174E" w:rsidRDefault="00AA0F01" w:rsidP="00AA0F01">
            <w:pPr>
              <w:spacing w:beforeLines="60" w:before="144" w:afterLines="60" w:after="144" w:line="276" w:lineRule="auto"/>
              <w:jc w:val="both"/>
              <w:rPr>
                <w:rFonts w:ascii="Arial" w:eastAsia="Times New Roman" w:hAnsi="Arial" w:cs="Arial"/>
                <w:bCs/>
                <w:sz w:val="20"/>
                <w:szCs w:val="20"/>
              </w:rPr>
            </w:pPr>
            <w:r w:rsidRPr="005B174E">
              <w:rPr>
                <w:rFonts w:ascii="Arial" w:eastAsia="Times New Roman" w:hAnsi="Arial" w:cs="Arial"/>
                <w:b/>
                <w:sz w:val="20"/>
                <w:szCs w:val="20"/>
              </w:rPr>
              <w:t>Recommended Action(s)/Lessons Learned Regarding Management of the Project:</w:t>
            </w:r>
            <w:r w:rsidR="005B174E">
              <w:rPr>
                <w:rFonts w:ascii="Arial" w:eastAsia="Times New Roman" w:hAnsi="Arial" w:cs="Arial"/>
                <w:bCs/>
                <w:sz w:val="20"/>
                <w:szCs w:val="20"/>
              </w:rPr>
              <w:t xml:space="preserve"> </w:t>
            </w:r>
          </w:p>
          <w:p w14:paraId="74C2BDAE" w14:textId="182FE14B" w:rsidR="00AA0F01" w:rsidRPr="005B174E" w:rsidRDefault="00AA0F01" w:rsidP="00F10A38">
            <w:pPr>
              <w:spacing w:beforeLines="60" w:before="144" w:afterLines="60" w:after="144" w:line="276" w:lineRule="auto"/>
              <w:rPr>
                <w:rFonts w:ascii="Arial" w:eastAsia="Times New Roman" w:hAnsi="Arial" w:cs="Arial"/>
                <w:bCs/>
                <w:sz w:val="20"/>
                <w:szCs w:val="20"/>
              </w:rPr>
            </w:pPr>
            <w:r w:rsidRPr="005B174E">
              <w:rPr>
                <w:rFonts w:ascii="Arial" w:eastAsia="Times New Roman" w:hAnsi="Arial" w:cs="Arial"/>
                <w:sz w:val="20"/>
                <w:szCs w:val="20"/>
              </w:rPr>
              <w:t>1.</w:t>
            </w:r>
            <w:r w:rsidRPr="005B174E">
              <w:rPr>
                <w:rFonts w:ascii="Arial" w:eastAsia="Times New Roman" w:hAnsi="Arial" w:cs="Arial"/>
                <w:bCs/>
                <w:sz w:val="20"/>
                <w:szCs w:val="20"/>
              </w:rPr>
              <w:t xml:space="preserve">  </w:t>
            </w:r>
            <w:r w:rsidR="00311D76" w:rsidRPr="00311D76">
              <w:rPr>
                <w:rFonts w:ascii="Arial" w:eastAsia="Times New Roman" w:hAnsi="Arial" w:cs="Arial"/>
                <w:bCs/>
                <w:sz w:val="20"/>
                <w:szCs w:val="20"/>
              </w:rPr>
              <w:t>Enhanced Planning and Scheduling</w:t>
            </w:r>
          </w:p>
          <w:p w14:paraId="6DF3A3D6" w14:textId="1B29AEA8" w:rsidR="00AA0F01" w:rsidRPr="005B174E" w:rsidRDefault="00AA0F01" w:rsidP="00F10A38">
            <w:pPr>
              <w:spacing w:beforeLines="60" w:before="144" w:afterLines="60" w:after="144" w:line="276" w:lineRule="auto"/>
              <w:rPr>
                <w:rFonts w:ascii="Arial" w:eastAsia="Times New Roman" w:hAnsi="Arial" w:cs="Arial"/>
                <w:sz w:val="20"/>
                <w:szCs w:val="20"/>
              </w:rPr>
            </w:pPr>
            <w:r w:rsidRPr="005B174E">
              <w:rPr>
                <w:rFonts w:ascii="Arial" w:eastAsia="Times New Roman" w:hAnsi="Arial" w:cs="Arial"/>
                <w:sz w:val="20"/>
                <w:szCs w:val="20"/>
              </w:rPr>
              <w:t xml:space="preserve">2.  </w:t>
            </w:r>
            <w:r w:rsidR="00243BE4" w:rsidRPr="00243BE4">
              <w:rPr>
                <w:rFonts w:ascii="Arial" w:eastAsia="Times New Roman" w:hAnsi="Arial" w:cs="Arial"/>
                <w:sz w:val="20"/>
                <w:szCs w:val="20"/>
              </w:rPr>
              <w:t>Improved Communication and Coordination</w:t>
            </w:r>
          </w:p>
          <w:p w14:paraId="36E12AAD" w14:textId="29E44517" w:rsidR="00F10A38" w:rsidRPr="005B174E" w:rsidRDefault="00AA0F01" w:rsidP="00F10A38">
            <w:pPr>
              <w:spacing w:beforeLines="60" w:before="144" w:afterLines="60" w:after="144" w:line="276" w:lineRule="auto"/>
              <w:rPr>
                <w:rFonts w:ascii="Arial" w:eastAsia="Times New Roman" w:hAnsi="Arial" w:cs="Arial"/>
                <w:bCs/>
                <w:sz w:val="20"/>
                <w:szCs w:val="20"/>
              </w:rPr>
            </w:pPr>
            <w:r w:rsidRPr="005B174E">
              <w:rPr>
                <w:rFonts w:ascii="Arial" w:eastAsia="Times New Roman" w:hAnsi="Arial" w:cs="Arial"/>
                <w:sz w:val="20"/>
                <w:szCs w:val="20"/>
              </w:rPr>
              <w:t>3.</w:t>
            </w:r>
            <w:r w:rsidRPr="005B174E">
              <w:rPr>
                <w:rFonts w:ascii="Arial" w:eastAsia="Times New Roman" w:hAnsi="Arial" w:cs="Arial"/>
                <w:bCs/>
                <w:sz w:val="20"/>
                <w:szCs w:val="20"/>
              </w:rPr>
              <w:t xml:space="preserve">  </w:t>
            </w:r>
            <w:r w:rsidR="00243BE4" w:rsidRPr="00243BE4">
              <w:rPr>
                <w:rFonts w:ascii="Arial" w:eastAsia="Times New Roman" w:hAnsi="Arial" w:cs="Arial"/>
                <w:bCs/>
                <w:sz w:val="20"/>
                <w:szCs w:val="20"/>
              </w:rPr>
              <w:t>Better Risk Management</w:t>
            </w:r>
          </w:p>
        </w:tc>
      </w:tr>
      <w:tr w:rsidR="00E47AA8" w:rsidRPr="00AA0F01" w14:paraId="6E9A2383" w14:textId="77777777" w:rsidTr="00437809">
        <w:trPr>
          <w:cantSplit/>
        </w:trPr>
        <w:tc>
          <w:tcPr>
            <w:tcW w:w="9576" w:type="dxa"/>
            <w:gridSpan w:val="4"/>
          </w:tcPr>
          <w:p w14:paraId="090A638F" w14:textId="5A0B5769" w:rsidR="00E47AA8" w:rsidRPr="005B174E" w:rsidRDefault="00E47AA8" w:rsidP="00AA0F01">
            <w:pPr>
              <w:spacing w:beforeLines="60" w:before="144" w:afterLines="60" w:after="144" w:line="276" w:lineRule="auto"/>
              <w:jc w:val="both"/>
              <w:rPr>
                <w:rFonts w:ascii="Arial" w:eastAsia="Times New Roman" w:hAnsi="Arial" w:cs="Arial"/>
                <w:bCs/>
                <w:color w:val="44546A"/>
                <w:sz w:val="20"/>
                <w:szCs w:val="20"/>
              </w:rPr>
            </w:pPr>
            <w:r>
              <w:rPr>
                <w:rFonts w:ascii="Arial" w:eastAsia="Times New Roman" w:hAnsi="Arial" w:cs="Arial"/>
                <w:b/>
                <w:sz w:val="20"/>
                <w:szCs w:val="20"/>
              </w:rPr>
              <w:t>Document control:</w:t>
            </w:r>
            <w:r w:rsidR="005B174E">
              <w:rPr>
                <w:rFonts w:ascii="Arial" w:eastAsia="Times New Roman" w:hAnsi="Arial" w:cs="Arial"/>
                <w:bCs/>
                <w:sz w:val="20"/>
                <w:szCs w:val="20"/>
              </w:rPr>
              <w:t xml:space="preserve"> </w:t>
            </w:r>
            <w:r w:rsidR="007D197A" w:rsidRPr="007D197A">
              <w:rPr>
                <w:rFonts w:ascii="Arial" w:eastAsia="Times New Roman" w:hAnsi="Arial" w:cs="Arial"/>
                <w:bCs/>
                <w:sz w:val="20"/>
                <w:szCs w:val="20"/>
              </w:rPr>
              <w:t xml:space="preserve">Effective Construction Document Control ensures that all project documents </w:t>
            </w:r>
            <w:proofErr w:type="gramStart"/>
            <w:r w:rsidR="007D197A" w:rsidRPr="007D197A">
              <w:rPr>
                <w:rFonts w:ascii="Arial" w:eastAsia="Times New Roman" w:hAnsi="Arial" w:cs="Arial"/>
                <w:bCs/>
                <w:sz w:val="20"/>
                <w:szCs w:val="20"/>
              </w:rPr>
              <w:t>are systematically organized</w:t>
            </w:r>
            <w:proofErr w:type="gramEnd"/>
            <w:r w:rsidR="007D197A" w:rsidRPr="007D197A">
              <w:rPr>
                <w:rFonts w:ascii="Arial" w:eastAsia="Times New Roman" w:hAnsi="Arial" w:cs="Arial"/>
                <w:bCs/>
                <w:sz w:val="20"/>
                <w:szCs w:val="20"/>
              </w:rPr>
              <w:t xml:space="preserve">, easily accessible, properly archived, and compliant with relevant regulations. By using the right tools and adhering to best practices, construction teams can improve efficiency, minimize risks, and enhance collaboration. Whether </w:t>
            </w:r>
            <w:proofErr w:type="gramStart"/>
            <w:r w:rsidR="007D197A" w:rsidRPr="007D197A">
              <w:rPr>
                <w:rFonts w:ascii="Arial" w:eastAsia="Times New Roman" w:hAnsi="Arial" w:cs="Arial"/>
                <w:bCs/>
                <w:sz w:val="20"/>
                <w:szCs w:val="20"/>
              </w:rPr>
              <w:t>you're</w:t>
            </w:r>
            <w:proofErr w:type="gramEnd"/>
            <w:r w:rsidR="007D197A" w:rsidRPr="007D197A">
              <w:rPr>
                <w:rFonts w:ascii="Arial" w:eastAsia="Times New Roman" w:hAnsi="Arial" w:cs="Arial"/>
                <w:bCs/>
                <w:sz w:val="20"/>
                <w:szCs w:val="20"/>
              </w:rPr>
              <w:t xml:space="preserve"> working on a small residential build or a large-scale commercial project, document control is essential for smooth project execution.</w:t>
            </w:r>
          </w:p>
        </w:tc>
      </w:tr>
    </w:tbl>
    <w:p w14:paraId="65E070BD" w14:textId="77777777" w:rsidR="00742C82" w:rsidRPr="00673CF1" w:rsidRDefault="00742C82" w:rsidP="00673CF1">
      <w:pPr>
        <w:spacing w:after="0" w:line="240" w:lineRule="auto"/>
        <w:rPr>
          <w:sz w:val="2"/>
          <w:szCs w:val="2"/>
        </w:rPr>
      </w:pPr>
    </w:p>
    <w:sectPr w:rsidR="00742C82" w:rsidRPr="00673CF1" w:rsidSect="000E6964">
      <w:headerReference w:type="even" r:id="rId7"/>
      <w:headerReference w:type="default" r:id="rId8"/>
      <w:footerReference w:type="even" r:id="rId9"/>
      <w:footerReference w:type="default" r:id="rId1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A4446" w14:textId="77777777" w:rsidR="0091220E" w:rsidRDefault="0091220E" w:rsidP="009C5132">
      <w:pPr>
        <w:spacing w:after="0" w:line="240" w:lineRule="auto"/>
      </w:pPr>
      <w:r>
        <w:separator/>
      </w:r>
    </w:p>
  </w:endnote>
  <w:endnote w:type="continuationSeparator" w:id="0">
    <w:p w14:paraId="539879A4" w14:textId="77777777" w:rsidR="0091220E" w:rsidRDefault="0091220E"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1E5583F5" w:rsidR="000E6964" w:rsidRPr="007F42F3" w:rsidRDefault="00AC1921"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proofErr w:type="gramStart"/>
            <w:r w:rsidR="000E6964">
              <w:rPr>
                <w:rFonts w:ascii="Arial" w:eastAsia="Times New Roman" w:hAnsi="Arial" w:cs="Arial"/>
                <w:b/>
                <w:bCs/>
                <w:sz w:val="16"/>
                <w:szCs w:val="16"/>
              </w:rPr>
              <w:t>2</w:t>
            </w:r>
            <w:proofErr w:type="gramEnd"/>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proofErr w:type="gramStart"/>
            <w:r w:rsidR="000E6964">
              <w:rPr>
                <w:rFonts w:ascii="Arial" w:eastAsia="Times New Roman" w:hAnsi="Arial" w:cs="Arial"/>
                <w:b/>
                <w:bCs/>
                <w:sz w:val="16"/>
                <w:szCs w:val="16"/>
              </w:rPr>
              <w:t>3</w:t>
            </w:r>
            <w:proofErr w:type="gramEnd"/>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6C37FD">
          <w:rPr>
            <w:rFonts w:ascii="Arial" w:eastAsia="Times New Roman" w:hAnsi="Arial" w:cs="Arial"/>
            <w:b/>
            <w:sz w:val="16"/>
            <w:szCs w:val="16"/>
          </w:rPr>
          <w:t>v1-0_06/02/2023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6C41295"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C37FD">
          <w:rPr>
            <w:rFonts w:ascii="Arial" w:eastAsia="Times New Roman" w:hAnsi="Arial" w:cs="Arial"/>
            <w:b/>
            <w:sz w:val="16"/>
            <w:szCs w:val="16"/>
          </w:rPr>
          <w:t>v1-0_06/02/2023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proofErr w:type="gramStart"/>
            <w:r>
              <w:rPr>
                <w:rFonts w:ascii="Arial" w:eastAsia="Times New Roman" w:hAnsi="Arial" w:cs="Arial"/>
                <w:b/>
                <w:bCs/>
                <w:sz w:val="16"/>
                <w:szCs w:val="16"/>
              </w:rPr>
              <w:t>1</w:t>
            </w:r>
            <w:proofErr w:type="gramEnd"/>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proofErr w:type="gramStart"/>
            <w:r>
              <w:rPr>
                <w:rFonts w:ascii="Arial" w:eastAsia="Times New Roman" w:hAnsi="Arial" w:cs="Arial"/>
                <w:b/>
                <w:bCs/>
                <w:sz w:val="16"/>
                <w:szCs w:val="16"/>
              </w:rPr>
              <w:t>3</w:t>
            </w:r>
            <w:proofErr w:type="gramEnd"/>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56BC3" w14:textId="77777777" w:rsidR="0091220E" w:rsidRDefault="0091220E" w:rsidP="009C5132">
      <w:pPr>
        <w:spacing w:after="0" w:line="240" w:lineRule="auto"/>
      </w:pPr>
      <w:r>
        <w:separator/>
      </w:r>
    </w:p>
  </w:footnote>
  <w:footnote w:type="continuationSeparator" w:id="0">
    <w:p w14:paraId="581B9924" w14:textId="77777777" w:rsidR="0091220E" w:rsidRDefault="0091220E"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6B94" w14:textId="1DF7D5DB" w:rsidR="009C5132" w:rsidRDefault="00AC1921"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288363617"/>
        <w:placeholder>
          <w:docPart w:val="1A5079192CF24AE4833CFA992F480784"/>
        </w:placeholder>
        <w:dataBinding w:prefixMappings="xmlns:ns0='http://purl.org/dc/elements/1.1/' xmlns:ns1='http://schemas.openxmlformats.org/package/2006/metadata/core-properties' " w:xpath="/ns1:coreProperties[1]/ns1:category[1]" w:storeItemID="{6C3C8BC8-F283-45AE-878A-BAB7291924A1}"/>
        <w:text/>
      </w:sdtPr>
      <w:sdtEndPr/>
      <w:sdtContent>
        <w:r w:rsidR="005B174E" w:rsidRPr="005B174E">
          <w:rPr>
            <w:rFonts w:ascii="Arial" w:hAnsi="Arial" w:cs="Arial"/>
            <w:b/>
            <w:sz w:val="16"/>
            <w:szCs w:val="16"/>
          </w:rPr>
          <w:t>Handout</w:t>
        </w:r>
      </w:sdtContent>
    </w:sdt>
    <w:r w:rsidR="005B174E">
      <w:rPr>
        <w:rFonts w:ascii="Arial" w:hAnsi="Arial" w:cs="Arial"/>
        <w:b/>
        <w:sz w:val="16"/>
        <w:szCs w:val="16"/>
      </w:rPr>
      <w:t xml:space="preserve"> </w:t>
    </w:r>
    <w:r w:rsidR="009C5132">
      <w:rPr>
        <w:rFonts w:ascii="Arial" w:hAnsi="Arial" w:cs="Arial"/>
        <w:b/>
        <w:sz w:val="16"/>
        <w:szCs w:val="16"/>
      </w:rPr>
      <w:t xml:space="preserve">-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6C37FD">
          <w:rPr>
            <w:rFonts w:ascii="Arial" w:hAnsi="Arial" w:cs="Arial"/>
            <w:b/>
            <w:sz w:val="16"/>
            <w:szCs w:val="16"/>
          </w:rPr>
          <w:t>BSBPMG422</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6C37FD">
          <w:rPr>
            <w:rFonts w:ascii="Arial" w:hAnsi="Arial" w:cs="Arial"/>
            <w:b/>
            <w:sz w:val="16"/>
            <w:szCs w:val="16"/>
          </w:rPr>
          <w:t>Apply project quality management techniques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2E9C" w14:textId="012D7BE5"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511732789"/>
        <w:placeholder>
          <w:docPart w:val="2E71C22EAFBF43A78A41093CED6ACBB0"/>
        </w:placeholder>
        <w:dataBinding w:prefixMappings="xmlns:ns0='http://purl.org/dc/elements/1.1/' xmlns:ns1='http://schemas.openxmlformats.org/package/2006/metadata/core-properties' " w:xpath="/ns1:coreProperties[1]/ns1:category[1]" w:storeItemID="{6C3C8BC8-F283-45AE-878A-BAB7291924A1}"/>
        <w:text/>
      </w:sdtPr>
      <w:sdtEndPr/>
      <w:sdtContent>
        <w:r w:rsidR="005B174E" w:rsidRPr="005B174E">
          <w:rPr>
            <w:rFonts w:ascii="Arial" w:hAnsi="Arial" w:cs="Arial"/>
            <w:b/>
            <w:sz w:val="16"/>
            <w:szCs w:val="16"/>
          </w:rPr>
          <w:t>Handout</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C37FD">
          <w:rPr>
            <w:rFonts w:ascii="Arial" w:hAnsi="Arial" w:cs="Arial"/>
            <w:b/>
            <w:sz w:val="16"/>
            <w:szCs w:val="16"/>
          </w:rPr>
          <w:t>BSBPMG422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C37FD">
          <w:rPr>
            <w:rFonts w:ascii="Arial" w:hAnsi="Arial" w:cs="Arial"/>
            <w:b/>
            <w:sz w:val="16"/>
            <w:szCs w:val="16"/>
          </w:rPr>
          <w:t>Apply project quality management techniques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4760916">
    <w:abstractNumId w:val="1"/>
  </w:num>
  <w:num w:numId="2" w16cid:durableId="45878244">
    <w:abstractNumId w:val="0"/>
  </w:num>
  <w:num w:numId="3" w16cid:durableId="1721631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138FC"/>
    <w:rsid w:val="000242E9"/>
    <w:rsid w:val="000319A0"/>
    <w:rsid w:val="00051D40"/>
    <w:rsid w:val="00052726"/>
    <w:rsid w:val="0008368F"/>
    <w:rsid w:val="00094819"/>
    <w:rsid w:val="000A359C"/>
    <w:rsid w:val="000B0A8E"/>
    <w:rsid w:val="000C0978"/>
    <w:rsid w:val="000C40C3"/>
    <w:rsid w:val="000E275F"/>
    <w:rsid w:val="000E6964"/>
    <w:rsid w:val="000F367D"/>
    <w:rsid w:val="00120958"/>
    <w:rsid w:val="001343FD"/>
    <w:rsid w:val="00173D73"/>
    <w:rsid w:val="00176D53"/>
    <w:rsid w:val="00193B74"/>
    <w:rsid w:val="0019526B"/>
    <w:rsid w:val="00195F95"/>
    <w:rsid w:val="00196185"/>
    <w:rsid w:val="001A613C"/>
    <w:rsid w:val="001B1125"/>
    <w:rsid w:val="001B7548"/>
    <w:rsid w:val="001C388D"/>
    <w:rsid w:val="001E4066"/>
    <w:rsid w:val="001E4580"/>
    <w:rsid w:val="001E48F7"/>
    <w:rsid w:val="00202A11"/>
    <w:rsid w:val="00233D56"/>
    <w:rsid w:val="00243BE4"/>
    <w:rsid w:val="00275D9B"/>
    <w:rsid w:val="00285861"/>
    <w:rsid w:val="0029569E"/>
    <w:rsid w:val="002D412E"/>
    <w:rsid w:val="002D4B94"/>
    <w:rsid w:val="002E6436"/>
    <w:rsid w:val="002E69F7"/>
    <w:rsid w:val="002E71A1"/>
    <w:rsid w:val="00303C03"/>
    <w:rsid w:val="00311D76"/>
    <w:rsid w:val="0031568A"/>
    <w:rsid w:val="00316384"/>
    <w:rsid w:val="00333250"/>
    <w:rsid w:val="00356D55"/>
    <w:rsid w:val="0038396D"/>
    <w:rsid w:val="003B1C04"/>
    <w:rsid w:val="003C3FB2"/>
    <w:rsid w:val="003E62AA"/>
    <w:rsid w:val="00405B7A"/>
    <w:rsid w:val="00433A95"/>
    <w:rsid w:val="004363DB"/>
    <w:rsid w:val="00442039"/>
    <w:rsid w:val="004420A4"/>
    <w:rsid w:val="004744E1"/>
    <w:rsid w:val="00475280"/>
    <w:rsid w:val="00492668"/>
    <w:rsid w:val="004A3136"/>
    <w:rsid w:val="004A7014"/>
    <w:rsid w:val="004B72CE"/>
    <w:rsid w:val="004C6266"/>
    <w:rsid w:val="004C779C"/>
    <w:rsid w:val="004D3583"/>
    <w:rsid w:val="004E5FC8"/>
    <w:rsid w:val="0051155E"/>
    <w:rsid w:val="00515BC7"/>
    <w:rsid w:val="00572A4E"/>
    <w:rsid w:val="005A50A5"/>
    <w:rsid w:val="005B174E"/>
    <w:rsid w:val="005C264A"/>
    <w:rsid w:val="005C6694"/>
    <w:rsid w:val="005C6BC0"/>
    <w:rsid w:val="005E11E6"/>
    <w:rsid w:val="005E3CB0"/>
    <w:rsid w:val="005E4B07"/>
    <w:rsid w:val="00611C9A"/>
    <w:rsid w:val="006207D7"/>
    <w:rsid w:val="00624F24"/>
    <w:rsid w:val="00655F8D"/>
    <w:rsid w:val="00673CF1"/>
    <w:rsid w:val="006746A9"/>
    <w:rsid w:val="00686683"/>
    <w:rsid w:val="006A7FCB"/>
    <w:rsid w:val="006B0275"/>
    <w:rsid w:val="006B7915"/>
    <w:rsid w:val="006C37FD"/>
    <w:rsid w:val="006D74CF"/>
    <w:rsid w:val="00703460"/>
    <w:rsid w:val="00707534"/>
    <w:rsid w:val="007100D7"/>
    <w:rsid w:val="007300ED"/>
    <w:rsid w:val="00737F88"/>
    <w:rsid w:val="00742C82"/>
    <w:rsid w:val="007639BF"/>
    <w:rsid w:val="00774B2B"/>
    <w:rsid w:val="00774DBB"/>
    <w:rsid w:val="007937D7"/>
    <w:rsid w:val="007977B6"/>
    <w:rsid w:val="007A3DE4"/>
    <w:rsid w:val="007C6C46"/>
    <w:rsid w:val="007D197A"/>
    <w:rsid w:val="007F089E"/>
    <w:rsid w:val="007F2D72"/>
    <w:rsid w:val="008045D9"/>
    <w:rsid w:val="00817948"/>
    <w:rsid w:val="00825D2A"/>
    <w:rsid w:val="008308D5"/>
    <w:rsid w:val="00840ACC"/>
    <w:rsid w:val="00844B27"/>
    <w:rsid w:val="00863122"/>
    <w:rsid w:val="00866301"/>
    <w:rsid w:val="008727DC"/>
    <w:rsid w:val="008834F5"/>
    <w:rsid w:val="008B61B2"/>
    <w:rsid w:val="008C5A81"/>
    <w:rsid w:val="008F4F1C"/>
    <w:rsid w:val="009026CE"/>
    <w:rsid w:val="009057CA"/>
    <w:rsid w:val="0091220E"/>
    <w:rsid w:val="00920297"/>
    <w:rsid w:val="009248D1"/>
    <w:rsid w:val="009463FE"/>
    <w:rsid w:val="00964BA3"/>
    <w:rsid w:val="00997072"/>
    <w:rsid w:val="009B6ECD"/>
    <w:rsid w:val="009C5132"/>
    <w:rsid w:val="009E58ED"/>
    <w:rsid w:val="009F055E"/>
    <w:rsid w:val="00A05E85"/>
    <w:rsid w:val="00A23CAD"/>
    <w:rsid w:val="00A24EFB"/>
    <w:rsid w:val="00A31852"/>
    <w:rsid w:val="00A44F2E"/>
    <w:rsid w:val="00A46F69"/>
    <w:rsid w:val="00A75817"/>
    <w:rsid w:val="00A76D8F"/>
    <w:rsid w:val="00A77466"/>
    <w:rsid w:val="00AA0F01"/>
    <w:rsid w:val="00AC1921"/>
    <w:rsid w:val="00AC6A5F"/>
    <w:rsid w:val="00AD5021"/>
    <w:rsid w:val="00AD63EE"/>
    <w:rsid w:val="00AF1E3A"/>
    <w:rsid w:val="00B15671"/>
    <w:rsid w:val="00B23B33"/>
    <w:rsid w:val="00B25CF4"/>
    <w:rsid w:val="00B3016C"/>
    <w:rsid w:val="00B33C18"/>
    <w:rsid w:val="00B50533"/>
    <w:rsid w:val="00B66EA1"/>
    <w:rsid w:val="00B7410F"/>
    <w:rsid w:val="00B859A8"/>
    <w:rsid w:val="00B92A6B"/>
    <w:rsid w:val="00BA5E42"/>
    <w:rsid w:val="00BB0FF4"/>
    <w:rsid w:val="00BD568B"/>
    <w:rsid w:val="00BD6B84"/>
    <w:rsid w:val="00BD7D15"/>
    <w:rsid w:val="00BE4567"/>
    <w:rsid w:val="00BF3FFF"/>
    <w:rsid w:val="00C17379"/>
    <w:rsid w:val="00C22880"/>
    <w:rsid w:val="00C37EE9"/>
    <w:rsid w:val="00C43703"/>
    <w:rsid w:val="00C632A6"/>
    <w:rsid w:val="00C6464A"/>
    <w:rsid w:val="00C7144B"/>
    <w:rsid w:val="00C857D7"/>
    <w:rsid w:val="00CD435A"/>
    <w:rsid w:val="00CF4E3E"/>
    <w:rsid w:val="00CF6EBF"/>
    <w:rsid w:val="00D15D22"/>
    <w:rsid w:val="00D1609A"/>
    <w:rsid w:val="00D325A8"/>
    <w:rsid w:val="00D5162B"/>
    <w:rsid w:val="00D52B82"/>
    <w:rsid w:val="00D56FBA"/>
    <w:rsid w:val="00D72DC5"/>
    <w:rsid w:val="00D73E5E"/>
    <w:rsid w:val="00D7606E"/>
    <w:rsid w:val="00D76318"/>
    <w:rsid w:val="00D77355"/>
    <w:rsid w:val="00DF5D54"/>
    <w:rsid w:val="00E01439"/>
    <w:rsid w:val="00E01B94"/>
    <w:rsid w:val="00E029C8"/>
    <w:rsid w:val="00E153DE"/>
    <w:rsid w:val="00E204E8"/>
    <w:rsid w:val="00E23D01"/>
    <w:rsid w:val="00E3137C"/>
    <w:rsid w:val="00E31D67"/>
    <w:rsid w:val="00E47AA8"/>
    <w:rsid w:val="00E57C4C"/>
    <w:rsid w:val="00E61BBA"/>
    <w:rsid w:val="00E71BDF"/>
    <w:rsid w:val="00E730C9"/>
    <w:rsid w:val="00E84220"/>
    <w:rsid w:val="00E86F97"/>
    <w:rsid w:val="00EB4839"/>
    <w:rsid w:val="00EE12D9"/>
    <w:rsid w:val="00F0276E"/>
    <w:rsid w:val="00F10A38"/>
    <w:rsid w:val="00F14822"/>
    <w:rsid w:val="00F262EC"/>
    <w:rsid w:val="00F32767"/>
    <w:rsid w:val="00F37FA3"/>
    <w:rsid w:val="00F42B2B"/>
    <w:rsid w:val="00F454CA"/>
    <w:rsid w:val="00F46235"/>
    <w:rsid w:val="00F87E12"/>
    <w:rsid w:val="00F96A24"/>
    <w:rsid w:val="00FA1572"/>
    <w:rsid w:val="00FA2BE9"/>
    <w:rsid w:val="00FA6297"/>
    <w:rsid w:val="00FC439C"/>
    <w:rsid w:val="00FD1A59"/>
    <w:rsid w:val="00FF49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5B17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1028214402">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5061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5079192CF24AE4833CFA992F480784"/>
        <w:category>
          <w:name w:val="General"/>
          <w:gallery w:val="placeholder"/>
        </w:category>
        <w:types>
          <w:type w:val="bbPlcHdr"/>
        </w:types>
        <w:behaviors>
          <w:behavior w:val="content"/>
        </w:behaviors>
        <w:guid w:val="{2D0DD250-CA04-4B5B-969F-2FCA65493A13}"/>
      </w:docPartPr>
      <w:docPartBody>
        <w:p w:rsidR="005C0719" w:rsidRDefault="006D4889">
          <w:r w:rsidRPr="002F4A5E">
            <w:rPr>
              <w:rStyle w:val="PlaceholderText"/>
            </w:rPr>
            <w:t>[Category]</w:t>
          </w:r>
        </w:p>
      </w:docPartBody>
    </w:docPart>
    <w:docPart>
      <w:docPartPr>
        <w:name w:val="2E71C22EAFBF43A78A41093CED6ACBB0"/>
        <w:category>
          <w:name w:val="General"/>
          <w:gallery w:val="placeholder"/>
        </w:category>
        <w:types>
          <w:type w:val="bbPlcHdr"/>
        </w:types>
        <w:behaviors>
          <w:behavior w:val="content"/>
        </w:behaviors>
        <w:guid w:val="{DFEA56F5-0AC6-4709-A2A6-5661C8BA4BEB}"/>
      </w:docPartPr>
      <w:docPartBody>
        <w:p w:rsidR="005C0719" w:rsidRDefault="006D4889" w:rsidP="006D4889">
          <w:pPr>
            <w:pStyle w:val="2E71C22EAFBF43A78A41093CED6ACBB0"/>
          </w:pPr>
          <w:r w:rsidRPr="002F4A5E">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889"/>
    <w:rsid w:val="005C0719"/>
    <w:rsid w:val="006D4889"/>
    <w:rsid w:val="008A16AB"/>
    <w:rsid w:val="009248D1"/>
    <w:rsid w:val="00D325A8"/>
    <w:rsid w:val="00D72D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889"/>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4889"/>
    <w:rPr>
      <w:color w:val="808080"/>
    </w:rPr>
  </w:style>
  <w:style w:type="paragraph" w:customStyle="1" w:styleId="2E71C22EAFBF43A78A41093CED6ACBB0">
    <w:name w:val="2E71C22EAFBF43A78A41093CED6ACBB0"/>
    <w:rsid w:val="006D48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1861</Words>
  <Characters>10611</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BSBPMG422</vt:lpstr>
    </vt:vector>
  </TitlesOfParts>
  <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BSBPMG422</dc:title>
  <dc:subject>Apply project quality management techniques</dc:subject>
  <dc:creator>Heidi Newton</dc:creator>
  <cp:keywords/>
  <dc:description/>
  <cp:lastModifiedBy>Adrian Wyatt</cp:lastModifiedBy>
  <cp:revision>2</cp:revision>
  <cp:lastPrinted>2025-03-31T05:13:00Z</cp:lastPrinted>
  <dcterms:created xsi:type="dcterms:W3CDTF">2025-04-10T00:24:00Z</dcterms:created>
  <dcterms:modified xsi:type="dcterms:W3CDTF">2025-04-10T00:24:00Z</dcterms:modified>
  <cp:category>Handout</cp:category>
  <cp:contentStatus>v1-0_06/02/2023</cp:contentStatus>
</cp:coreProperties>
</file>